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E48" w:rsidRDefault="00972E48" w:rsidP="00972E48">
      <w:pPr>
        <w:autoSpaceDE w:val="0"/>
        <w:autoSpaceDN w:val="0"/>
        <w:adjustRightInd w:val="0"/>
        <w:rPr>
          <w:b/>
          <w:bCs/>
          <w:color w:val="000000"/>
        </w:rPr>
      </w:pPr>
      <w:proofErr w:type="gramStart"/>
      <w:r>
        <w:rPr>
          <w:b/>
          <w:bCs/>
          <w:color w:val="000000"/>
        </w:rPr>
        <w:t>from</w:t>
      </w:r>
      <w:proofErr w:type="gramEnd"/>
      <w:r>
        <w:rPr>
          <w:b/>
          <w:bCs/>
          <w:color w:val="000000"/>
        </w:rPr>
        <w:t xml:space="preserve">: Nicholas </w:t>
      </w:r>
      <w:proofErr w:type="spellStart"/>
      <w:r>
        <w:rPr>
          <w:b/>
          <w:bCs/>
          <w:color w:val="000000"/>
        </w:rPr>
        <w:t>Carr</w:t>
      </w:r>
      <w:proofErr w:type="spellEnd"/>
      <w:r>
        <w:rPr>
          <w:b/>
          <w:bCs/>
          <w:color w:val="000000"/>
        </w:rPr>
        <w:t>, The Shallows – What the Internet Is Doing to Our Brains</w:t>
      </w:r>
    </w:p>
    <w:p w:rsidR="00972E48" w:rsidRDefault="00972E48" w:rsidP="00972E48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Prologue</w:t>
      </w:r>
    </w:p>
    <w:p w:rsidR="00972E48" w:rsidRDefault="00972E48" w:rsidP="00972E48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The Watchdog a</w:t>
      </w:r>
      <w:r w:rsidRPr="00972E48">
        <w:rPr>
          <w:b/>
          <w:bCs/>
          <w:color w:val="000000"/>
        </w:rPr>
        <w:t xml:space="preserve">nd </w:t>
      </w:r>
      <w:proofErr w:type="gramStart"/>
      <w:r w:rsidRPr="00972E48">
        <w:rPr>
          <w:b/>
          <w:bCs/>
          <w:color w:val="000000"/>
        </w:rPr>
        <w:t>The</w:t>
      </w:r>
      <w:proofErr w:type="gramEnd"/>
      <w:r w:rsidRPr="00972E48">
        <w:rPr>
          <w:b/>
          <w:bCs/>
          <w:color w:val="000000"/>
        </w:rPr>
        <w:t xml:space="preserve"> Thief</w:t>
      </w:r>
    </w:p>
    <w:p w:rsidR="00972E48" w:rsidRPr="00972E48" w:rsidRDefault="00972E48" w:rsidP="00972E48">
      <w:pPr>
        <w:autoSpaceDE w:val="0"/>
        <w:autoSpaceDN w:val="0"/>
        <w:adjustRightInd w:val="0"/>
        <w:rPr>
          <w:b/>
          <w:bCs/>
          <w:color w:val="000000"/>
        </w:rPr>
      </w:pPr>
    </w:p>
    <w:p w:rsidR="00972E48" w:rsidRPr="00972E48" w:rsidRDefault="00972E48" w:rsidP="00972E48">
      <w:pPr>
        <w:autoSpaceDE w:val="0"/>
        <w:autoSpaceDN w:val="0"/>
        <w:adjustRightInd w:val="0"/>
        <w:rPr>
          <w:rFonts w:eastAsia="TimesNewRomanPSMT"/>
          <w:color w:val="000000"/>
        </w:rPr>
      </w:pPr>
      <w:r w:rsidRPr="00972E48">
        <w:rPr>
          <w:b/>
          <w:bCs/>
          <w:color w:val="000000"/>
        </w:rPr>
        <w:t>I</w:t>
      </w:r>
      <w:r w:rsidRPr="00972E48">
        <w:rPr>
          <w:rFonts w:eastAsia="TimesNewRomanPSMT"/>
          <w:color w:val="000000"/>
        </w:rPr>
        <w:t xml:space="preserve">n 1964, just as the Beatles were launching their invasion of America’s airwaves, Marshall McLuhan published </w:t>
      </w:r>
      <w:r w:rsidRPr="00972E48">
        <w:rPr>
          <w:i/>
          <w:iCs/>
          <w:color w:val="000000"/>
        </w:rPr>
        <w:t>Understanding</w:t>
      </w:r>
      <w:r>
        <w:rPr>
          <w:i/>
          <w:iCs/>
          <w:color w:val="000000"/>
        </w:rPr>
        <w:t xml:space="preserve"> </w:t>
      </w:r>
      <w:r w:rsidRPr="00972E48">
        <w:rPr>
          <w:i/>
          <w:iCs/>
          <w:color w:val="000000"/>
        </w:rPr>
        <w:t xml:space="preserve">Media: The Extensions of Man </w:t>
      </w:r>
      <w:r w:rsidRPr="00972E48">
        <w:rPr>
          <w:rFonts w:eastAsia="TimesNewRomanPSMT"/>
          <w:color w:val="000000"/>
        </w:rPr>
        <w:t>and transformed himself from an obscure academic into a star. Oracular, gnomic, and mind-bending,</w:t>
      </w:r>
      <w:r>
        <w:rPr>
          <w:rFonts w:eastAsia="TimesNewRomanPSMT"/>
          <w:color w:val="000000"/>
        </w:rPr>
        <w:t xml:space="preserve"> </w:t>
      </w:r>
      <w:r w:rsidRPr="00972E48">
        <w:rPr>
          <w:rFonts w:eastAsia="TimesNewRomanPSMT"/>
          <w:color w:val="000000"/>
        </w:rPr>
        <w:t>the book was a perfect product of the sixties, that now-distant decade of acid trips and moon shots, inner and outer voyaging.</w:t>
      </w:r>
      <w:r>
        <w:rPr>
          <w:rFonts w:eastAsia="TimesNewRomanPSMT"/>
          <w:color w:val="000000"/>
        </w:rPr>
        <w:t xml:space="preserve"> </w:t>
      </w:r>
      <w:r w:rsidRPr="00972E48">
        <w:rPr>
          <w:i/>
          <w:iCs/>
          <w:color w:val="000000"/>
        </w:rPr>
        <w:t xml:space="preserve">Understanding Media </w:t>
      </w:r>
      <w:r w:rsidRPr="00972E48">
        <w:rPr>
          <w:rFonts w:eastAsia="TimesNewRomanPSMT"/>
          <w:color w:val="000000"/>
        </w:rPr>
        <w:t>was at heart a prophecy, and what it prophesied was the dissolution of the linear mind. McLuhan declared that</w:t>
      </w:r>
      <w:r>
        <w:rPr>
          <w:rFonts w:eastAsia="TimesNewRomanPSMT"/>
          <w:color w:val="000000"/>
        </w:rPr>
        <w:t xml:space="preserve"> </w:t>
      </w:r>
      <w:r w:rsidRPr="00972E48">
        <w:rPr>
          <w:rFonts w:eastAsia="TimesNewRomanPSMT"/>
          <w:color w:val="000000"/>
        </w:rPr>
        <w:t>the “electric media” of the twentieth century—telephone, radio, movies, television—were breaking the tyranny of text over our thoughts</w:t>
      </w:r>
      <w:r>
        <w:rPr>
          <w:rFonts w:eastAsia="TimesNewRomanPSMT"/>
          <w:color w:val="000000"/>
        </w:rPr>
        <w:t xml:space="preserve"> </w:t>
      </w:r>
      <w:r w:rsidRPr="00972E48">
        <w:rPr>
          <w:rFonts w:eastAsia="TimesNewRomanPSMT"/>
          <w:color w:val="000000"/>
        </w:rPr>
        <w:t>and senses. Our isolated, fragmented selves, locked for centuries in the private reading of printed pages, were becoming whole again,</w:t>
      </w:r>
      <w:r>
        <w:rPr>
          <w:rFonts w:eastAsia="TimesNewRomanPSMT"/>
          <w:color w:val="000000"/>
        </w:rPr>
        <w:t xml:space="preserve"> </w:t>
      </w:r>
      <w:r w:rsidRPr="00972E48">
        <w:rPr>
          <w:rFonts w:eastAsia="TimesNewRomanPSMT"/>
          <w:color w:val="000000"/>
        </w:rPr>
        <w:t>merging into the global equivalent of a tribal village. We were approaching “the technological simulation of consciousness, when the</w:t>
      </w:r>
    </w:p>
    <w:p w:rsidR="00972E48" w:rsidRPr="00972E48" w:rsidRDefault="00972E48" w:rsidP="00972E48">
      <w:pPr>
        <w:autoSpaceDE w:val="0"/>
        <w:autoSpaceDN w:val="0"/>
        <w:adjustRightInd w:val="0"/>
        <w:rPr>
          <w:rFonts w:eastAsia="TimesNewRomanPSMT"/>
          <w:color w:val="0000FF"/>
        </w:rPr>
      </w:pPr>
      <w:proofErr w:type="gramStart"/>
      <w:r w:rsidRPr="00972E48">
        <w:rPr>
          <w:rFonts w:eastAsia="TimesNewRomanPSMT"/>
          <w:color w:val="000000"/>
        </w:rPr>
        <w:t>creative</w:t>
      </w:r>
      <w:proofErr w:type="gramEnd"/>
      <w:r w:rsidRPr="00972E48">
        <w:rPr>
          <w:rFonts w:eastAsia="TimesNewRomanPSMT"/>
          <w:color w:val="000000"/>
        </w:rPr>
        <w:t xml:space="preserve"> process of knowing will be collectively and corporately extended to the whole of human society.”</w:t>
      </w:r>
      <w:r w:rsidRPr="00972E48">
        <w:rPr>
          <w:rFonts w:eastAsia="TimesNewRomanPSMT"/>
          <w:color w:val="0000FF"/>
        </w:rPr>
        <w:t>1</w:t>
      </w:r>
    </w:p>
    <w:p w:rsidR="00972E48" w:rsidRPr="00972E48" w:rsidRDefault="00972E48" w:rsidP="00972E48">
      <w:pPr>
        <w:autoSpaceDE w:val="0"/>
        <w:autoSpaceDN w:val="0"/>
        <w:adjustRightInd w:val="0"/>
        <w:rPr>
          <w:rFonts w:eastAsia="TimesNewRomanPSMT"/>
          <w:color w:val="0000FF"/>
        </w:rPr>
      </w:pPr>
      <w:r w:rsidRPr="00972E48">
        <w:rPr>
          <w:rFonts w:eastAsia="TimesNewRomanPSMT"/>
          <w:color w:val="000000"/>
        </w:rPr>
        <w:t xml:space="preserve">Even at the crest of its fame, </w:t>
      </w:r>
      <w:r w:rsidRPr="00972E48">
        <w:rPr>
          <w:i/>
          <w:iCs/>
          <w:color w:val="000000"/>
        </w:rPr>
        <w:t xml:space="preserve">Understanding Media </w:t>
      </w:r>
      <w:r w:rsidRPr="00972E48">
        <w:rPr>
          <w:rFonts w:eastAsia="TimesNewRomanPSMT"/>
          <w:color w:val="000000"/>
        </w:rPr>
        <w:t>was a book more talked about than read. Today it has become a cultural</w:t>
      </w:r>
      <w:r>
        <w:rPr>
          <w:rFonts w:eastAsia="TimesNewRomanPSMT"/>
          <w:color w:val="000000"/>
        </w:rPr>
        <w:t xml:space="preserve"> </w:t>
      </w:r>
      <w:r w:rsidRPr="00972E48">
        <w:rPr>
          <w:rFonts w:eastAsia="TimesNewRomanPSMT"/>
          <w:color w:val="000000"/>
        </w:rPr>
        <w:t>relic, consigned to media studies courses in universities. But McLuhan, as much a showman as a scholar, was a master at turning</w:t>
      </w:r>
      <w:r>
        <w:rPr>
          <w:rFonts w:eastAsia="TimesNewRomanPSMT"/>
          <w:color w:val="000000"/>
        </w:rPr>
        <w:t xml:space="preserve"> </w:t>
      </w:r>
      <w:r w:rsidRPr="00972E48">
        <w:rPr>
          <w:rFonts w:eastAsia="TimesNewRomanPSMT"/>
          <w:color w:val="000000"/>
        </w:rPr>
        <w:t>phrases, and one of them, sprung from the pages of the book, lives on as a popular saying: “The medium is the message.” What’s been</w:t>
      </w:r>
      <w:r>
        <w:rPr>
          <w:rFonts w:eastAsia="TimesNewRomanPSMT"/>
          <w:color w:val="000000"/>
        </w:rPr>
        <w:t xml:space="preserve"> </w:t>
      </w:r>
      <w:r w:rsidRPr="00972E48">
        <w:rPr>
          <w:rFonts w:eastAsia="TimesNewRomanPSMT"/>
          <w:color w:val="000000"/>
        </w:rPr>
        <w:t>forgotten in our repetition of this enigmatic aphorism is that McLuhan was not just acknowledging, and celebrating, the transformative</w:t>
      </w:r>
      <w:r>
        <w:rPr>
          <w:rFonts w:eastAsia="TimesNewRomanPSMT"/>
          <w:color w:val="000000"/>
        </w:rPr>
        <w:t xml:space="preserve"> </w:t>
      </w:r>
      <w:r w:rsidRPr="00972E48">
        <w:rPr>
          <w:rFonts w:eastAsia="TimesNewRomanPSMT"/>
          <w:color w:val="000000"/>
        </w:rPr>
        <w:t>power of new communication technologies. He was also sounding a warning about the threat the power poses—and the risk of being</w:t>
      </w:r>
      <w:r>
        <w:rPr>
          <w:rFonts w:eastAsia="TimesNewRomanPSMT"/>
          <w:color w:val="000000"/>
        </w:rPr>
        <w:t xml:space="preserve"> </w:t>
      </w:r>
      <w:r w:rsidRPr="00972E48">
        <w:rPr>
          <w:rFonts w:eastAsia="TimesNewRomanPSMT"/>
          <w:color w:val="000000"/>
        </w:rPr>
        <w:t xml:space="preserve">oblivious to that threat. “The electric technology is within the gates,” he wrote, “and we are numb, deaf, </w:t>
      </w:r>
      <w:proofErr w:type="gramStart"/>
      <w:r w:rsidRPr="00972E48">
        <w:rPr>
          <w:rFonts w:eastAsia="TimesNewRomanPSMT"/>
          <w:color w:val="000000"/>
        </w:rPr>
        <w:t>blind</w:t>
      </w:r>
      <w:proofErr w:type="gramEnd"/>
      <w:r w:rsidRPr="00972E48">
        <w:rPr>
          <w:rFonts w:eastAsia="TimesNewRomanPSMT"/>
          <w:color w:val="000000"/>
        </w:rPr>
        <w:t xml:space="preserve"> and mute about its</w:t>
      </w:r>
      <w:r>
        <w:rPr>
          <w:rFonts w:eastAsia="TimesNewRomanPSMT"/>
          <w:color w:val="000000"/>
        </w:rPr>
        <w:t xml:space="preserve"> </w:t>
      </w:r>
      <w:r w:rsidRPr="00972E48">
        <w:rPr>
          <w:rFonts w:eastAsia="TimesNewRomanPSMT"/>
          <w:color w:val="000000"/>
        </w:rPr>
        <w:t>encounter with the Gutenberg technology, on and through which the American way of life was formed.”</w:t>
      </w:r>
      <w:r w:rsidRPr="00972E48">
        <w:rPr>
          <w:rFonts w:eastAsia="TimesNewRomanPSMT"/>
          <w:color w:val="0000FF"/>
        </w:rPr>
        <w:t>2</w:t>
      </w:r>
    </w:p>
    <w:p w:rsidR="00972E48" w:rsidRPr="00972E48" w:rsidRDefault="00972E48" w:rsidP="00972E48">
      <w:pPr>
        <w:autoSpaceDE w:val="0"/>
        <w:autoSpaceDN w:val="0"/>
        <w:adjustRightInd w:val="0"/>
        <w:rPr>
          <w:rFonts w:eastAsia="TimesNewRomanPSMT"/>
          <w:color w:val="000000"/>
        </w:rPr>
      </w:pPr>
      <w:r w:rsidRPr="00972E48">
        <w:rPr>
          <w:rFonts w:eastAsia="TimesNewRomanPSMT"/>
          <w:color w:val="000000"/>
        </w:rPr>
        <w:t>McLuhan understood that whenever a new medium comes along, people naturally get caught up in the information—the</w:t>
      </w:r>
      <w:r>
        <w:rPr>
          <w:rFonts w:eastAsia="TimesNewRomanPSMT"/>
          <w:color w:val="000000"/>
        </w:rPr>
        <w:t xml:space="preserve"> </w:t>
      </w:r>
      <w:r w:rsidRPr="00972E48">
        <w:rPr>
          <w:rFonts w:eastAsia="TimesNewRomanPSMT"/>
          <w:color w:val="000000"/>
        </w:rPr>
        <w:t>“content”—it carries. They care about the news in the newspaper, the music on the radio, the shows on the TV, the words spoken by the</w:t>
      </w:r>
      <w:r>
        <w:rPr>
          <w:rFonts w:eastAsia="TimesNewRomanPSMT"/>
          <w:color w:val="000000"/>
        </w:rPr>
        <w:t xml:space="preserve"> </w:t>
      </w:r>
      <w:r w:rsidRPr="00972E48">
        <w:rPr>
          <w:rFonts w:eastAsia="TimesNewRomanPSMT"/>
          <w:color w:val="000000"/>
        </w:rPr>
        <w:t>person on the far end of the phone line. The technology of the medium, however astonishing it may be, disappears behind whatever flows</w:t>
      </w:r>
      <w:r>
        <w:rPr>
          <w:rFonts w:eastAsia="TimesNewRomanPSMT"/>
          <w:color w:val="000000"/>
        </w:rPr>
        <w:t xml:space="preserve"> </w:t>
      </w:r>
      <w:r w:rsidRPr="00972E48">
        <w:rPr>
          <w:rFonts w:eastAsia="TimesNewRomanPSMT"/>
          <w:color w:val="000000"/>
        </w:rPr>
        <w:t>through it—facts, entertainment, instruction, conversation. When people start debating (as they always do) whether the medium’s effects</w:t>
      </w:r>
      <w:r>
        <w:rPr>
          <w:rFonts w:eastAsia="TimesNewRomanPSMT"/>
          <w:color w:val="000000"/>
        </w:rPr>
        <w:t xml:space="preserve"> </w:t>
      </w:r>
      <w:r w:rsidRPr="00972E48">
        <w:rPr>
          <w:rFonts w:eastAsia="TimesNewRomanPSMT"/>
          <w:color w:val="000000"/>
        </w:rPr>
        <w:t xml:space="preserve">are good or bad, it’s the content they wrestle over. Enthusiasts celebrate it; </w:t>
      </w:r>
      <w:proofErr w:type="spellStart"/>
      <w:r w:rsidRPr="00972E48">
        <w:rPr>
          <w:rFonts w:eastAsia="TimesNewRomanPSMT"/>
          <w:color w:val="000000"/>
        </w:rPr>
        <w:t>skeptics</w:t>
      </w:r>
      <w:proofErr w:type="spellEnd"/>
      <w:r w:rsidRPr="00972E48">
        <w:rPr>
          <w:rFonts w:eastAsia="TimesNewRomanPSMT"/>
          <w:color w:val="000000"/>
        </w:rPr>
        <w:t xml:space="preserve"> decry it. The terms of the argument have been</w:t>
      </w:r>
      <w:r>
        <w:rPr>
          <w:rFonts w:eastAsia="TimesNewRomanPSMT"/>
          <w:color w:val="000000"/>
        </w:rPr>
        <w:t xml:space="preserve"> </w:t>
      </w:r>
      <w:r w:rsidRPr="00972E48">
        <w:rPr>
          <w:rFonts w:eastAsia="TimesNewRomanPSMT"/>
          <w:color w:val="000000"/>
        </w:rPr>
        <w:t>pretty much the same for every new informational medium, going back at least to the books that came off Gutenberg’s press.</w:t>
      </w:r>
      <w:r>
        <w:rPr>
          <w:rFonts w:eastAsia="TimesNewRomanPSMT"/>
          <w:color w:val="000000"/>
        </w:rPr>
        <w:t xml:space="preserve"> </w:t>
      </w:r>
      <w:r w:rsidRPr="00972E48">
        <w:rPr>
          <w:rFonts w:eastAsia="TimesNewRomanPSMT"/>
          <w:color w:val="000000"/>
        </w:rPr>
        <w:t xml:space="preserve">Enthusiasts, with good reason, praise the torrent of new content that the technology uncorks, seeing it as </w:t>
      </w:r>
      <w:proofErr w:type="spellStart"/>
      <w:r w:rsidRPr="00972E48">
        <w:rPr>
          <w:rFonts w:eastAsia="TimesNewRomanPSMT"/>
          <w:color w:val="000000"/>
        </w:rPr>
        <w:t>signaling</w:t>
      </w:r>
      <w:proofErr w:type="spellEnd"/>
      <w:r w:rsidRPr="00972E48">
        <w:rPr>
          <w:rFonts w:eastAsia="TimesNewRomanPSMT"/>
          <w:color w:val="000000"/>
        </w:rPr>
        <w:t xml:space="preserve"> a “democratization” of</w:t>
      </w:r>
      <w:r>
        <w:rPr>
          <w:rFonts w:eastAsia="TimesNewRomanPSMT"/>
          <w:color w:val="000000"/>
        </w:rPr>
        <w:t xml:space="preserve"> </w:t>
      </w:r>
      <w:r w:rsidRPr="00972E48">
        <w:rPr>
          <w:rFonts w:eastAsia="TimesNewRomanPSMT"/>
          <w:color w:val="000000"/>
        </w:rPr>
        <w:t xml:space="preserve">culture. </w:t>
      </w:r>
      <w:proofErr w:type="spellStart"/>
      <w:r w:rsidRPr="00972E48">
        <w:rPr>
          <w:rFonts w:eastAsia="TimesNewRomanPSMT"/>
          <w:color w:val="000000"/>
        </w:rPr>
        <w:t>Skeptics</w:t>
      </w:r>
      <w:proofErr w:type="spellEnd"/>
      <w:r w:rsidRPr="00972E48">
        <w:rPr>
          <w:rFonts w:eastAsia="TimesNewRomanPSMT"/>
          <w:color w:val="000000"/>
        </w:rPr>
        <w:t xml:space="preserve">, with equally good reason, condemn the crassness of the content, viewing it as </w:t>
      </w:r>
      <w:proofErr w:type="spellStart"/>
      <w:r w:rsidRPr="00972E48">
        <w:rPr>
          <w:rFonts w:eastAsia="TimesNewRomanPSMT"/>
          <w:color w:val="000000"/>
        </w:rPr>
        <w:t>signaling</w:t>
      </w:r>
      <w:proofErr w:type="spellEnd"/>
      <w:r w:rsidRPr="00972E48">
        <w:rPr>
          <w:rFonts w:eastAsia="TimesNewRomanPSMT"/>
          <w:color w:val="000000"/>
        </w:rPr>
        <w:t xml:space="preserve"> a “dumbing down” of culture.</w:t>
      </w:r>
      <w:r>
        <w:rPr>
          <w:rFonts w:eastAsia="TimesNewRomanPSMT"/>
          <w:color w:val="000000"/>
        </w:rPr>
        <w:t xml:space="preserve"> </w:t>
      </w:r>
      <w:r w:rsidRPr="00972E48">
        <w:rPr>
          <w:rFonts w:eastAsia="TimesNewRomanPSMT"/>
          <w:color w:val="000000"/>
        </w:rPr>
        <w:t>One side’s abundant Eden is the other’s vast wasteland.</w:t>
      </w:r>
    </w:p>
    <w:p w:rsidR="00972E48" w:rsidRPr="00972E48" w:rsidRDefault="00972E48" w:rsidP="00972E48">
      <w:pPr>
        <w:autoSpaceDE w:val="0"/>
        <w:autoSpaceDN w:val="0"/>
        <w:adjustRightInd w:val="0"/>
        <w:rPr>
          <w:rFonts w:eastAsia="TimesNewRomanPSMT"/>
          <w:color w:val="000000"/>
        </w:rPr>
      </w:pPr>
      <w:r w:rsidRPr="00972E48">
        <w:rPr>
          <w:rFonts w:eastAsia="TimesNewRomanPSMT"/>
          <w:color w:val="000000"/>
        </w:rPr>
        <w:t xml:space="preserve">The Internet is the latest medium to spur this debate. The clash between Net enthusiasts and Net </w:t>
      </w:r>
      <w:proofErr w:type="spellStart"/>
      <w:r w:rsidRPr="00972E48">
        <w:rPr>
          <w:rFonts w:eastAsia="TimesNewRomanPSMT"/>
          <w:color w:val="000000"/>
        </w:rPr>
        <w:t>skeptics</w:t>
      </w:r>
      <w:proofErr w:type="spellEnd"/>
      <w:r w:rsidRPr="00972E48">
        <w:rPr>
          <w:rFonts w:eastAsia="TimesNewRomanPSMT"/>
          <w:color w:val="000000"/>
        </w:rPr>
        <w:t>, carried out over the</w:t>
      </w:r>
      <w:r>
        <w:rPr>
          <w:rFonts w:eastAsia="TimesNewRomanPSMT"/>
          <w:color w:val="000000"/>
        </w:rPr>
        <w:t xml:space="preserve"> </w:t>
      </w:r>
      <w:r w:rsidRPr="00972E48">
        <w:rPr>
          <w:rFonts w:eastAsia="TimesNewRomanPSMT"/>
          <w:color w:val="000000"/>
        </w:rPr>
        <w:t>last two decades through dozens of books and articles and thousands of blog posts, video clips, and podcasts, has become as polarized as</w:t>
      </w:r>
      <w:r>
        <w:rPr>
          <w:rFonts w:eastAsia="TimesNewRomanPSMT"/>
          <w:color w:val="000000"/>
        </w:rPr>
        <w:t xml:space="preserve"> </w:t>
      </w:r>
      <w:r w:rsidRPr="00972E48">
        <w:rPr>
          <w:rFonts w:eastAsia="TimesNewRomanPSMT"/>
          <w:color w:val="000000"/>
        </w:rPr>
        <w:t>ever, with the former heralding a new golden age of access and participation and the latter bemoaning a new dark age of mediocrity and</w:t>
      </w:r>
      <w:r>
        <w:rPr>
          <w:rFonts w:eastAsia="TimesNewRomanPSMT"/>
          <w:color w:val="000000"/>
        </w:rPr>
        <w:t xml:space="preserve"> </w:t>
      </w:r>
      <w:r w:rsidRPr="00972E48">
        <w:rPr>
          <w:rFonts w:eastAsia="TimesNewRomanPSMT"/>
          <w:color w:val="000000"/>
        </w:rPr>
        <w:t>narcissism. The debate has been important—content does matter—but because it hinges on personal ideology and taste, it has gone</w:t>
      </w:r>
      <w:r>
        <w:rPr>
          <w:rFonts w:eastAsia="TimesNewRomanPSMT"/>
          <w:color w:val="000000"/>
        </w:rPr>
        <w:t xml:space="preserve"> </w:t>
      </w:r>
      <w:r w:rsidRPr="00972E48">
        <w:rPr>
          <w:rFonts w:eastAsia="TimesNewRomanPSMT"/>
          <w:color w:val="000000"/>
        </w:rPr>
        <w:t>down a cul-de-sac. The views have become extreme, the attacks personal. “Luddite!” sneers the enthusiast. “Philistine!” scoffs the</w:t>
      </w:r>
      <w:r>
        <w:rPr>
          <w:rFonts w:eastAsia="TimesNewRomanPSMT"/>
          <w:color w:val="000000"/>
        </w:rPr>
        <w:t xml:space="preserve"> </w:t>
      </w:r>
      <w:proofErr w:type="spellStart"/>
      <w:r w:rsidRPr="00972E48">
        <w:rPr>
          <w:rFonts w:eastAsia="TimesNewRomanPSMT"/>
          <w:color w:val="000000"/>
        </w:rPr>
        <w:t>skeptic</w:t>
      </w:r>
      <w:proofErr w:type="spellEnd"/>
      <w:r w:rsidRPr="00972E48">
        <w:rPr>
          <w:rFonts w:eastAsia="TimesNewRomanPSMT"/>
          <w:color w:val="000000"/>
        </w:rPr>
        <w:t>. “Cassandra!” “Pollyanna!”</w:t>
      </w:r>
    </w:p>
    <w:p w:rsidR="00972E48" w:rsidRPr="00972E48" w:rsidRDefault="00972E48" w:rsidP="00972E48">
      <w:pPr>
        <w:autoSpaceDE w:val="0"/>
        <w:autoSpaceDN w:val="0"/>
        <w:adjustRightInd w:val="0"/>
        <w:rPr>
          <w:rFonts w:eastAsia="TimesNewRomanPSMT"/>
          <w:color w:val="000000"/>
        </w:rPr>
      </w:pPr>
      <w:r w:rsidRPr="00972E48">
        <w:rPr>
          <w:rFonts w:eastAsia="TimesNewRomanPSMT"/>
          <w:color w:val="000000"/>
        </w:rPr>
        <w:t xml:space="preserve">What both enthusiast and </w:t>
      </w:r>
      <w:proofErr w:type="spellStart"/>
      <w:r w:rsidRPr="00972E48">
        <w:rPr>
          <w:rFonts w:eastAsia="TimesNewRomanPSMT"/>
          <w:color w:val="000000"/>
        </w:rPr>
        <w:t>skeptic</w:t>
      </w:r>
      <w:proofErr w:type="spellEnd"/>
      <w:r w:rsidRPr="00972E48">
        <w:rPr>
          <w:rFonts w:eastAsia="TimesNewRomanPSMT"/>
          <w:color w:val="000000"/>
        </w:rPr>
        <w:t xml:space="preserve"> miss is what McLuhan saw: that in the long run a medium’s content matters less than the</w:t>
      </w:r>
      <w:r>
        <w:rPr>
          <w:rFonts w:eastAsia="TimesNewRomanPSMT"/>
          <w:color w:val="000000"/>
        </w:rPr>
        <w:t xml:space="preserve"> </w:t>
      </w:r>
      <w:r w:rsidRPr="00972E48">
        <w:rPr>
          <w:rFonts w:eastAsia="TimesNewRomanPSMT"/>
          <w:color w:val="000000"/>
        </w:rPr>
        <w:t xml:space="preserve">medium itself in influencing how we think and act. As our window onto the world, and onto ourselves, a popular medium </w:t>
      </w:r>
      <w:proofErr w:type="spellStart"/>
      <w:r w:rsidRPr="00972E48">
        <w:rPr>
          <w:rFonts w:eastAsia="TimesNewRomanPSMT"/>
          <w:color w:val="000000"/>
        </w:rPr>
        <w:t>molds</w:t>
      </w:r>
      <w:proofErr w:type="spellEnd"/>
      <w:r w:rsidRPr="00972E48">
        <w:rPr>
          <w:rFonts w:eastAsia="TimesNewRomanPSMT"/>
          <w:color w:val="000000"/>
        </w:rPr>
        <w:t xml:space="preserve"> what we</w:t>
      </w:r>
      <w:r>
        <w:rPr>
          <w:rFonts w:eastAsia="TimesNewRomanPSMT"/>
          <w:color w:val="000000"/>
        </w:rPr>
        <w:t xml:space="preserve"> </w:t>
      </w:r>
      <w:r w:rsidRPr="00972E48">
        <w:rPr>
          <w:rFonts w:eastAsia="TimesNewRomanPSMT"/>
          <w:color w:val="000000"/>
        </w:rPr>
        <w:t xml:space="preserve">see and how </w:t>
      </w:r>
      <w:r w:rsidRPr="00972E48">
        <w:rPr>
          <w:rFonts w:eastAsia="TimesNewRomanPSMT"/>
          <w:color w:val="000000"/>
        </w:rPr>
        <w:lastRenderedPageBreak/>
        <w:t>we see it—and eventually, if we use it enough, it changes who we are, as individuals and as a society. “The effects of</w:t>
      </w:r>
      <w:r>
        <w:rPr>
          <w:rFonts w:eastAsia="TimesNewRomanPSMT"/>
          <w:color w:val="000000"/>
        </w:rPr>
        <w:t xml:space="preserve"> </w:t>
      </w:r>
      <w:r w:rsidRPr="00972E48">
        <w:rPr>
          <w:rFonts w:eastAsia="TimesNewRomanPSMT"/>
          <w:color w:val="000000"/>
        </w:rPr>
        <w:t>technology do not occur at the level of opinions or concepts,” wrote McLuhan. Rather, they alter “patterns of perception steadily and</w:t>
      </w:r>
      <w:r>
        <w:rPr>
          <w:rFonts w:eastAsia="TimesNewRomanPSMT"/>
          <w:color w:val="000000"/>
        </w:rPr>
        <w:t xml:space="preserve"> </w:t>
      </w:r>
      <w:r w:rsidRPr="00972E48">
        <w:rPr>
          <w:rFonts w:eastAsia="TimesNewRomanPSMT"/>
          <w:color w:val="000000"/>
        </w:rPr>
        <w:t>without any resistance.”</w:t>
      </w:r>
      <w:r w:rsidRPr="00972E48">
        <w:rPr>
          <w:rFonts w:eastAsia="TimesNewRomanPSMT"/>
          <w:color w:val="0000FF"/>
        </w:rPr>
        <w:t xml:space="preserve">3 </w:t>
      </w:r>
      <w:r w:rsidRPr="00972E48">
        <w:rPr>
          <w:rFonts w:eastAsia="TimesNewRomanPSMT"/>
          <w:color w:val="000000"/>
        </w:rPr>
        <w:t>The showman exaggerates to make his point, but the point stands. Media work their magic, or their mischief,</w:t>
      </w:r>
      <w:r>
        <w:rPr>
          <w:rFonts w:eastAsia="TimesNewRomanPSMT"/>
          <w:color w:val="000000"/>
        </w:rPr>
        <w:t xml:space="preserve"> </w:t>
      </w:r>
      <w:r w:rsidRPr="00972E48">
        <w:rPr>
          <w:rFonts w:eastAsia="TimesNewRomanPSMT"/>
          <w:color w:val="000000"/>
        </w:rPr>
        <w:t>on the nervous system itself.</w:t>
      </w:r>
    </w:p>
    <w:p w:rsidR="00972E48" w:rsidRPr="00972E48" w:rsidRDefault="00972E48" w:rsidP="00972E48">
      <w:pPr>
        <w:autoSpaceDE w:val="0"/>
        <w:autoSpaceDN w:val="0"/>
        <w:adjustRightInd w:val="0"/>
        <w:rPr>
          <w:rFonts w:eastAsia="TimesNewRomanPSMT"/>
          <w:color w:val="000000"/>
        </w:rPr>
      </w:pPr>
      <w:r w:rsidRPr="00972E48">
        <w:rPr>
          <w:rFonts w:eastAsia="TimesNewRomanPSMT"/>
          <w:color w:val="000000"/>
        </w:rPr>
        <w:t>Our focus on a medium’s content can blind us to these deep effects. We’re too busy being dazzled or disturbed by the</w:t>
      </w:r>
      <w:r>
        <w:rPr>
          <w:rFonts w:eastAsia="TimesNewRomanPSMT"/>
          <w:color w:val="000000"/>
        </w:rPr>
        <w:t xml:space="preserve"> </w:t>
      </w:r>
      <w:r w:rsidRPr="00972E48">
        <w:rPr>
          <w:rFonts w:eastAsia="TimesNewRomanPSMT"/>
          <w:color w:val="000000"/>
        </w:rPr>
        <w:t>programming to notice what’s going on inside our heads. In the end, we come to pretend that the technology itself doesn’t matter. It’s</w:t>
      </w:r>
      <w:r>
        <w:rPr>
          <w:rFonts w:eastAsia="TimesNewRomanPSMT"/>
          <w:color w:val="000000"/>
        </w:rPr>
        <w:t xml:space="preserve"> </w:t>
      </w:r>
      <w:r w:rsidRPr="00972E48">
        <w:rPr>
          <w:rFonts w:eastAsia="TimesNewRomanPSMT"/>
          <w:color w:val="000000"/>
        </w:rPr>
        <w:t>how we use it that matters, we tell ourselves. The implication, comforting in its hubris, is that we’re in control. The technology is just a</w:t>
      </w:r>
      <w:r>
        <w:rPr>
          <w:rFonts w:eastAsia="TimesNewRomanPSMT"/>
          <w:color w:val="000000"/>
        </w:rPr>
        <w:t xml:space="preserve"> </w:t>
      </w:r>
      <w:r w:rsidRPr="00972E48">
        <w:rPr>
          <w:rFonts w:eastAsia="TimesNewRomanPSMT"/>
          <w:color w:val="000000"/>
        </w:rPr>
        <w:t>tool, inert until we pick it up and inert again once we set it aside.</w:t>
      </w:r>
    </w:p>
    <w:p w:rsidR="00972E48" w:rsidRPr="00972E48" w:rsidRDefault="00972E48" w:rsidP="00972E48">
      <w:pPr>
        <w:autoSpaceDE w:val="0"/>
        <w:autoSpaceDN w:val="0"/>
        <w:adjustRightInd w:val="0"/>
        <w:ind w:firstLine="708"/>
        <w:rPr>
          <w:rFonts w:eastAsia="TimesNewRomanPSMT"/>
          <w:color w:val="0000FF"/>
        </w:rPr>
      </w:pPr>
      <w:r w:rsidRPr="00972E48">
        <w:rPr>
          <w:rFonts w:eastAsia="TimesNewRomanPSMT"/>
          <w:color w:val="000000"/>
        </w:rPr>
        <w:t>McLuhan quoted a self-serving pronouncement by David Sarnoff, the media mogul who pioneered radio at RCA and television at</w:t>
      </w:r>
      <w:r>
        <w:rPr>
          <w:rFonts w:eastAsia="TimesNewRomanPSMT"/>
          <w:color w:val="000000"/>
        </w:rPr>
        <w:t xml:space="preserve"> </w:t>
      </w:r>
      <w:r w:rsidRPr="00972E48">
        <w:rPr>
          <w:rFonts w:eastAsia="TimesNewRomanPSMT"/>
          <w:color w:val="000000"/>
        </w:rPr>
        <w:t xml:space="preserve">NBC. In a speech at the University </w:t>
      </w:r>
      <w:proofErr w:type="gramStart"/>
      <w:r w:rsidRPr="00972E48">
        <w:rPr>
          <w:rFonts w:eastAsia="TimesNewRomanPSMT"/>
          <w:color w:val="000000"/>
        </w:rPr>
        <w:t>of</w:t>
      </w:r>
      <w:proofErr w:type="gramEnd"/>
      <w:r w:rsidRPr="00972E48">
        <w:rPr>
          <w:rFonts w:eastAsia="TimesNewRomanPSMT"/>
          <w:color w:val="000000"/>
        </w:rPr>
        <w:t xml:space="preserve"> Notre Dame in 1955, Sarnoff dismissed criticism of the mass media on which he had built his</w:t>
      </w:r>
      <w:r>
        <w:rPr>
          <w:rFonts w:eastAsia="TimesNewRomanPSMT"/>
          <w:color w:val="000000"/>
        </w:rPr>
        <w:t xml:space="preserve"> </w:t>
      </w:r>
      <w:r w:rsidRPr="00972E48">
        <w:rPr>
          <w:rFonts w:eastAsia="TimesNewRomanPSMT"/>
          <w:color w:val="000000"/>
        </w:rPr>
        <w:t>empire and his fortune. He turned the blame for any ill effects away from the technologies and onto the listeners and viewers: “We are</w:t>
      </w:r>
      <w:r>
        <w:rPr>
          <w:rFonts w:eastAsia="TimesNewRomanPSMT"/>
          <w:color w:val="000000"/>
        </w:rPr>
        <w:t xml:space="preserve"> </w:t>
      </w:r>
      <w:r w:rsidRPr="00972E48">
        <w:rPr>
          <w:rFonts w:eastAsia="TimesNewRomanPSMT"/>
          <w:color w:val="000000"/>
        </w:rPr>
        <w:t>too prone to make technological instruments the scapegoats for the sins of those who wield them. The products of modern science are</w:t>
      </w:r>
      <w:r>
        <w:rPr>
          <w:rFonts w:eastAsia="TimesNewRomanPSMT"/>
          <w:color w:val="000000"/>
        </w:rPr>
        <w:t xml:space="preserve"> </w:t>
      </w:r>
      <w:r w:rsidRPr="00972E48">
        <w:rPr>
          <w:rFonts w:eastAsia="TimesNewRomanPSMT"/>
          <w:color w:val="000000"/>
        </w:rPr>
        <w:t>not in themselves good or bad; it is the way they are used that determines their value.” McLuhan scoffed at the idea, chiding Sarnoff for</w:t>
      </w:r>
      <w:r>
        <w:rPr>
          <w:rFonts w:eastAsia="TimesNewRomanPSMT"/>
          <w:color w:val="000000"/>
        </w:rPr>
        <w:t xml:space="preserve"> </w:t>
      </w:r>
      <w:r w:rsidRPr="00972E48">
        <w:rPr>
          <w:rFonts w:eastAsia="TimesNewRomanPSMT"/>
          <w:color w:val="000000"/>
        </w:rPr>
        <w:t xml:space="preserve">speaking with “the voice of the current </w:t>
      </w:r>
      <w:r>
        <w:rPr>
          <w:rFonts w:eastAsia="TimesNewRomanPSMT"/>
          <w:color w:val="000000"/>
        </w:rPr>
        <w:t>s</w:t>
      </w:r>
      <w:bookmarkStart w:id="0" w:name="_GoBack"/>
      <w:bookmarkEnd w:id="0"/>
      <w:r w:rsidRPr="00972E48">
        <w:rPr>
          <w:rFonts w:eastAsia="TimesNewRomanPSMT"/>
          <w:color w:val="000000"/>
        </w:rPr>
        <w:t>omnambulism.”</w:t>
      </w:r>
      <w:r w:rsidRPr="00972E48">
        <w:rPr>
          <w:rFonts w:eastAsia="TimesNewRomanPSMT"/>
          <w:color w:val="0000FF"/>
        </w:rPr>
        <w:t xml:space="preserve">4 </w:t>
      </w:r>
      <w:r w:rsidRPr="00972E48">
        <w:rPr>
          <w:rFonts w:eastAsia="TimesNewRomanPSMT"/>
          <w:color w:val="000000"/>
        </w:rPr>
        <w:t>Every new medium, McLuhan understood, changes us. “Our conventional</w:t>
      </w:r>
      <w:r>
        <w:rPr>
          <w:rFonts w:eastAsia="TimesNewRomanPSMT"/>
          <w:color w:val="000000"/>
        </w:rPr>
        <w:t xml:space="preserve"> </w:t>
      </w:r>
      <w:r w:rsidRPr="00972E48">
        <w:rPr>
          <w:rFonts w:eastAsia="TimesNewRomanPSMT"/>
          <w:color w:val="000000"/>
        </w:rPr>
        <w:t>response to all media, namely that it is how they are used that counts, is the numb stance of the technological idiot,” he wrote. The</w:t>
      </w:r>
      <w:r>
        <w:rPr>
          <w:rFonts w:eastAsia="TimesNewRomanPSMT"/>
          <w:color w:val="000000"/>
        </w:rPr>
        <w:t xml:space="preserve"> </w:t>
      </w:r>
      <w:r w:rsidRPr="00972E48">
        <w:rPr>
          <w:rFonts w:eastAsia="TimesNewRomanPSMT"/>
          <w:color w:val="000000"/>
        </w:rPr>
        <w:t>content of a medium is just “the juicy piece of meat carried by the burglar to distract the watchdog of the mind.”</w:t>
      </w:r>
      <w:r w:rsidRPr="00972E48">
        <w:rPr>
          <w:rFonts w:eastAsia="TimesNewRomanPSMT"/>
          <w:color w:val="0000FF"/>
        </w:rPr>
        <w:t>5</w:t>
      </w:r>
    </w:p>
    <w:p w:rsidR="00B61ECA" w:rsidRPr="00972E48" w:rsidRDefault="00972E48" w:rsidP="00972E48">
      <w:pPr>
        <w:autoSpaceDE w:val="0"/>
        <w:autoSpaceDN w:val="0"/>
        <w:adjustRightInd w:val="0"/>
      </w:pPr>
      <w:r w:rsidRPr="00972E48">
        <w:rPr>
          <w:rFonts w:eastAsia="TimesNewRomanPSMT"/>
          <w:color w:val="000000"/>
        </w:rPr>
        <w:t>Not even McLuhan could have foreseen the feast that the Internet has laid before us: one course after another, each juicier than</w:t>
      </w:r>
      <w:r>
        <w:rPr>
          <w:rFonts w:eastAsia="TimesNewRomanPSMT"/>
          <w:color w:val="000000"/>
        </w:rPr>
        <w:t xml:space="preserve"> </w:t>
      </w:r>
      <w:r w:rsidRPr="00972E48">
        <w:rPr>
          <w:rFonts w:eastAsia="TimesNewRomanPSMT"/>
          <w:color w:val="000000"/>
        </w:rPr>
        <w:t>the last, with hardly a moment to catch our breath between bites. As networked computers have shrunk to the size of iPhones and</w:t>
      </w:r>
      <w:r>
        <w:rPr>
          <w:rFonts w:eastAsia="TimesNewRomanPSMT"/>
          <w:color w:val="000000"/>
        </w:rPr>
        <w:t xml:space="preserve"> </w:t>
      </w:r>
      <w:r w:rsidRPr="00972E48">
        <w:rPr>
          <w:rFonts w:eastAsia="TimesNewRomanPSMT"/>
          <w:color w:val="000000"/>
        </w:rPr>
        <w:t>BlackBerrys, the feast has become a movable one, available anytime, anywhere. It’s in our home, our office, our car, our classroom, our</w:t>
      </w:r>
      <w:r>
        <w:rPr>
          <w:rFonts w:eastAsia="TimesNewRomanPSMT"/>
          <w:color w:val="000000"/>
        </w:rPr>
        <w:t xml:space="preserve"> </w:t>
      </w:r>
      <w:r w:rsidRPr="00972E48">
        <w:rPr>
          <w:rFonts w:eastAsia="TimesNewRomanPSMT"/>
          <w:color w:val="000000"/>
        </w:rPr>
        <w:t>purse, our pocket. Even people who are wary of the Net’s ever-expanding influence rarely allow their concerns to get in the way of their</w:t>
      </w:r>
      <w:r>
        <w:rPr>
          <w:rFonts w:eastAsia="TimesNewRomanPSMT"/>
          <w:color w:val="000000"/>
        </w:rPr>
        <w:t xml:space="preserve"> </w:t>
      </w:r>
      <w:r w:rsidRPr="00972E48">
        <w:rPr>
          <w:rFonts w:eastAsia="TimesNewRomanPSMT"/>
          <w:color w:val="000000"/>
        </w:rPr>
        <w:t>use and enjoyment of the technology. The movie critic David Thomson once observed that “doubts can be rendered feeble in the face of</w:t>
      </w:r>
      <w:r>
        <w:rPr>
          <w:rFonts w:eastAsia="TimesNewRomanPSMT"/>
          <w:color w:val="000000"/>
        </w:rPr>
        <w:t xml:space="preserve"> </w:t>
      </w:r>
      <w:r w:rsidRPr="00972E48">
        <w:rPr>
          <w:rFonts w:eastAsia="TimesNewRomanPSMT"/>
          <w:color w:val="000000"/>
        </w:rPr>
        <w:t>the certainty of the medium.”</w:t>
      </w:r>
      <w:r w:rsidRPr="00972E48">
        <w:rPr>
          <w:rFonts w:eastAsia="TimesNewRomanPSMT"/>
          <w:color w:val="0000FF"/>
        </w:rPr>
        <w:t xml:space="preserve">6 </w:t>
      </w:r>
      <w:r w:rsidRPr="00972E48">
        <w:rPr>
          <w:rFonts w:eastAsia="TimesNewRomanPSMT"/>
          <w:color w:val="000000"/>
        </w:rPr>
        <w:t>He was talking about the cinema and how it projects its sensations and sensibilities not only onto the</w:t>
      </w:r>
      <w:r>
        <w:rPr>
          <w:rFonts w:eastAsia="TimesNewRomanPSMT"/>
          <w:color w:val="000000"/>
        </w:rPr>
        <w:t xml:space="preserve"> </w:t>
      </w:r>
      <w:r w:rsidRPr="00972E48">
        <w:rPr>
          <w:rFonts w:eastAsia="TimesNewRomanPSMT"/>
          <w:color w:val="000000"/>
        </w:rPr>
        <w:t>movie screen but onto us, the engrossed and compliant audience. His comment applies with even greater force to the Net. The computer</w:t>
      </w:r>
      <w:r>
        <w:rPr>
          <w:rFonts w:eastAsia="TimesNewRomanPSMT"/>
          <w:color w:val="000000"/>
        </w:rPr>
        <w:t xml:space="preserve"> </w:t>
      </w:r>
      <w:r w:rsidRPr="00972E48">
        <w:rPr>
          <w:rFonts w:eastAsia="TimesNewRomanPSMT"/>
          <w:color w:val="000000"/>
        </w:rPr>
        <w:t>screen bulldozes our doubts with its bounties and conveniences. It is so much our servant that it would seem churlish to notice that it is</w:t>
      </w:r>
      <w:r>
        <w:rPr>
          <w:rFonts w:eastAsia="TimesNewRomanPSMT"/>
          <w:color w:val="000000"/>
        </w:rPr>
        <w:t xml:space="preserve"> </w:t>
      </w:r>
      <w:r w:rsidRPr="00972E48">
        <w:rPr>
          <w:rFonts w:eastAsia="TimesNewRomanPSMT"/>
          <w:color w:val="000000"/>
        </w:rPr>
        <w:t>also our master.</w:t>
      </w:r>
    </w:p>
    <w:sectPr w:rsidR="00B61ECA" w:rsidRPr="00972E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E48"/>
    <w:rsid w:val="00972E48"/>
    <w:rsid w:val="00B6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10E4A3-D7C6-49E7-A860-EA8AE2AA8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869B406A</Template>
  <TotalTime>7</TotalTime>
  <Pages>2</Pages>
  <Words>1185</Words>
  <Characters>5886</Characters>
  <Application>Microsoft Office Word</Application>
  <DocSecurity>0</DocSecurity>
  <Lines>49</Lines>
  <Paragraphs>14</Paragraphs>
  <ScaleCrop>false</ScaleCrop>
  <Company>Microsoft</Company>
  <LinksUpToDate>false</LinksUpToDate>
  <CharactersWithSpaces>7057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Konárková, Michaela</dc:creator>
  <cp:keywords/>
  <dc:description/>
  <cp:lastModifiedBy>Konárková, Michaela</cp:lastModifiedBy>
  <cp:revision>1</cp:revision>
  <dcterms:created xsi:type="dcterms:W3CDTF">2018-03-20T10:39:00Z</dcterms:created>
  <dcterms:modified xsi:type="dcterms:W3CDTF">2018-03-20T10:46:00Z</dcterms:modified>
</cp:coreProperties>
</file>