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556" w:rsidRDefault="00457556" w:rsidP="00457556">
      <w:pPr>
        <w:spacing w:before="120" w:after="120"/>
        <w:ind w:left="540" w:hanging="540"/>
      </w:pPr>
      <w:bookmarkStart w:id="0" w:name="_GoBack"/>
      <w:bookmarkEnd w:id="0"/>
      <w:r>
        <w:t>NEČASOVÁ, P.; PODHAJSKÁ, E. Specifické poruchy učení a výuka cizích jazyků (I)</w:t>
      </w:r>
      <w:r>
        <w:rPr>
          <w:i/>
          <w:iCs/>
        </w:rPr>
        <w:t>. Cizí jazyky,</w:t>
      </w:r>
      <w:r>
        <w:t xml:space="preserve"> 2001, </w:t>
      </w:r>
      <w:r>
        <w:rPr>
          <w:rStyle w:val="spelle"/>
        </w:rPr>
        <w:t>roč</w:t>
      </w:r>
      <w:r>
        <w:t>. 44, č. 2, s. 39-41, ISSN 1210-1811.</w:t>
      </w:r>
    </w:p>
    <w:p w:rsidR="00457556" w:rsidRDefault="00457556" w:rsidP="00457556">
      <w:pPr>
        <w:spacing w:before="120" w:after="120"/>
        <w:ind w:left="540" w:hanging="540"/>
      </w:pPr>
      <w:r>
        <w:t>NEČASOVÁ, P.; PODHAJSKÁ, E. Specifické poruchy učení a výuka cizích jazyků (II)</w:t>
      </w:r>
      <w:r>
        <w:rPr>
          <w:i/>
          <w:iCs/>
        </w:rPr>
        <w:t>. Cizí jazyky</w:t>
      </w:r>
      <w:r>
        <w:t xml:space="preserve">, 2001, </w:t>
      </w:r>
      <w:r>
        <w:rPr>
          <w:rStyle w:val="spelle"/>
        </w:rPr>
        <w:t>roč</w:t>
      </w:r>
      <w:r>
        <w:t>. 44, č. 3, s. 79-81, ISSN 1210-1811.</w:t>
      </w:r>
    </w:p>
    <w:p w:rsidR="007E5377" w:rsidRDefault="007E5377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556" w:rsidRDefault="00457556"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556">
        <w:t xml:space="preserve"> </w:t>
      </w:r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556">
        <w:t xml:space="preserve"> </w:t>
      </w:r>
      <w:r>
        <w:rPr>
          <w:noProof/>
        </w:rPr>
        <w:lastRenderedPageBreak/>
        <w:drawing>
          <wp:inline distT="0" distB="0" distL="0" distR="0">
            <wp:extent cx="5760720" cy="792099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p w:rsidR="00457556" w:rsidRDefault="00457556"/>
    <w:sectPr w:rsidR="00457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56"/>
    <w:rsid w:val="00457556"/>
    <w:rsid w:val="00495BA4"/>
    <w:rsid w:val="007E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9072-1CC5-4165-AB61-AD34504F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pelle">
    <w:name w:val="spelle"/>
    <w:basedOn w:val="Standardnpsmoodstavce"/>
    <w:rsid w:val="00457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Nečasová</dc:creator>
  <cp:keywords/>
  <dc:description/>
  <cp:lastModifiedBy>Pavla Nečasová</cp:lastModifiedBy>
  <cp:revision>2</cp:revision>
  <dcterms:created xsi:type="dcterms:W3CDTF">2020-12-13T18:18:00Z</dcterms:created>
  <dcterms:modified xsi:type="dcterms:W3CDTF">2020-12-13T18:18:00Z</dcterms:modified>
</cp:coreProperties>
</file>