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6EB7" w14:textId="1C351E7E" w:rsidR="00AC5920" w:rsidRDefault="00F24072">
      <w:pPr>
        <w:rPr>
          <w:rFonts w:ascii="Arial" w:hAnsi="Arial" w:cs="Arial"/>
          <w:sz w:val="40"/>
        </w:rPr>
      </w:pPr>
      <w:r>
        <w:rPr>
          <w:rFonts w:ascii="Arial" w:hAnsi="Arial" w:cs="Arial"/>
          <w:sz w:val="40"/>
        </w:rPr>
        <w:t>JPM717: Presentation Handout</w:t>
      </w:r>
    </w:p>
    <w:p w14:paraId="3CDF8FDB" w14:textId="50AFC5C5" w:rsidR="00F24072" w:rsidRDefault="00F24072">
      <w:pPr>
        <w:rPr>
          <w:rFonts w:ascii="Arial" w:hAnsi="Arial" w:cs="Arial"/>
          <w:sz w:val="40"/>
        </w:rPr>
      </w:pPr>
      <w:r w:rsidRPr="00301557">
        <w:rPr>
          <w:rFonts w:ascii="Calibri Light" w:hAnsi="Calibri Light" w:cs="Calibri Light"/>
          <w:noProof/>
          <w:lang w:val="en-US"/>
        </w:rPr>
        <mc:AlternateContent>
          <mc:Choice Requires="wps">
            <w:drawing>
              <wp:anchor distT="0" distB="0" distL="114300" distR="114300" simplePos="0" relativeHeight="251659264" behindDoc="0" locked="0" layoutInCell="1" allowOverlap="1" wp14:anchorId="3E2DCEE6" wp14:editId="1D20AE4B">
                <wp:simplePos x="0" y="0"/>
                <wp:positionH relativeFrom="column">
                  <wp:posOffset>-48638</wp:posOffset>
                </wp:positionH>
                <wp:positionV relativeFrom="paragraph">
                  <wp:posOffset>358140</wp:posOffset>
                </wp:positionV>
                <wp:extent cx="3352800" cy="671195"/>
                <wp:effectExtent l="0" t="0" r="0" b="0"/>
                <wp:wrapTight wrapText="bothSides">
                  <wp:wrapPolygon edited="0">
                    <wp:start x="409" y="2044"/>
                    <wp:lineTo x="409" y="19209"/>
                    <wp:lineTo x="21109" y="19209"/>
                    <wp:lineTo x="21109" y="2044"/>
                    <wp:lineTo x="409" y="204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02D86E05" w:rsidR="00F24072" w:rsidRPr="00C0703A" w:rsidRDefault="00F24072" w:rsidP="00F24072">
                            <w:pPr>
                              <w:rPr>
                                <w:rFonts w:ascii="Arial" w:hAnsi="Arial" w:cs="Arial"/>
                                <w:color w:val="595959"/>
                                <w:sz w:val="20"/>
                                <w:szCs w:val="20"/>
                              </w:rPr>
                            </w:pPr>
                            <w:r>
                              <w:rPr>
                                <w:rFonts w:ascii="Arial" w:hAnsi="Arial" w:cs="Arial"/>
                                <w:color w:val="595959"/>
                                <w:sz w:val="20"/>
                                <w:szCs w:val="20"/>
                              </w:rPr>
                              <w:t>Presenting Student’s Name:</w:t>
                            </w:r>
                            <w:r w:rsidR="00D7750D">
                              <w:rPr>
                                <w:rFonts w:ascii="Arial" w:hAnsi="Arial" w:cs="Arial"/>
                                <w:color w:val="595959"/>
                                <w:sz w:val="20"/>
                                <w:szCs w:val="20"/>
                              </w:rPr>
                              <w:t xml:space="preserve"> Mortada Smaoui </w:t>
                            </w:r>
                          </w:p>
                          <w:p w14:paraId="68DEEFEB" w14:textId="297A744C" w:rsidR="00F24072" w:rsidRPr="00C0703A" w:rsidRDefault="00F24072" w:rsidP="00F24072">
                            <w:pPr>
                              <w:rPr>
                                <w:rFonts w:ascii="Arial" w:hAnsi="Arial" w:cs="Arial"/>
                                <w:color w:val="595959"/>
                                <w:sz w:val="20"/>
                                <w:szCs w:val="20"/>
                              </w:rPr>
                            </w:pPr>
                            <w:r>
                              <w:rPr>
                                <w:rFonts w:ascii="Arial" w:hAnsi="Arial" w:cs="Arial"/>
                                <w:color w:val="595959"/>
                                <w:sz w:val="20"/>
                                <w:szCs w:val="20"/>
                              </w:rPr>
                              <w:t>Reading’s Title:</w:t>
                            </w:r>
                            <w:r w:rsidR="00D7750D">
                              <w:rPr>
                                <w:rFonts w:ascii="Arial" w:hAnsi="Arial" w:cs="Arial"/>
                                <w:color w:val="595959"/>
                                <w:sz w:val="20"/>
                                <w:szCs w:val="20"/>
                              </w:rPr>
                              <w:t xml:space="preserve"> Performative state By </w:t>
                            </w:r>
                            <w:r w:rsidR="005C462A">
                              <w:rPr>
                                <w:rFonts w:ascii="Arial" w:hAnsi="Arial" w:cs="Arial"/>
                                <w:color w:val="595959"/>
                                <w:sz w:val="20"/>
                                <w:szCs w:val="20"/>
                              </w:rPr>
                              <w:t xml:space="preserve">Cynthia </w:t>
                            </w:r>
                            <w:r w:rsidR="00D7750D">
                              <w:rPr>
                                <w:rFonts w:ascii="Arial" w:hAnsi="Arial" w:cs="Arial"/>
                                <w:color w:val="595959"/>
                                <w:sz w:val="20"/>
                                <w:szCs w:val="20"/>
                              </w:rPr>
                              <w:t>Weber</w:t>
                            </w:r>
                          </w:p>
                          <w:p w14:paraId="7617AA67" w14:textId="77777777" w:rsidR="00F24072" w:rsidRPr="00C0703A" w:rsidRDefault="00F24072" w:rsidP="00F2407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85pt;margin-top:28.2pt;width:264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" filled="f" stroked="f" strokecolor="#5a5a5a">
                <v:path arrowok="t"/>
                <v:textbox inset=",7.2pt,,7.2pt">
                  <w:txbxContent>
                    <w:p w14:paraId="255C8173" w14:textId="02D86E05" w:rsidR="00F24072" w:rsidRPr="00C0703A" w:rsidRDefault="00F24072" w:rsidP="00F24072">
                      <w:pPr>
                        <w:rPr>
                          <w:rFonts w:ascii="Arial" w:hAnsi="Arial" w:cs="Arial"/>
                          <w:color w:val="595959"/>
                          <w:sz w:val="20"/>
                          <w:szCs w:val="20"/>
                        </w:rPr>
                      </w:pPr>
                      <w:r>
                        <w:rPr>
                          <w:rFonts w:ascii="Arial" w:hAnsi="Arial" w:cs="Arial"/>
                          <w:color w:val="595959"/>
                          <w:sz w:val="20"/>
                          <w:szCs w:val="20"/>
                        </w:rPr>
                        <w:t>Presenting Student’s Name:</w:t>
                      </w:r>
                      <w:r w:rsidR="00D7750D">
                        <w:rPr>
                          <w:rFonts w:ascii="Arial" w:hAnsi="Arial" w:cs="Arial"/>
                          <w:color w:val="595959"/>
                          <w:sz w:val="20"/>
                          <w:szCs w:val="20"/>
                        </w:rPr>
                        <w:t xml:space="preserve"> Mortada Smaoui </w:t>
                      </w:r>
                    </w:p>
                    <w:p w14:paraId="68DEEFEB" w14:textId="297A744C" w:rsidR="00F24072" w:rsidRPr="00C0703A" w:rsidRDefault="00F24072" w:rsidP="00F24072">
                      <w:pPr>
                        <w:rPr>
                          <w:rFonts w:ascii="Arial" w:hAnsi="Arial" w:cs="Arial"/>
                          <w:color w:val="595959"/>
                          <w:sz w:val="20"/>
                          <w:szCs w:val="20"/>
                        </w:rPr>
                      </w:pPr>
                      <w:r>
                        <w:rPr>
                          <w:rFonts w:ascii="Arial" w:hAnsi="Arial" w:cs="Arial"/>
                          <w:color w:val="595959"/>
                          <w:sz w:val="20"/>
                          <w:szCs w:val="20"/>
                        </w:rPr>
                        <w:t>Reading’s Title:</w:t>
                      </w:r>
                      <w:r w:rsidR="00D7750D">
                        <w:rPr>
                          <w:rFonts w:ascii="Arial" w:hAnsi="Arial" w:cs="Arial"/>
                          <w:color w:val="595959"/>
                          <w:sz w:val="20"/>
                          <w:szCs w:val="20"/>
                        </w:rPr>
                        <w:t xml:space="preserve"> Performative state By </w:t>
                      </w:r>
                      <w:r w:rsidR="005C462A">
                        <w:rPr>
                          <w:rFonts w:ascii="Arial" w:hAnsi="Arial" w:cs="Arial"/>
                          <w:color w:val="595959"/>
                          <w:sz w:val="20"/>
                          <w:szCs w:val="20"/>
                        </w:rPr>
                        <w:t xml:space="preserve">Cynthia </w:t>
                      </w:r>
                      <w:r w:rsidR="00D7750D">
                        <w:rPr>
                          <w:rFonts w:ascii="Arial" w:hAnsi="Arial" w:cs="Arial"/>
                          <w:color w:val="595959"/>
                          <w:sz w:val="20"/>
                          <w:szCs w:val="20"/>
                        </w:rPr>
                        <w:t>Weber</w:t>
                      </w:r>
                    </w:p>
                    <w:p w14:paraId="7617AA67" w14:textId="77777777" w:rsidR="00F24072" w:rsidRPr="00C0703A" w:rsidRDefault="00F24072" w:rsidP="00F24072">
                      <w:pPr>
                        <w:rPr>
                          <w:rFonts w:ascii="Arial" w:hAnsi="Arial" w:cs="Arial"/>
                          <w:sz w:val="20"/>
                          <w:szCs w:val="20"/>
                        </w:rPr>
                      </w:pPr>
                    </w:p>
                  </w:txbxContent>
                </v:textbox>
                <w10:wrap type="tight"/>
              </v:shape>
            </w:pict>
          </mc:Fallback>
        </mc:AlternateContent>
      </w:r>
    </w:p>
    <w:p w14:paraId="49AE520E" w14:textId="02430803" w:rsidR="00F24072" w:rsidRDefault="00F24072"/>
    <w:p w14:paraId="60970EB7" w14:textId="5CCA0AFF" w:rsidR="00F24072" w:rsidRDefault="00F24072"/>
    <w:p w14:paraId="0692559B" w14:textId="7DE967E8" w:rsidR="00F24072" w:rsidRDefault="00F24072" w:rsidP="00F24072"/>
    <w:p w14:paraId="7E441F72" w14:textId="1C7A5847" w:rsidR="00F24072" w:rsidRPr="00F24072" w:rsidRDefault="00F24072" w:rsidP="00F24072">
      <w:pPr>
        <w:rPr>
          <w:rFonts w:ascii="Arial" w:hAnsi="Arial" w:cs="Arial"/>
          <w:b/>
          <w:bCs/>
          <w:sz w:val="20"/>
          <w:szCs w:val="20"/>
        </w:rPr>
      </w:pPr>
      <w:r w:rsidRPr="00F24072">
        <w:rPr>
          <w:rFonts w:ascii="Arial" w:hAnsi="Arial" w:cs="Arial"/>
          <w:b/>
          <w:bCs/>
          <w:sz w:val="20"/>
          <w:szCs w:val="20"/>
        </w:rPr>
        <w:t>1.  Summary of the Reading</w:t>
      </w:r>
    </w:p>
    <w:p w14:paraId="1C996BAB" w14:textId="5A46E3F5" w:rsidR="00F24072" w:rsidRPr="00F24072" w:rsidRDefault="00F24072" w:rsidP="00F24072">
      <w:pPr>
        <w:rPr>
          <w:rFonts w:ascii="Arial" w:hAnsi="Arial" w:cs="Arial"/>
          <w:i/>
          <w:iCs/>
          <w:sz w:val="20"/>
          <w:szCs w:val="20"/>
        </w:rPr>
      </w:pPr>
      <w:r w:rsidRPr="00F24072">
        <w:rPr>
          <w:rFonts w:ascii="Arial" w:hAnsi="Arial" w:cs="Arial"/>
          <w:i/>
          <w:iCs/>
          <w:sz w:val="20"/>
          <w:szCs w:val="20"/>
        </w:rPr>
        <w:t xml:space="preserve">What is the reading about? What is the author’s main thesis and conclusions? </w:t>
      </w:r>
    </w:p>
    <w:p w14:paraId="42A70E6C" w14:textId="5F3A88AD" w:rsidR="00921F29" w:rsidRDefault="005C462A" w:rsidP="00921F29">
      <w:pPr>
        <w:rPr>
          <w:rFonts w:ascii="Arial" w:hAnsi="Arial" w:cs="Arial"/>
          <w:sz w:val="20"/>
          <w:szCs w:val="20"/>
        </w:rPr>
      </w:pPr>
      <w:r>
        <w:rPr>
          <w:rFonts w:ascii="Arial" w:hAnsi="Arial" w:cs="Arial"/>
          <w:sz w:val="20"/>
          <w:szCs w:val="20"/>
        </w:rPr>
        <w:t xml:space="preserve">The reading is about </w:t>
      </w:r>
      <w:r w:rsidR="00D63F68">
        <w:rPr>
          <w:rFonts w:ascii="Arial" w:hAnsi="Arial" w:cs="Arial"/>
          <w:sz w:val="20"/>
          <w:szCs w:val="20"/>
        </w:rPr>
        <w:t xml:space="preserve">how Judith Butler’s performativity </w:t>
      </w:r>
      <w:r w:rsidR="00745BD3">
        <w:rPr>
          <w:rFonts w:ascii="Arial" w:hAnsi="Arial" w:cs="Arial"/>
          <w:sz w:val="20"/>
          <w:szCs w:val="20"/>
        </w:rPr>
        <w:t xml:space="preserve">is linked to the </w:t>
      </w:r>
      <w:r w:rsidR="00CC4465">
        <w:rPr>
          <w:rFonts w:ascii="Arial" w:hAnsi="Arial" w:cs="Arial"/>
          <w:sz w:val="20"/>
          <w:szCs w:val="20"/>
        </w:rPr>
        <w:t xml:space="preserve">sovereign </w:t>
      </w:r>
      <w:r w:rsidR="00745BD3">
        <w:rPr>
          <w:rFonts w:ascii="Arial" w:hAnsi="Arial" w:cs="Arial"/>
          <w:sz w:val="20"/>
          <w:szCs w:val="20"/>
        </w:rPr>
        <w:t xml:space="preserve">nation-state </w:t>
      </w:r>
      <w:r w:rsidR="00C136AE">
        <w:rPr>
          <w:rFonts w:ascii="Arial" w:hAnsi="Arial" w:cs="Arial"/>
          <w:sz w:val="20"/>
          <w:szCs w:val="20"/>
        </w:rPr>
        <w:t>and</w:t>
      </w:r>
      <w:r w:rsidR="00783B65">
        <w:rPr>
          <w:rFonts w:ascii="Arial" w:hAnsi="Arial" w:cs="Arial"/>
          <w:sz w:val="20"/>
          <w:szCs w:val="20"/>
        </w:rPr>
        <w:t xml:space="preserve"> tries to show that</w:t>
      </w:r>
      <w:r w:rsidR="00C136AE">
        <w:rPr>
          <w:rFonts w:ascii="Arial" w:hAnsi="Arial" w:cs="Arial"/>
          <w:sz w:val="20"/>
          <w:szCs w:val="20"/>
        </w:rPr>
        <w:t xml:space="preserve"> the </w:t>
      </w:r>
      <w:r w:rsidR="00C136AE">
        <w:rPr>
          <w:rFonts w:ascii="Arial" w:hAnsi="Arial" w:cs="Arial"/>
          <w:sz w:val="20"/>
          <w:szCs w:val="20"/>
        </w:rPr>
        <w:t xml:space="preserve">sovereign nation-state </w:t>
      </w:r>
      <w:r w:rsidR="00745BD3">
        <w:rPr>
          <w:rFonts w:ascii="Arial" w:hAnsi="Arial" w:cs="Arial"/>
          <w:sz w:val="20"/>
          <w:szCs w:val="20"/>
        </w:rPr>
        <w:t>is not a pre-giv</w:t>
      </w:r>
      <w:r w:rsidR="00CC4465">
        <w:rPr>
          <w:rFonts w:ascii="Arial" w:hAnsi="Arial" w:cs="Arial"/>
          <w:sz w:val="20"/>
          <w:szCs w:val="20"/>
        </w:rPr>
        <w:t>en subjects</w:t>
      </w:r>
      <w:r w:rsidR="00C136AE">
        <w:rPr>
          <w:rFonts w:ascii="Arial" w:hAnsi="Arial" w:cs="Arial"/>
          <w:sz w:val="20"/>
          <w:szCs w:val="20"/>
        </w:rPr>
        <w:t xml:space="preserve"> as many others suggest</w:t>
      </w:r>
      <w:r w:rsidR="00CC4465">
        <w:rPr>
          <w:rFonts w:ascii="Arial" w:hAnsi="Arial" w:cs="Arial"/>
          <w:sz w:val="20"/>
          <w:szCs w:val="20"/>
        </w:rPr>
        <w:t xml:space="preserve"> but </w:t>
      </w:r>
      <w:r w:rsidR="00C136AE">
        <w:rPr>
          <w:rFonts w:ascii="Arial" w:hAnsi="Arial" w:cs="Arial"/>
          <w:sz w:val="20"/>
          <w:szCs w:val="20"/>
        </w:rPr>
        <w:t xml:space="preserve">it is a subject in proccess and all subjects in process </w:t>
      </w:r>
      <w:r w:rsidR="002774EF">
        <w:rPr>
          <w:rFonts w:ascii="Arial" w:hAnsi="Arial" w:cs="Arial"/>
          <w:sz w:val="20"/>
          <w:szCs w:val="20"/>
        </w:rPr>
        <w:t>are the ontological effect of practices which are performativly enacted.</w:t>
      </w:r>
      <w:r w:rsidR="00AE1488">
        <w:rPr>
          <w:rFonts w:ascii="Arial" w:hAnsi="Arial" w:cs="Arial"/>
          <w:sz w:val="20"/>
          <w:szCs w:val="20"/>
        </w:rPr>
        <w:t xml:space="preserve"> And in order to do so she starts with explaining the performativity then </w:t>
      </w:r>
      <w:r w:rsidR="00B21D22">
        <w:rPr>
          <w:rFonts w:ascii="Arial" w:hAnsi="Arial" w:cs="Arial"/>
          <w:sz w:val="20"/>
          <w:szCs w:val="20"/>
        </w:rPr>
        <w:t>she discuss the main three types of arguments that defy the simple typical classification</w:t>
      </w:r>
      <w:r w:rsidR="000B32EB">
        <w:rPr>
          <w:rFonts w:ascii="Arial" w:hAnsi="Arial" w:cs="Arial"/>
          <w:sz w:val="20"/>
          <w:szCs w:val="20"/>
        </w:rPr>
        <w:t xml:space="preserve"> of sovereignty</w:t>
      </w:r>
      <w:r w:rsidR="00B21D22">
        <w:rPr>
          <w:rFonts w:ascii="Arial" w:hAnsi="Arial" w:cs="Arial"/>
          <w:sz w:val="20"/>
          <w:szCs w:val="20"/>
        </w:rPr>
        <w:t xml:space="preserve"> and tried</w:t>
      </w:r>
      <w:r w:rsidR="000B32EB">
        <w:rPr>
          <w:rFonts w:ascii="Arial" w:hAnsi="Arial" w:cs="Arial"/>
          <w:sz w:val="20"/>
          <w:szCs w:val="20"/>
        </w:rPr>
        <w:t xml:space="preserve"> to reconceptualise it</w:t>
      </w:r>
      <w:r w:rsidR="00AC0A5E">
        <w:rPr>
          <w:rFonts w:ascii="Arial" w:hAnsi="Arial" w:cs="Arial"/>
          <w:sz w:val="20"/>
          <w:szCs w:val="20"/>
        </w:rPr>
        <w:t>, and how they position themselves in relation to normativity</w:t>
      </w:r>
      <w:r w:rsidR="00AC26C4">
        <w:rPr>
          <w:rFonts w:ascii="Arial" w:hAnsi="Arial" w:cs="Arial"/>
          <w:sz w:val="20"/>
          <w:szCs w:val="20"/>
        </w:rPr>
        <w:t xml:space="preserve">. </w:t>
      </w:r>
      <w:r w:rsidR="005C12A4">
        <w:rPr>
          <w:rFonts w:ascii="Arial" w:hAnsi="Arial" w:cs="Arial"/>
          <w:sz w:val="20"/>
          <w:szCs w:val="20"/>
        </w:rPr>
        <w:t>Afterwards, she critique them th</w:t>
      </w:r>
      <w:r w:rsidR="00881DA1">
        <w:rPr>
          <w:rFonts w:ascii="Arial" w:hAnsi="Arial" w:cs="Arial"/>
          <w:sz w:val="20"/>
          <w:szCs w:val="20"/>
        </w:rPr>
        <w:t>r</w:t>
      </w:r>
      <w:r w:rsidR="005C12A4">
        <w:rPr>
          <w:rFonts w:ascii="Arial" w:hAnsi="Arial" w:cs="Arial"/>
          <w:sz w:val="20"/>
          <w:szCs w:val="20"/>
        </w:rPr>
        <w:t>ou</w:t>
      </w:r>
      <w:r w:rsidR="00A03086">
        <w:rPr>
          <w:rFonts w:ascii="Arial" w:hAnsi="Arial" w:cs="Arial"/>
          <w:sz w:val="20"/>
          <w:szCs w:val="20"/>
        </w:rPr>
        <w:t>g</w:t>
      </w:r>
      <w:r w:rsidR="00921F29">
        <w:rPr>
          <w:rFonts w:ascii="Arial" w:hAnsi="Arial" w:cs="Arial"/>
          <w:sz w:val="20"/>
          <w:szCs w:val="20"/>
        </w:rPr>
        <w:t>h the notion of performativity.</w:t>
      </w:r>
    </w:p>
    <w:p w14:paraId="128203D8" w14:textId="77777777" w:rsidR="009807FC" w:rsidRDefault="00075762" w:rsidP="009807FC">
      <w:pPr>
        <w:rPr>
          <w:rFonts w:ascii="Arial" w:hAnsi="Arial" w:cs="Arial"/>
          <w:sz w:val="20"/>
          <w:szCs w:val="20"/>
        </w:rPr>
      </w:pPr>
      <w:r>
        <w:rPr>
          <w:rFonts w:ascii="Arial" w:hAnsi="Arial" w:cs="Arial"/>
          <w:sz w:val="20"/>
          <w:szCs w:val="20"/>
        </w:rPr>
        <w:t xml:space="preserve">In conclusion the author </w:t>
      </w:r>
      <w:r w:rsidR="002A38A6">
        <w:rPr>
          <w:rFonts w:ascii="Arial" w:hAnsi="Arial" w:cs="Arial"/>
          <w:sz w:val="20"/>
          <w:szCs w:val="20"/>
        </w:rPr>
        <w:t>says a</w:t>
      </w:r>
      <w:r w:rsidR="00921F29" w:rsidRPr="00921F29">
        <w:rPr>
          <w:rFonts w:ascii="Arial" w:hAnsi="Arial" w:cs="Arial"/>
          <w:sz w:val="20"/>
          <w:szCs w:val="20"/>
        </w:rPr>
        <w:t xml:space="preserve"> performative understanding of state sovereignty suggests that sovereignty is undecidable because its meaning cannot be fixed, for whenever the meaning of sovereignty is stabilised one finds that the meaning of sovereignty has already moved on to something else. States and sovereignty, like sex and gender for Butler, are forever in the realm of discourse and cultural, not in the realm of the natural</w:t>
      </w:r>
      <w:r w:rsidR="009807FC">
        <w:rPr>
          <w:rFonts w:ascii="Arial" w:hAnsi="Arial" w:cs="Arial"/>
          <w:sz w:val="20"/>
          <w:szCs w:val="20"/>
        </w:rPr>
        <w:t>.</w:t>
      </w:r>
    </w:p>
    <w:p w14:paraId="0BD08481" w14:textId="20DA37A2" w:rsidR="00783B65" w:rsidRDefault="00921F29" w:rsidP="009807FC">
      <w:pPr>
        <w:rPr>
          <w:rFonts w:ascii="Arial" w:hAnsi="Arial" w:cs="Arial"/>
          <w:sz w:val="20"/>
          <w:szCs w:val="20"/>
        </w:rPr>
      </w:pPr>
      <w:r w:rsidRPr="00921F29">
        <w:rPr>
          <w:rFonts w:ascii="Arial" w:hAnsi="Arial" w:cs="Arial"/>
          <w:sz w:val="20"/>
          <w:szCs w:val="20"/>
        </w:rPr>
        <w:t xml:space="preserve"> If we accept that</w:t>
      </w:r>
      <w:r>
        <w:rPr>
          <w:rFonts w:ascii="Arial" w:hAnsi="Arial" w:cs="Arial"/>
          <w:sz w:val="20"/>
          <w:szCs w:val="20"/>
        </w:rPr>
        <w:t xml:space="preserve"> </w:t>
      </w:r>
      <w:r w:rsidRPr="00921F29">
        <w:rPr>
          <w:rFonts w:ascii="Arial" w:hAnsi="Arial" w:cs="Arial"/>
          <w:sz w:val="20"/>
          <w:szCs w:val="20"/>
        </w:rPr>
        <w:t>-like sex and gender-</w:t>
      </w:r>
      <w:r>
        <w:rPr>
          <w:rFonts w:ascii="Arial" w:hAnsi="Arial" w:cs="Arial"/>
          <w:sz w:val="20"/>
          <w:szCs w:val="20"/>
        </w:rPr>
        <w:t xml:space="preserve"> </w:t>
      </w:r>
      <w:r w:rsidRPr="00921F29">
        <w:rPr>
          <w:rFonts w:ascii="Arial" w:hAnsi="Arial" w:cs="Arial"/>
          <w:sz w:val="20"/>
          <w:szCs w:val="20"/>
        </w:rPr>
        <w:t>states and sovereignty are both discursive effects of performative practices, then it follows (transcribing Butler's transcription of Nietzsche) that there is no sovereign or state identity behind expressions of state sovereignty. The identity of the state is performatively constituted by the very expressions that are said to be its result. One of these expressions is sovereignty, and</w:t>
      </w:r>
      <w:r w:rsidR="001F7602">
        <w:rPr>
          <w:rFonts w:ascii="Arial" w:hAnsi="Arial" w:cs="Arial"/>
          <w:sz w:val="20"/>
          <w:szCs w:val="20"/>
        </w:rPr>
        <w:t xml:space="preserve"> </w:t>
      </w:r>
      <w:r w:rsidR="001F7602" w:rsidRPr="001F7602">
        <w:rPr>
          <w:rFonts w:ascii="Arial" w:hAnsi="Arial" w:cs="Arial"/>
          <w:sz w:val="20"/>
          <w:szCs w:val="20"/>
        </w:rPr>
        <w:t xml:space="preserve">state sovereignty gets performatively enacted through various sex, </w:t>
      </w:r>
      <w:r w:rsidR="001F7602">
        <w:rPr>
          <w:rFonts w:ascii="Arial" w:hAnsi="Arial" w:cs="Arial"/>
          <w:sz w:val="20"/>
          <w:szCs w:val="20"/>
        </w:rPr>
        <w:t>sexuality, and gender codings.</w:t>
      </w:r>
    </w:p>
    <w:p w14:paraId="5A6575BF" w14:textId="6C005057" w:rsidR="00F24072" w:rsidRDefault="00F86894" w:rsidP="00E13C31">
      <w:pPr>
        <w:rPr>
          <w:rFonts w:ascii="Arial" w:hAnsi="Arial" w:cs="Arial"/>
          <w:sz w:val="20"/>
          <w:szCs w:val="20"/>
        </w:rPr>
      </w:pPr>
      <w:r>
        <w:rPr>
          <w:rFonts w:ascii="Arial" w:hAnsi="Arial" w:cs="Arial"/>
          <w:sz w:val="20"/>
          <w:szCs w:val="20"/>
        </w:rPr>
        <w:t xml:space="preserve">A </w:t>
      </w:r>
      <w:r w:rsidRPr="00F86894">
        <w:rPr>
          <w:rFonts w:ascii="Arial" w:hAnsi="Arial" w:cs="Arial"/>
          <w:sz w:val="20"/>
          <w:szCs w:val="20"/>
        </w:rPr>
        <w:t>performative reading of sex, gender, and sexuality w</w:t>
      </w:r>
      <w:r>
        <w:rPr>
          <w:rFonts w:ascii="Arial" w:hAnsi="Arial" w:cs="Arial"/>
          <w:sz w:val="20"/>
          <w:szCs w:val="20"/>
        </w:rPr>
        <w:t xml:space="preserve">ould not accept these universal </w:t>
      </w:r>
      <w:r w:rsidRPr="00F86894">
        <w:rPr>
          <w:rFonts w:ascii="Arial" w:hAnsi="Arial" w:cs="Arial"/>
          <w:sz w:val="20"/>
          <w:szCs w:val="20"/>
        </w:rPr>
        <w:t>internal/external, female/male, feminine/masculine codings of the sex and gender of nation-states</w:t>
      </w:r>
      <w:r>
        <w:rPr>
          <w:rFonts w:ascii="Arial" w:hAnsi="Arial" w:cs="Arial"/>
          <w:sz w:val="20"/>
          <w:szCs w:val="20"/>
        </w:rPr>
        <w:t xml:space="preserve"> that Gendered </w:t>
      </w:r>
      <w:r w:rsidR="00E13C31">
        <w:rPr>
          <w:rFonts w:ascii="Arial" w:hAnsi="Arial" w:cs="Arial"/>
          <w:sz w:val="20"/>
          <w:szCs w:val="20"/>
        </w:rPr>
        <w:t xml:space="preserve">readings of </w:t>
      </w:r>
      <w:r>
        <w:rPr>
          <w:rFonts w:ascii="Arial" w:hAnsi="Arial" w:cs="Arial"/>
          <w:sz w:val="20"/>
          <w:szCs w:val="20"/>
        </w:rPr>
        <w:t xml:space="preserve">IR </w:t>
      </w:r>
      <w:r w:rsidR="00E13C31">
        <w:rPr>
          <w:rFonts w:ascii="Arial" w:hAnsi="Arial" w:cs="Arial"/>
          <w:sz w:val="20"/>
          <w:szCs w:val="20"/>
        </w:rPr>
        <w:t>suggests</w:t>
      </w:r>
      <w:r w:rsidRPr="00F86894">
        <w:rPr>
          <w:rFonts w:ascii="Arial" w:hAnsi="Arial" w:cs="Arial"/>
          <w:sz w:val="20"/>
          <w:szCs w:val="20"/>
        </w:rPr>
        <w:t>. Instead, it would investigate how various, particular, historically-bounded sex and gender codings participate in affecting the state and sovereignty.</w:t>
      </w:r>
    </w:p>
    <w:p w14:paraId="63503E26" w14:textId="77777777" w:rsidR="00E020C7" w:rsidRPr="00F24072" w:rsidRDefault="00E020C7" w:rsidP="00E13C31">
      <w:pPr>
        <w:rPr>
          <w:rFonts w:ascii="Arial" w:hAnsi="Arial" w:cs="Arial"/>
          <w:sz w:val="20"/>
          <w:szCs w:val="20"/>
        </w:rPr>
      </w:pPr>
    </w:p>
    <w:p w14:paraId="29371D30" w14:textId="319FD26E" w:rsidR="00F24072" w:rsidRPr="00F24072" w:rsidRDefault="00F24072" w:rsidP="00F24072">
      <w:pPr>
        <w:rPr>
          <w:rFonts w:ascii="Arial" w:hAnsi="Arial" w:cs="Arial"/>
          <w:b/>
          <w:bCs/>
          <w:sz w:val="20"/>
          <w:szCs w:val="20"/>
        </w:rPr>
      </w:pPr>
      <w:r w:rsidRPr="00F24072">
        <w:rPr>
          <w:rFonts w:ascii="Arial" w:hAnsi="Arial" w:cs="Arial"/>
          <w:b/>
          <w:bCs/>
          <w:sz w:val="20"/>
          <w:szCs w:val="20"/>
        </w:rPr>
        <w:t>2.  Critical Analysis</w:t>
      </w:r>
    </w:p>
    <w:p w14:paraId="68E0A8A1" w14:textId="443460A7" w:rsidR="00F24072" w:rsidRPr="00F24072" w:rsidRDefault="00F24072">
      <w:pPr>
        <w:rPr>
          <w:rFonts w:ascii="Arial" w:hAnsi="Arial" w:cs="Arial"/>
          <w:i/>
          <w:iCs/>
          <w:sz w:val="20"/>
          <w:szCs w:val="20"/>
        </w:rPr>
      </w:pPr>
      <w:r w:rsidRPr="00F24072">
        <w:rPr>
          <w:rFonts w:ascii="Arial" w:hAnsi="Arial" w:cs="Arial"/>
          <w:i/>
          <w:iCs/>
          <w:sz w:val="20"/>
          <w:szCs w:val="20"/>
        </w:rPr>
        <w:t>What are the strong and weak points of the argument?</w:t>
      </w:r>
    </w:p>
    <w:p w14:paraId="5095ED2B" w14:textId="57DC71B1" w:rsidR="00F24072" w:rsidRPr="00F24072" w:rsidRDefault="001041AF" w:rsidP="00502072">
      <w:pPr>
        <w:rPr>
          <w:rFonts w:ascii="Arial" w:hAnsi="Arial" w:cs="Arial"/>
          <w:sz w:val="20"/>
          <w:szCs w:val="20"/>
        </w:rPr>
      </w:pPr>
      <w:r>
        <w:rPr>
          <w:rFonts w:ascii="Arial" w:hAnsi="Arial" w:cs="Arial"/>
          <w:sz w:val="20"/>
          <w:szCs w:val="20"/>
        </w:rPr>
        <w:t xml:space="preserve">The strong point is </w:t>
      </w:r>
      <w:r w:rsidR="00502072">
        <w:rPr>
          <w:rFonts w:ascii="Arial" w:hAnsi="Arial" w:cs="Arial"/>
          <w:sz w:val="20"/>
          <w:szCs w:val="20"/>
        </w:rPr>
        <w:t>b</w:t>
      </w:r>
      <w:r w:rsidR="00502072" w:rsidRPr="00502072">
        <w:rPr>
          <w:rFonts w:ascii="Arial" w:hAnsi="Arial" w:cs="Arial"/>
          <w:sz w:val="20"/>
          <w:szCs w:val="20"/>
        </w:rPr>
        <w:t>y analysing state sovereignty performatively, analysis moves beyond traditional definitions of sovereignty to analysis of two important issues. First, how do definitions like these participate in the constitution of not just the state and sovereignty but their relationship? This is an issue that cannot be addressed until the meaning of the state and its relationship to sovereignty are 'denaturalised'. Second, what must a state 'do' in order to 'be' sovereign? If, for example, one considers sovereignty to be status, a performative understanding of state sovereignty allows one to investigate how sovereign practices confer sovereign status onto states without rei</w:t>
      </w:r>
      <w:r w:rsidR="00502072">
        <w:rPr>
          <w:rFonts w:ascii="Arial" w:hAnsi="Arial" w:cs="Arial"/>
          <w:sz w:val="20"/>
          <w:szCs w:val="20"/>
        </w:rPr>
        <w:t>fying the state or sovereignty.</w:t>
      </w:r>
    </w:p>
    <w:p w14:paraId="2035151B" w14:textId="77777777" w:rsidR="00E020C7" w:rsidRDefault="00E020C7">
      <w:pPr>
        <w:rPr>
          <w:rFonts w:ascii="Arial" w:hAnsi="Arial" w:cs="Arial"/>
          <w:b/>
          <w:bCs/>
          <w:sz w:val="20"/>
          <w:szCs w:val="20"/>
        </w:rPr>
      </w:pPr>
    </w:p>
    <w:p w14:paraId="2519A1B7" w14:textId="77777777" w:rsidR="00B21A11" w:rsidRDefault="00B21A11">
      <w:pPr>
        <w:rPr>
          <w:rFonts w:ascii="Arial" w:hAnsi="Arial" w:cs="Arial"/>
          <w:b/>
          <w:bCs/>
          <w:sz w:val="20"/>
          <w:szCs w:val="20"/>
        </w:rPr>
      </w:pPr>
    </w:p>
    <w:p w14:paraId="635DB90D" w14:textId="77777777" w:rsidR="00B21A11" w:rsidRDefault="00B21A11">
      <w:pPr>
        <w:rPr>
          <w:rFonts w:ascii="Arial" w:hAnsi="Arial" w:cs="Arial"/>
          <w:b/>
          <w:bCs/>
          <w:sz w:val="20"/>
          <w:szCs w:val="20"/>
        </w:rPr>
      </w:pPr>
      <w:bookmarkStart w:id="0" w:name="_GoBack"/>
      <w:bookmarkEnd w:id="0"/>
    </w:p>
    <w:p w14:paraId="57540A10" w14:textId="1F60E81B" w:rsidR="00F24072" w:rsidRPr="00F24072" w:rsidRDefault="00F24072">
      <w:pPr>
        <w:rPr>
          <w:rFonts w:ascii="Arial" w:hAnsi="Arial" w:cs="Arial"/>
          <w:b/>
          <w:bCs/>
          <w:sz w:val="20"/>
          <w:szCs w:val="20"/>
        </w:rPr>
      </w:pPr>
      <w:r w:rsidRPr="00F24072">
        <w:rPr>
          <w:rFonts w:ascii="Arial" w:hAnsi="Arial" w:cs="Arial"/>
          <w:b/>
          <w:bCs/>
          <w:sz w:val="20"/>
          <w:szCs w:val="20"/>
        </w:rPr>
        <w:lastRenderedPageBreak/>
        <w:t>3. Relation to the Main Reading</w:t>
      </w:r>
    </w:p>
    <w:p w14:paraId="63B51F2F" w14:textId="2A176352" w:rsidR="00F24072" w:rsidRDefault="00F24072">
      <w:pPr>
        <w:rPr>
          <w:rFonts w:ascii="Arial" w:hAnsi="Arial" w:cs="Arial"/>
          <w:i/>
          <w:iCs/>
          <w:sz w:val="20"/>
          <w:szCs w:val="20"/>
        </w:rPr>
      </w:pPr>
      <w:r w:rsidRPr="00F24072">
        <w:rPr>
          <w:rFonts w:ascii="Arial" w:hAnsi="Arial" w:cs="Arial"/>
          <w:i/>
          <w:iCs/>
          <w:sz w:val="20"/>
          <w:szCs w:val="20"/>
        </w:rPr>
        <w:t>How does the argument relate to, and/or expand the argument of the main reading to which it is linked in the syllabus?</w:t>
      </w:r>
    </w:p>
    <w:p w14:paraId="63171C6E" w14:textId="2DE49AD4" w:rsidR="00E13C31" w:rsidRPr="00051CDB" w:rsidRDefault="00051CDB" w:rsidP="00826CD7">
      <w:pPr>
        <w:rPr>
          <w:rFonts w:ascii="Arial" w:hAnsi="Arial" w:cs="Arial"/>
          <w:sz w:val="20"/>
          <w:szCs w:val="20"/>
        </w:rPr>
      </w:pPr>
      <w:r>
        <w:rPr>
          <w:rFonts w:ascii="Arial" w:hAnsi="Arial" w:cs="Arial"/>
          <w:sz w:val="20"/>
          <w:szCs w:val="20"/>
        </w:rPr>
        <w:t xml:space="preserve">The relation between this reading and the main reading is clear and direct since Weber tries to connect </w:t>
      </w:r>
      <w:r w:rsidR="008336B8">
        <w:rPr>
          <w:rFonts w:ascii="Arial" w:hAnsi="Arial" w:cs="Arial"/>
          <w:sz w:val="20"/>
          <w:szCs w:val="20"/>
        </w:rPr>
        <w:t xml:space="preserve">Performativity mentioned in Judith Butler’s Gender trouble to the nation-state sovereignty, </w:t>
      </w:r>
      <w:r w:rsidR="00AD6A96">
        <w:rPr>
          <w:rFonts w:ascii="Arial" w:hAnsi="Arial" w:cs="Arial"/>
          <w:sz w:val="20"/>
          <w:szCs w:val="20"/>
        </w:rPr>
        <w:t xml:space="preserve">Gender in IR, </w:t>
      </w:r>
      <w:r w:rsidR="00F245FF">
        <w:rPr>
          <w:rFonts w:ascii="Arial" w:hAnsi="Arial" w:cs="Arial"/>
          <w:sz w:val="20"/>
          <w:szCs w:val="20"/>
        </w:rPr>
        <w:t>foreign policy</w:t>
      </w:r>
      <w:r w:rsidR="00AD6A96">
        <w:rPr>
          <w:rFonts w:ascii="Arial" w:hAnsi="Arial" w:cs="Arial"/>
          <w:sz w:val="20"/>
          <w:szCs w:val="20"/>
        </w:rPr>
        <w:t xml:space="preserve"> and queer theory a</w:t>
      </w:r>
      <w:r w:rsidR="00F245FF">
        <w:rPr>
          <w:rFonts w:ascii="Arial" w:hAnsi="Arial" w:cs="Arial"/>
          <w:sz w:val="20"/>
          <w:szCs w:val="20"/>
        </w:rPr>
        <w:t>nd how they can be un</w:t>
      </w:r>
      <w:r w:rsidR="00826CD7">
        <w:rPr>
          <w:rFonts w:ascii="Arial" w:hAnsi="Arial" w:cs="Arial"/>
          <w:sz w:val="20"/>
          <w:szCs w:val="20"/>
        </w:rPr>
        <w:t>derstood through performativity.</w:t>
      </w:r>
    </w:p>
    <w:sectPr w:rsidR="00E13C31" w:rsidRPr="0005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2"/>
    <w:rsid w:val="00051CDB"/>
    <w:rsid w:val="00075762"/>
    <w:rsid w:val="000B32EB"/>
    <w:rsid w:val="001041AF"/>
    <w:rsid w:val="00163CF8"/>
    <w:rsid w:val="001F7602"/>
    <w:rsid w:val="002774EF"/>
    <w:rsid w:val="002A38A6"/>
    <w:rsid w:val="003A2E65"/>
    <w:rsid w:val="004003BE"/>
    <w:rsid w:val="00502072"/>
    <w:rsid w:val="005B135A"/>
    <w:rsid w:val="005C12A4"/>
    <w:rsid w:val="005C462A"/>
    <w:rsid w:val="006D3460"/>
    <w:rsid w:val="00745BD3"/>
    <w:rsid w:val="00756C18"/>
    <w:rsid w:val="00783B65"/>
    <w:rsid w:val="00826CD7"/>
    <w:rsid w:val="008336B8"/>
    <w:rsid w:val="00855AE6"/>
    <w:rsid w:val="00881DA1"/>
    <w:rsid w:val="008976C8"/>
    <w:rsid w:val="008E72D2"/>
    <w:rsid w:val="00921F29"/>
    <w:rsid w:val="009807FC"/>
    <w:rsid w:val="00A03086"/>
    <w:rsid w:val="00A866BB"/>
    <w:rsid w:val="00AC0A5E"/>
    <w:rsid w:val="00AC26C4"/>
    <w:rsid w:val="00AD6A96"/>
    <w:rsid w:val="00AE1488"/>
    <w:rsid w:val="00B21A11"/>
    <w:rsid w:val="00B21D22"/>
    <w:rsid w:val="00B4005A"/>
    <w:rsid w:val="00B67562"/>
    <w:rsid w:val="00BB4227"/>
    <w:rsid w:val="00C136AE"/>
    <w:rsid w:val="00C54C4B"/>
    <w:rsid w:val="00CC4465"/>
    <w:rsid w:val="00D25883"/>
    <w:rsid w:val="00D63F68"/>
    <w:rsid w:val="00D7750D"/>
    <w:rsid w:val="00E020C7"/>
    <w:rsid w:val="00E13C31"/>
    <w:rsid w:val="00F24072"/>
    <w:rsid w:val="00F245FF"/>
    <w:rsid w:val="00F56D93"/>
    <w:rsid w:val="00F86894"/>
    <w:rsid w:val="00FF5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72"/>
    <w:pPr>
      <w:spacing w:after="200"/>
    </w:pPr>
    <w:rPr>
      <w:rFonts w:ascii="Cambria" w:eastAsia="Cambria" w:hAnsi="Cambria" w:cs="Times New Roman"/>
      <w:kern w:val="0"/>
      <w:lang w:val="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International Relations Prague</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Mori</cp:lastModifiedBy>
  <cp:revision>11</cp:revision>
  <dcterms:created xsi:type="dcterms:W3CDTF">2022-09-10T17:37:00Z</dcterms:created>
  <dcterms:modified xsi:type="dcterms:W3CDTF">2023-01-03T15:42:00Z</dcterms:modified>
</cp:coreProperties>
</file>