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74DE" w14:textId="77777777" w:rsidR="006C3F0C" w:rsidRPr="00F04A6D" w:rsidRDefault="006C3F0C" w:rsidP="006C3F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A6D">
        <w:rPr>
          <w:rFonts w:ascii="Times New Roman" w:hAnsi="Times New Roman" w:cs="Times New Roman"/>
          <w:b/>
          <w:bCs/>
          <w:sz w:val="24"/>
          <w:szCs w:val="24"/>
        </w:rPr>
        <w:t>Vladimír Holan: DVEŘE</w:t>
      </w:r>
    </w:p>
    <w:p w14:paraId="744B2A35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Někdo bušil na dveře</w:t>
      </w:r>
    </w:p>
    <w:p w14:paraId="029F30FD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s tak temnou rozhodností,</w:t>
      </w:r>
    </w:p>
    <w:p w14:paraId="30270598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že procitlý spáč si teprve </w:t>
      </w:r>
    </w:p>
    <w:p w14:paraId="640E6E16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v té chvíli a po mnoha letech</w:t>
      </w:r>
    </w:p>
    <w:p w14:paraId="18A238FB" w14:textId="77777777" w:rsidR="006C3F0C" w:rsidRPr="00F04A6D" w:rsidRDefault="006C3F0C" w:rsidP="00F04A6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uvědomil, že jsou zeleně natřené…</w:t>
      </w:r>
      <w:r w:rsidR="00F04A6D" w:rsidRPr="00F04A6D">
        <w:rPr>
          <w:rFonts w:ascii="Times New Roman" w:hAnsi="Times New Roman" w:cs="Times New Roman"/>
          <w:sz w:val="24"/>
          <w:szCs w:val="24"/>
        </w:rPr>
        <w:tab/>
      </w:r>
    </w:p>
    <w:p w14:paraId="2270B9BF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28F94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A co bylo dočasně vydrážděno</w:t>
      </w:r>
    </w:p>
    <w:p w14:paraId="669B0DA2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až k otázce: K čemu a nač?</w:t>
      </w:r>
    </w:p>
    <w:p w14:paraId="6566FD21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Asi to, že ani vrah, ani</w:t>
      </w:r>
    </w:p>
    <w:p w14:paraId="3B09CFCD" w14:textId="77777777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zavražděný by to bývali</w:t>
      </w:r>
    </w:p>
    <w:p w14:paraId="0275CC22" w14:textId="79C700A2" w:rsidR="006C3F0C" w:rsidRPr="00F04A6D" w:rsidRDefault="006C3F0C" w:rsidP="006C3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nevydrželi a tak</w:t>
      </w:r>
      <w:r w:rsidR="00C73080">
        <w:rPr>
          <w:rFonts w:ascii="Times New Roman" w:hAnsi="Times New Roman" w:cs="Times New Roman"/>
          <w:sz w:val="24"/>
          <w:szCs w:val="24"/>
        </w:rPr>
        <w:t>y</w:t>
      </w:r>
      <w:r w:rsidRPr="00F04A6D">
        <w:rPr>
          <w:rFonts w:ascii="Times New Roman" w:hAnsi="Times New Roman" w:cs="Times New Roman"/>
          <w:sz w:val="24"/>
          <w:szCs w:val="24"/>
        </w:rPr>
        <w:t xml:space="preserve"> na tom</w:t>
      </w:r>
    </w:p>
    <w:p w14:paraId="7C24F3F6" w14:textId="77777777" w:rsidR="006C3F0C" w:rsidRPr="00F04A6D" w:rsidRDefault="006C3F0C" w:rsidP="006C3F0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netrvali… </w:t>
      </w:r>
    </w:p>
    <w:p w14:paraId="30B02CBE" w14:textId="77777777" w:rsidR="006C3F0C" w:rsidRPr="00F04A6D" w:rsidRDefault="006C3F0C" w:rsidP="006C3F0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12FB1" w14:textId="77777777" w:rsidR="006C3F0C" w:rsidRPr="00F04A6D" w:rsidRDefault="006C3F0C" w:rsidP="006C3F0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A6D">
        <w:rPr>
          <w:rFonts w:ascii="Times New Roman" w:hAnsi="Times New Roman" w:cs="Times New Roman"/>
          <w:b/>
          <w:bCs/>
          <w:sz w:val="24"/>
          <w:szCs w:val="24"/>
        </w:rPr>
        <w:t>(Předposlední, 1982)</w:t>
      </w:r>
    </w:p>
    <w:p w14:paraId="357F7BC2" w14:textId="77777777" w:rsidR="00EA0BD5" w:rsidRPr="00F04A6D" w:rsidRDefault="00EA0BD5">
      <w:pPr>
        <w:rPr>
          <w:rFonts w:ascii="Times New Roman" w:hAnsi="Times New Roman" w:cs="Times New Roman"/>
          <w:sz w:val="24"/>
          <w:szCs w:val="24"/>
        </w:rPr>
      </w:pPr>
    </w:p>
    <w:p w14:paraId="76BB8F06" w14:textId="77777777" w:rsidR="006C3F0C" w:rsidRPr="00F04A6D" w:rsidRDefault="006C3F0C">
      <w:pPr>
        <w:rPr>
          <w:rFonts w:ascii="Times New Roman" w:hAnsi="Times New Roman" w:cs="Times New Roman"/>
          <w:b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Předporozumění: název básně </w:t>
      </w:r>
      <w:r w:rsidRPr="00F04A6D">
        <w:rPr>
          <w:rFonts w:ascii="Times New Roman" w:hAnsi="Times New Roman" w:cs="Times New Roman"/>
          <w:b/>
          <w:sz w:val="24"/>
          <w:szCs w:val="24"/>
        </w:rPr>
        <w:t xml:space="preserve">– Dveře </w:t>
      </w:r>
    </w:p>
    <w:p w14:paraId="146AD94F" w14:textId="77777777" w:rsidR="006C3F0C" w:rsidRPr="00F04A6D" w:rsidRDefault="006C3F0C" w:rsidP="006C3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Konkrétní pojem – mentální prostory, konotace – kolokace, frazémy</w:t>
      </w:r>
      <w:r w:rsidR="00CA5633" w:rsidRPr="00F04A6D">
        <w:rPr>
          <w:rFonts w:ascii="Times New Roman" w:hAnsi="Times New Roman" w:cs="Times New Roman"/>
          <w:sz w:val="24"/>
          <w:szCs w:val="24"/>
        </w:rPr>
        <w:t>, metaforický potenciál, narativní potenciál</w:t>
      </w:r>
    </w:p>
    <w:p w14:paraId="621F768D" w14:textId="77777777" w:rsidR="00CA5633" w:rsidRPr="00F04A6D" w:rsidRDefault="006C3F0C" w:rsidP="00CA563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SSJČ:</w:t>
      </w:r>
    </w:p>
    <w:p w14:paraId="6C13EAAB" w14:textId="77777777" w:rsidR="00CA5633" w:rsidRPr="00F04A6D" w:rsidRDefault="006C3F0C" w:rsidP="00CA5633">
      <w:pPr>
        <w:pStyle w:val="Odstavecseseznamem"/>
        <w:ind w:left="1785"/>
        <w:rPr>
          <w:rStyle w:val="text"/>
          <w:rFonts w:ascii="Times New Roman" w:hAnsi="Times New Roman" w:cs="Times New Roman"/>
          <w:sz w:val="24"/>
          <w:szCs w:val="24"/>
        </w:rPr>
      </w:pPr>
      <w:r w:rsidRPr="00F04A6D">
        <w:rPr>
          <w:rStyle w:val="hw"/>
          <w:rFonts w:ascii="Times New Roman" w:hAnsi="Times New Roman" w:cs="Times New Roman"/>
          <w:b/>
          <w:sz w:val="24"/>
          <w:szCs w:val="24"/>
        </w:rPr>
        <w:t>dveře</w:t>
      </w:r>
      <w:r w:rsidRPr="00F04A6D">
        <w:rPr>
          <w:rStyle w:val="delim"/>
          <w:rFonts w:ascii="Times New Roman" w:hAnsi="Times New Roman" w:cs="Times New Roman"/>
          <w:b/>
          <w:sz w:val="24"/>
          <w:szCs w:val="24"/>
        </w:rPr>
        <w:t>,</w:t>
      </w:r>
      <w:r w:rsidRPr="00F04A6D">
        <w:rPr>
          <w:rStyle w:val="delim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A6D">
        <w:rPr>
          <w:rStyle w:val="hw"/>
          <w:rFonts w:ascii="Times New Roman" w:hAnsi="Times New Roman" w:cs="Times New Roman"/>
          <w:sz w:val="24"/>
          <w:szCs w:val="24"/>
        </w:rPr>
        <w:t>dvéře</w:t>
      </w:r>
      <w:proofErr w:type="spellEnd"/>
      <w:r w:rsidRPr="00F04A6D">
        <w:rPr>
          <w:rStyle w:val="delim"/>
          <w:rFonts w:ascii="Times New Roman" w:hAnsi="Times New Roman" w:cs="Times New Roman"/>
          <w:sz w:val="24"/>
          <w:szCs w:val="24"/>
        </w:rPr>
        <w:t xml:space="preserve">,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-í ž. pomn. (2. dveří, 3. dveřím, 6. dveřích, 7. dveřmi)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otvor do uzavřeného prostoru opatřený pohyblivým plošným zavíracím zařízením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: jednokřídlové, dvoukřídlové d.; otáčecí, zasunovací, dřevěné, skleněné d.; d. budovy; d. od půdy, na půdu; d. od skříně; d. do sklepa, na balkón; odmykat, zamknout d.; otevřít, zavřít d.; klepat na d.; stanout ve dveřích; otevřené d.;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jednání za zavřenými dveřmi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, přen.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tajné; </w:t>
      </w:r>
      <w:r w:rsidRPr="00F04A6D">
        <w:rPr>
          <w:rStyle w:val="delim"/>
          <w:rFonts w:ascii="Times New Roman" w:hAnsi="Times New Roman" w:cs="Times New Roman"/>
          <w:sz w:val="24"/>
          <w:szCs w:val="24"/>
        </w:rPr>
        <w:t xml:space="preserve">♦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u nás jsou vám vždy d. otevřeny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jste vždy vítán;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otevřít d. vysokoškolskému vzdělání dělníků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umožnit je;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den otevřených dveří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volného přístupu;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svým jednáním si zavřel d.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k nám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znemožnil si styk s námi;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nezavírat d. dalšímu jednání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nebránit možnosti;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byla nouze,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nedostatek zaklepal na d.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dostavil se, nastal;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zaklepat na d. vlivných přátel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obrátit se k nim o pomoc;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žně máme (jsou) přede dveřmi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brzo nastanou;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revoluce stála přede dveřmi,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za dveřmi, 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kniž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. bušila na d.;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vyprovodit někoho ze dveří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, přen.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>přimět jej k odchodu</w:t>
      </w:r>
      <w:r w:rsidRPr="00F04A6D">
        <w:rPr>
          <w:rStyle w:val="def"/>
          <w:rFonts w:ascii="Times New Roman" w:hAnsi="Times New Roman" w:cs="Times New Roman"/>
          <w:b/>
          <w:sz w:val="24"/>
          <w:szCs w:val="24"/>
        </w:rPr>
        <w:t xml:space="preserve">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ukázat někomu d.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zhrub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vyrazit s někým d.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vyhodit ho, vyloučit ze společnosti;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už ať jste ze dveří!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opusťte místnost;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deputace si u ministra podávaly d.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chodily jedna za druhou;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d. se u něho netrhly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stále přicházeli lidé; 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zametej před vlastními dveřmi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čast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. před vlastním prahem) (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expr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.)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starej se o své vlastní záležitosti, všímej si svých nedostatků a neupozorňuj na cizí; </w:t>
      </w:r>
      <w:proofErr w:type="spellStart"/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horn</w:t>
      </w:r>
      <w:proofErr w:type="spellEnd"/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. větrné d. uzávěra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v důlních chodbách, kterou se řídí proudění vzduchu; </w:t>
      </w:r>
      <w:r w:rsidRPr="00F04A6D">
        <w:rPr>
          <w:rStyle w:val="delim"/>
          <w:rFonts w:ascii="Times New Roman" w:hAnsi="Times New Roman" w:cs="Times New Roman"/>
          <w:sz w:val="24"/>
          <w:szCs w:val="24"/>
        </w:rPr>
        <w:t xml:space="preserve">→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zdrob. </w:t>
      </w:r>
      <w:r w:rsidRPr="00F04A6D">
        <w:rPr>
          <w:rStyle w:val="hw"/>
          <w:rFonts w:ascii="Times New Roman" w:hAnsi="Times New Roman" w:cs="Times New Roman"/>
          <w:sz w:val="24"/>
          <w:szCs w:val="24"/>
        </w:rPr>
        <w:t>dvířka</w:t>
      </w:r>
      <w:r w:rsidRPr="00F04A6D">
        <w:rPr>
          <w:rStyle w:val="delimitatorgill"/>
          <w:rFonts w:ascii="Times New Roman" w:hAnsi="Times New Roman" w:cs="Times New Roman"/>
          <w:sz w:val="24"/>
          <w:szCs w:val="24"/>
        </w:rPr>
        <w:t xml:space="preserve">,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-řek, 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řidč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A6D">
        <w:rPr>
          <w:rStyle w:val="hw"/>
          <w:rFonts w:ascii="Times New Roman" w:hAnsi="Times New Roman" w:cs="Times New Roman"/>
          <w:sz w:val="24"/>
          <w:szCs w:val="24"/>
        </w:rPr>
        <w:t>dvírka</w:t>
      </w:r>
      <w:proofErr w:type="spellEnd"/>
      <w:r w:rsidRPr="00F04A6D">
        <w:rPr>
          <w:rStyle w:val="delimitatorgill"/>
          <w:rFonts w:ascii="Times New Roman" w:hAnsi="Times New Roman" w:cs="Times New Roman"/>
          <w:sz w:val="24"/>
          <w:szCs w:val="24"/>
        </w:rPr>
        <w:t xml:space="preserve">,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>-rek s. pomn. (3.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ům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ám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6.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ách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7. -y,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ami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): d. u kamen, do komína</w:t>
      </w:r>
      <w:r w:rsidRPr="00F04A6D">
        <w:rPr>
          <w:rStyle w:val="text"/>
          <w:rFonts w:ascii="Times New Roman" w:hAnsi="Times New Roman" w:cs="Times New Roman"/>
          <w:b/>
          <w:sz w:val="24"/>
          <w:szCs w:val="24"/>
        </w:rPr>
        <w:t>; nechat si zadní d. otevřena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, přen. </w:t>
      </w:r>
      <w:r w:rsidRPr="00F04A6D">
        <w:rPr>
          <w:rStyle w:val="def"/>
          <w:rFonts w:ascii="Times New Roman" w:hAnsi="Times New Roman" w:cs="Times New Roman"/>
          <w:sz w:val="24"/>
          <w:szCs w:val="24"/>
        </w:rPr>
        <w:t xml:space="preserve">zajišťovat si možnost ustoupit, volnost rozhodnout se jinak;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příd. </w:t>
      </w:r>
      <w:r w:rsidRPr="00F04A6D">
        <w:rPr>
          <w:rStyle w:val="hw"/>
          <w:rFonts w:ascii="Times New Roman" w:hAnsi="Times New Roman" w:cs="Times New Roman"/>
          <w:sz w:val="24"/>
          <w:szCs w:val="24"/>
        </w:rPr>
        <w:t>dvířkový</w:t>
      </w:r>
      <w:r w:rsidRPr="00F04A6D">
        <w:rPr>
          <w:rStyle w:val="delimitatorgill"/>
          <w:rFonts w:ascii="Times New Roman" w:hAnsi="Times New Roman" w:cs="Times New Roman"/>
          <w:sz w:val="24"/>
          <w:szCs w:val="24"/>
        </w:rPr>
        <w:t xml:space="preserve">: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d-á mřížka; </w:t>
      </w:r>
      <w:r w:rsidRPr="00F04A6D">
        <w:rPr>
          <w:rStyle w:val="delim"/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expr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. zdrob. </w:t>
      </w:r>
      <w:proofErr w:type="spellStart"/>
      <w:r w:rsidRPr="00F04A6D">
        <w:rPr>
          <w:rStyle w:val="hw"/>
          <w:rFonts w:ascii="Times New Roman" w:hAnsi="Times New Roman" w:cs="Times New Roman"/>
          <w:sz w:val="24"/>
          <w:szCs w:val="24"/>
        </w:rPr>
        <w:t>dvírečka</w:t>
      </w:r>
      <w:proofErr w:type="spellEnd"/>
      <w:r w:rsidRPr="00F04A6D">
        <w:rPr>
          <w:rStyle w:val="delimitatorgill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A6D">
        <w:rPr>
          <w:rStyle w:val="hw"/>
          <w:rFonts w:ascii="Times New Roman" w:hAnsi="Times New Roman" w:cs="Times New Roman"/>
          <w:sz w:val="24"/>
          <w:szCs w:val="24"/>
        </w:rPr>
        <w:t>dvířečka</w:t>
      </w:r>
      <w:proofErr w:type="spellEnd"/>
      <w:r w:rsidRPr="00F04A6D">
        <w:rPr>
          <w:rStyle w:val="hw"/>
          <w:rFonts w:ascii="Times New Roman" w:hAnsi="Times New Roman" w:cs="Times New Roman"/>
          <w:sz w:val="24"/>
          <w:szCs w:val="24"/>
        </w:rPr>
        <w:t xml:space="preserve"> </w:t>
      </w:r>
      <w:r w:rsidRPr="00F04A6D">
        <w:rPr>
          <w:rStyle w:val="text"/>
          <w:rFonts w:ascii="Times New Roman" w:hAnsi="Times New Roman" w:cs="Times New Roman"/>
          <w:sz w:val="24"/>
          <w:szCs w:val="24"/>
        </w:rPr>
        <w:t>(*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dveříčka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Baar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),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ček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 xml:space="preserve"> s. pomn. (3.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ům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ám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6.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ách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, 7. -y, -</w:t>
      </w:r>
      <w:proofErr w:type="spellStart"/>
      <w:r w:rsidRPr="00F04A6D">
        <w:rPr>
          <w:rStyle w:val="text"/>
          <w:rFonts w:ascii="Times New Roman" w:hAnsi="Times New Roman" w:cs="Times New Roman"/>
          <w:sz w:val="24"/>
          <w:szCs w:val="24"/>
        </w:rPr>
        <w:t>ami</w:t>
      </w:r>
      <w:proofErr w:type="spellEnd"/>
      <w:r w:rsidRPr="00F04A6D">
        <w:rPr>
          <w:rStyle w:val="text"/>
          <w:rFonts w:ascii="Times New Roman" w:hAnsi="Times New Roman" w:cs="Times New Roman"/>
          <w:sz w:val="24"/>
          <w:szCs w:val="24"/>
        </w:rPr>
        <w:t>)</w:t>
      </w:r>
      <w:r w:rsidR="00CA5633" w:rsidRPr="00F04A6D">
        <w:rPr>
          <w:rStyle w:val="text"/>
          <w:rFonts w:ascii="Times New Roman" w:hAnsi="Times New Roman" w:cs="Times New Roman"/>
          <w:sz w:val="24"/>
          <w:szCs w:val="24"/>
        </w:rPr>
        <w:t>. (zvýraznil O. P.)</w:t>
      </w:r>
    </w:p>
    <w:p w14:paraId="531E8E18" w14:textId="77777777" w:rsidR="006C3F0C" w:rsidRDefault="00CA5633" w:rsidP="006C3F0C">
      <w:pPr>
        <w:pStyle w:val="Odstavecseseznamem"/>
        <w:numPr>
          <w:ilvl w:val="1"/>
          <w:numId w:val="1"/>
        </w:numPr>
        <w:rPr>
          <w:rStyle w:val="hw"/>
          <w:rFonts w:ascii="Times New Roman" w:hAnsi="Times New Roman" w:cs="Times New Roman"/>
          <w:sz w:val="24"/>
          <w:szCs w:val="24"/>
        </w:rPr>
      </w:pPr>
      <w:r w:rsidRPr="00F04A6D">
        <w:rPr>
          <w:rStyle w:val="hw"/>
          <w:rFonts w:ascii="Times New Roman" w:hAnsi="Times New Roman" w:cs="Times New Roman"/>
          <w:sz w:val="24"/>
          <w:szCs w:val="24"/>
        </w:rPr>
        <w:lastRenderedPageBreak/>
        <w:t xml:space="preserve">Srov. PSJČ: </w:t>
      </w:r>
      <w:hyperlink r:id="rId7" w:history="1">
        <w:r w:rsidRPr="00F04A6D">
          <w:rPr>
            <w:rStyle w:val="Hypertextovodkaz"/>
            <w:rFonts w:ascii="Times New Roman" w:hAnsi="Times New Roman" w:cs="Times New Roman"/>
            <w:sz w:val="24"/>
            <w:szCs w:val="24"/>
          </w:rPr>
          <w:t>https://psjc.ujc.cas.cz/search.php?hledej=Hledej&amp;heslo=dve%C5%99e&amp;where=hesla&amp;zobraz_ps=ps&amp;zobraz_cards=cards&amp;pocet_karet=3&amp;numcchange=no&amp;not_initial=1</w:t>
        </w:r>
      </w:hyperlink>
    </w:p>
    <w:p w14:paraId="563DFED1" w14:textId="77777777" w:rsidR="00F04A6D" w:rsidRPr="00F04A6D" w:rsidRDefault="00F04A6D" w:rsidP="00F04A6D">
      <w:pPr>
        <w:pStyle w:val="Odstavecseseznamem"/>
        <w:ind w:left="1785"/>
        <w:rPr>
          <w:rFonts w:ascii="Times New Roman" w:hAnsi="Times New Roman" w:cs="Times New Roman"/>
          <w:sz w:val="24"/>
          <w:szCs w:val="24"/>
        </w:rPr>
      </w:pPr>
    </w:p>
    <w:p w14:paraId="2365786F" w14:textId="77777777" w:rsidR="00CA5633" w:rsidRDefault="00CA5633" w:rsidP="00B240B5">
      <w:pPr>
        <w:pStyle w:val="Odstavecseseznamem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Shrnuto: </w:t>
      </w:r>
    </w:p>
    <w:p w14:paraId="06CA125E" w14:textId="77777777" w:rsidR="00F04A6D" w:rsidRPr="00F04A6D" w:rsidRDefault="00F04A6D" w:rsidP="00F04A6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12F6409" w14:textId="77777777" w:rsidR="00CA5633" w:rsidRPr="00F04A6D" w:rsidRDefault="00CA5633" w:rsidP="00B240B5">
      <w:pPr>
        <w:pStyle w:val="Odstavecseseznamem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b/>
          <w:sz w:val="24"/>
          <w:szCs w:val="24"/>
        </w:rPr>
        <w:t>Dveře</w:t>
      </w:r>
      <w:r w:rsidRPr="00F04A6D">
        <w:rPr>
          <w:rFonts w:ascii="Times New Roman" w:hAnsi="Times New Roman" w:cs="Times New Roman"/>
          <w:sz w:val="24"/>
          <w:szCs w:val="24"/>
        </w:rPr>
        <w:t xml:space="preserve"> otevírají/uzavírají prostor</w:t>
      </w:r>
    </w:p>
    <w:p w14:paraId="621D7679" w14:textId="77777777" w:rsidR="00A620C0" w:rsidRPr="00F04A6D" w:rsidRDefault="00CA5633" w:rsidP="00B240B5">
      <w:pPr>
        <w:pStyle w:val="Odstavecseseznamem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Tvoří součást „zdi“, resp. </w:t>
      </w:r>
      <w:r w:rsidR="00A620C0" w:rsidRPr="00F04A6D">
        <w:rPr>
          <w:rFonts w:ascii="Times New Roman" w:hAnsi="Times New Roman" w:cs="Times New Roman"/>
          <w:sz w:val="24"/>
          <w:szCs w:val="24"/>
        </w:rPr>
        <w:t>„</w:t>
      </w:r>
      <w:r w:rsidRPr="00F04A6D">
        <w:rPr>
          <w:rFonts w:ascii="Times New Roman" w:hAnsi="Times New Roman" w:cs="Times New Roman"/>
          <w:sz w:val="24"/>
          <w:szCs w:val="24"/>
        </w:rPr>
        <w:t>povrchu nádoby</w:t>
      </w:r>
      <w:r w:rsidR="00A620C0" w:rsidRPr="00F04A6D">
        <w:rPr>
          <w:rFonts w:ascii="Times New Roman" w:hAnsi="Times New Roman" w:cs="Times New Roman"/>
          <w:sz w:val="24"/>
          <w:szCs w:val="24"/>
        </w:rPr>
        <w:t>“</w:t>
      </w:r>
      <w:r w:rsidRPr="00F04A6D">
        <w:rPr>
          <w:rFonts w:ascii="Times New Roman" w:hAnsi="Times New Roman" w:cs="Times New Roman"/>
          <w:sz w:val="24"/>
          <w:szCs w:val="24"/>
        </w:rPr>
        <w:t xml:space="preserve"> vymezující prostor vně a uvnitř – </w:t>
      </w:r>
      <w:r w:rsidRPr="00F04A6D">
        <w:rPr>
          <w:rFonts w:ascii="Times New Roman" w:hAnsi="Times New Roman" w:cs="Times New Roman"/>
          <w:b/>
          <w:sz w:val="24"/>
          <w:szCs w:val="24"/>
        </w:rPr>
        <w:t xml:space="preserve">dveře </w:t>
      </w:r>
      <w:r w:rsidRPr="00F04A6D">
        <w:rPr>
          <w:rFonts w:ascii="Times New Roman" w:hAnsi="Times New Roman" w:cs="Times New Roman"/>
          <w:sz w:val="24"/>
          <w:szCs w:val="24"/>
        </w:rPr>
        <w:t>umožňují narušení její hranice – vchod/východ</w:t>
      </w:r>
      <w:r w:rsidR="00A620C0" w:rsidRPr="00F04A6D">
        <w:rPr>
          <w:rFonts w:ascii="Times New Roman" w:hAnsi="Times New Roman" w:cs="Times New Roman"/>
          <w:sz w:val="24"/>
          <w:szCs w:val="24"/>
        </w:rPr>
        <w:t xml:space="preserve"> – oddělují svět na dvě části (stejným způsobem pracuje báseň). </w:t>
      </w:r>
    </w:p>
    <w:p w14:paraId="1F56EB8E" w14:textId="77777777" w:rsidR="00CA5633" w:rsidRPr="00F04A6D" w:rsidRDefault="00A620C0" w:rsidP="00B240B5">
      <w:pPr>
        <w:pStyle w:val="Odstavecseseznamem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b/>
          <w:sz w:val="24"/>
          <w:szCs w:val="24"/>
        </w:rPr>
        <w:t>Zavřené dveře</w:t>
      </w:r>
      <w:r w:rsidRPr="00F04A6D">
        <w:rPr>
          <w:rFonts w:ascii="Times New Roman" w:hAnsi="Times New Roman" w:cs="Times New Roman"/>
          <w:sz w:val="24"/>
          <w:szCs w:val="24"/>
        </w:rPr>
        <w:t xml:space="preserve"> značí cosi statického, skrytého, uzamčeného, ohraničeného (jednání za zavřenými dveřmi), </w:t>
      </w:r>
      <w:r w:rsidRPr="00F04A6D">
        <w:rPr>
          <w:rFonts w:ascii="Times New Roman" w:hAnsi="Times New Roman" w:cs="Times New Roman"/>
          <w:b/>
          <w:sz w:val="24"/>
          <w:szCs w:val="24"/>
        </w:rPr>
        <w:t>otevřené dveře</w:t>
      </w:r>
      <w:r w:rsidRPr="00F04A6D">
        <w:rPr>
          <w:rFonts w:ascii="Times New Roman" w:hAnsi="Times New Roman" w:cs="Times New Roman"/>
          <w:sz w:val="24"/>
          <w:szCs w:val="24"/>
        </w:rPr>
        <w:t xml:space="preserve"> proti tomu sugerují dynamiku – pohyb dobrovolný i nedobrovolný (- vyrazit s někým dveře), volnost   </w:t>
      </w:r>
    </w:p>
    <w:p w14:paraId="64977A21" w14:textId="77777777" w:rsidR="00DF14F7" w:rsidRPr="00F04A6D" w:rsidRDefault="00DF14F7" w:rsidP="00B240B5">
      <w:pPr>
        <w:pStyle w:val="Odstavecseseznamem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Ze samé povahy pojmu – otevíratelná/uzavíratelná součást „povrchu nádoby“ – vyplývá jeho pestrá metaforická potence. Tu dokládají </w:t>
      </w:r>
      <w:proofErr w:type="spellStart"/>
      <w:r w:rsidRPr="00F04A6D">
        <w:rPr>
          <w:rFonts w:ascii="Times New Roman" w:hAnsi="Times New Roman" w:cs="Times New Roman"/>
          <w:sz w:val="24"/>
          <w:szCs w:val="24"/>
        </w:rPr>
        <w:t>kolokáty</w:t>
      </w:r>
      <w:proofErr w:type="spellEnd"/>
      <w:r w:rsidRPr="00F04A6D">
        <w:rPr>
          <w:rFonts w:ascii="Times New Roman" w:hAnsi="Times New Roman" w:cs="Times New Roman"/>
          <w:sz w:val="24"/>
          <w:szCs w:val="24"/>
        </w:rPr>
        <w:t>.</w:t>
      </w:r>
    </w:p>
    <w:p w14:paraId="22353223" w14:textId="77777777" w:rsidR="00DF14F7" w:rsidRPr="00F04A6D" w:rsidRDefault="00DF14F7" w:rsidP="00B240B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6DD11CA3" w14:textId="77777777" w:rsidR="00F04A6D" w:rsidRPr="00F04A6D" w:rsidRDefault="00DF14F7" w:rsidP="00F04A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Existuje znamení, jehož použitím se dožadujeme otevření dveří (v případě, že nám chybí zvonek – jako třeba mně): klepání, ťukání, ve vyhrocené situaci pak bušení, mlácení</w:t>
      </w:r>
      <w:r w:rsidR="00B240B5" w:rsidRPr="00F04A6D">
        <w:rPr>
          <w:rFonts w:ascii="Times New Roman" w:hAnsi="Times New Roman" w:cs="Times New Roman"/>
          <w:sz w:val="24"/>
          <w:szCs w:val="24"/>
        </w:rPr>
        <w:t>, tlučení</w:t>
      </w:r>
      <w:r w:rsidRPr="00F04A6D">
        <w:rPr>
          <w:rFonts w:ascii="Times New Roman" w:hAnsi="Times New Roman" w:cs="Times New Roman"/>
          <w:sz w:val="24"/>
          <w:szCs w:val="24"/>
        </w:rPr>
        <w:t>. – Akt předpokládá dva participanty – klepajícího/bušícího a toho, kdo zvuk</w:t>
      </w:r>
      <w:r w:rsidR="00F04A6D">
        <w:rPr>
          <w:rFonts w:ascii="Times New Roman" w:hAnsi="Times New Roman" w:cs="Times New Roman"/>
          <w:sz w:val="24"/>
          <w:szCs w:val="24"/>
        </w:rPr>
        <w:t>y – znamení vyslechne a rozhodne</w:t>
      </w:r>
      <w:r w:rsidRPr="00F04A6D">
        <w:rPr>
          <w:rFonts w:ascii="Times New Roman" w:hAnsi="Times New Roman" w:cs="Times New Roman"/>
          <w:sz w:val="24"/>
          <w:szCs w:val="24"/>
        </w:rPr>
        <w:t xml:space="preserve"> se, zda otevřít, nebo ne. </w:t>
      </w:r>
      <w:r w:rsidR="00C05B4F" w:rsidRPr="00F04A6D">
        <w:rPr>
          <w:rFonts w:ascii="Times New Roman" w:hAnsi="Times New Roman" w:cs="Times New Roman"/>
          <w:sz w:val="24"/>
          <w:szCs w:val="24"/>
        </w:rPr>
        <w:t>(</w:t>
      </w:r>
      <w:r w:rsidR="00B240B5" w:rsidRPr="00F04A6D">
        <w:rPr>
          <w:rFonts w:ascii="Times New Roman" w:hAnsi="Times New Roman" w:cs="Times New Roman"/>
          <w:sz w:val="24"/>
          <w:szCs w:val="24"/>
        </w:rPr>
        <w:t>Klapající/bušící mnohdy netuší, zda se za dveřmi vůbec nachází někdo, kdo jej vyslechne</w:t>
      </w:r>
      <w:r w:rsidR="00C05B4F" w:rsidRPr="00F04A6D">
        <w:rPr>
          <w:rFonts w:ascii="Times New Roman" w:hAnsi="Times New Roman" w:cs="Times New Roman"/>
          <w:sz w:val="24"/>
          <w:szCs w:val="24"/>
        </w:rPr>
        <w:t>)</w:t>
      </w:r>
      <w:r w:rsidR="00F04A6D" w:rsidRPr="00F04A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494B3" w14:textId="77777777" w:rsidR="00C05B4F" w:rsidRPr="00F04A6D" w:rsidRDefault="00B240B5" w:rsidP="00C05B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Toto znamení není univerzální samozřejmostí, </w:t>
      </w:r>
      <w:r w:rsidR="00C05B4F" w:rsidRPr="00F04A6D">
        <w:rPr>
          <w:rFonts w:ascii="Times New Roman" w:hAnsi="Times New Roman" w:cs="Times New Roman"/>
          <w:sz w:val="24"/>
          <w:szCs w:val="24"/>
        </w:rPr>
        <w:t>nýbrž kulturně podmíněným jevem (</w:t>
      </w:r>
      <w:r w:rsidRPr="00F04A6D">
        <w:rPr>
          <w:rFonts w:ascii="Times New Roman" w:hAnsi="Times New Roman" w:cs="Times New Roman"/>
          <w:sz w:val="24"/>
          <w:szCs w:val="24"/>
        </w:rPr>
        <w:t>např. v</w:t>
      </w:r>
      <w:r w:rsidR="00C05B4F" w:rsidRPr="00F04A6D">
        <w:rPr>
          <w:rFonts w:ascii="Times New Roman" w:hAnsi="Times New Roman" w:cs="Times New Roman"/>
          <w:sz w:val="24"/>
          <w:szCs w:val="24"/>
        </w:rPr>
        <w:t> </w:t>
      </w:r>
      <w:r w:rsidRPr="00F04A6D">
        <w:rPr>
          <w:rFonts w:ascii="Times New Roman" w:hAnsi="Times New Roman" w:cs="Times New Roman"/>
          <w:sz w:val="24"/>
          <w:szCs w:val="24"/>
        </w:rPr>
        <w:t>Mongolsku</w:t>
      </w:r>
      <w:r w:rsidR="00C05B4F" w:rsidRPr="00F04A6D">
        <w:rPr>
          <w:rFonts w:ascii="Times New Roman" w:hAnsi="Times New Roman" w:cs="Times New Roman"/>
          <w:sz w:val="24"/>
          <w:szCs w:val="24"/>
        </w:rPr>
        <w:t xml:space="preserve"> údajně</w:t>
      </w:r>
      <w:r w:rsidRPr="00F04A6D">
        <w:rPr>
          <w:rFonts w:ascii="Times New Roman" w:hAnsi="Times New Roman" w:cs="Times New Roman"/>
          <w:sz w:val="24"/>
          <w:szCs w:val="24"/>
        </w:rPr>
        <w:t xml:space="preserve"> platí, že na dveře jur</w:t>
      </w:r>
      <w:r w:rsidR="00C05B4F" w:rsidRPr="00F04A6D">
        <w:rPr>
          <w:rFonts w:ascii="Times New Roman" w:hAnsi="Times New Roman" w:cs="Times New Roman"/>
          <w:sz w:val="24"/>
          <w:szCs w:val="24"/>
        </w:rPr>
        <w:t>ty se neklepe, rovnou se vchází)</w:t>
      </w:r>
      <w:r w:rsidRPr="00F04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957B2" w14:textId="77777777" w:rsidR="00C05B4F" w:rsidRPr="00F04A6D" w:rsidRDefault="00C05B4F" w:rsidP="00C05B4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575F1C5" w14:textId="77777777" w:rsidR="00F04A6D" w:rsidRPr="00F04A6D" w:rsidRDefault="00C05B4F" w:rsidP="00F04A6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Báseň dodržuje princip duality také ve vlastní stavbě: dvě strofy – první konkrétní (byť nápadně, podivně), druhá abstraktní, vyjadřující cosi na hranici – spíše snad za hranicí vyslovitelnosti. </w:t>
      </w:r>
    </w:p>
    <w:p w14:paraId="48C915EA" w14:textId="77777777" w:rsidR="00C05B4F" w:rsidRPr="00F04A6D" w:rsidRDefault="00F04A6D" w:rsidP="00C05B4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V druhé strofě vyjevuj</w:t>
      </w:r>
      <w:r w:rsidR="004B6167">
        <w:rPr>
          <w:rFonts w:ascii="Times New Roman" w:hAnsi="Times New Roman" w:cs="Times New Roman"/>
          <w:sz w:val="24"/>
          <w:szCs w:val="24"/>
        </w:rPr>
        <w:t>e vyhrocenou, hrozivou polaritu –</w:t>
      </w:r>
      <w:r w:rsidRPr="00F04A6D">
        <w:rPr>
          <w:rFonts w:ascii="Times New Roman" w:hAnsi="Times New Roman" w:cs="Times New Roman"/>
          <w:sz w:val="24"/>
          <w:szCs w:val="24"/>
        </w:rPr>
        <w:t xml:space="preserve"> souvztažnost mezi vrahem a zavražděným. </w:t>
      </w:r>
    </w:p>
    <w:p w14:paraId="655A9BE1" w14:textId="77777777" w:rsidR="00F04A6D" w:rsidRPr="00F04A6D" w:rsidRDefault="00C05B4F" w:rsidP="00B240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Cesta od pojmu k abstrakci – užití metaforické, narativní potenciality </w:t>
      </w:r>
      <w:r w:rsidRPr="00F04A6D">
        <w:rPr>
          <w:rFonts w:ascii="Times New Roman" w:hAnsi="Times New Roman" w:cs="Times New Roman"/>
          <w:i/>
          <w:sz w:val="24"/>
          <w:szCs w:val="24"/>
        </w:rPr>
        <w:t xml:space="preserve">dveří </w:t>
      </w:r>
      <w:r w:rsidRPr="00F04A6D">
        <w:rPr>
          <w:rFonts w:ascii="Times New Roman" w:hAnsi="Times New Roman" w:cs="Times New Roman"/>
          <w:sz w:val="24"/>
          <w:szCs w:val="24"/>
        </w:rPr>
        <w:t>k </w:t>
      </w:r>
      <w:r w:rsidRPr="00F04A6D">
        <w:rPr>
          <w:rFonts w:ascii="Times New Roman" w:hAnsi="Times New Roman" w:cs="Times New Roman"/>
          <w:i/>
          <w:sz w:val="24"/>
          <w:szCs w:val="24"/>
        </w:rPr>
        <w:t>otevření, probuzení.</w:t>
      </w:r>
    </w:p>
    <w:p w14:paraId="601AF9D4" w14:textId="77777777" w:rsidR="00F04A6D" w:rsidRDefault="00F04A6D" w:rsidP="00B240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>Sugerování podvojného principu – principu dveří: uvnitř – venku, otevřenost – uzavřenost, vrah – zavražděný, klepající/bušící – slyšící/otvírající, v absolutním pojetí pak hmota – forma. Mezi vyznačenými pozicemi dochází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4A6D">
        <w:rPr>
          <w:rFonts w:ascii="Times New Roman" w:hAnsi="Times New Roman" w:cs="Times New Roman"/>
          <w:sz w:val="24"/>
          <w:szCs w:val="24"/>
        </w:rPr>
        <w:t>pohybu</w:t>
      </w:r>
      <w:r>
        <w:rPr>
          <w:rFonts w:ascii="Times New Roman" w:hAnsi="Times New Roman" w:cs="Times New Roman"/>
          <w:sz w:val="24"/>
          <w:szCs w:val="24"/>
        </w:rPr>
        <w:t xml:space="preserve">, dynamickému gestu: od x k y. </w:t>
      </w:r>
    </w:p>
    <w:p w14:paraId="05EF13DC" w14:textId="77777777" w:rsidR="00F04A6D" w:rsidRPr="00F04A6D" w:rsidRDefault="00F04A6D" w:rsidP="00B240B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sz w:val="24"/>
          <w:szCs w:val="24"/>
        </w:rPr>
        <w:t xml:space="preserve">+ Významná souvislost s Holanovými zdmi </w:t>
      </w:r>
    </w:p>
    <w:p w14:paraId="3FD98A3B" w14:textId="77777777" w:rsidR="00F04A6D" w:rsidRPr="00F04A6D" w:rsidRDefault="00F04A6D" w:rsidP="00F04A6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798D2D3" w14:textId="77777777" w:rsidR="00B240B5" w:rsidRPr="00F04A6D" w:rsidRDefault="00C05B4F" w:rsidP="00F04A6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F04A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240B5" w:rsidRPr="00F04A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6360" w14:textId="77777777" w:rsidR="00872895" w:rsidRDefault="00872895" w:rsidP="006C3F0C">
      <w:pPr>
        <w:spacing w:after="0" w:line="240" w:lineRule="auto"/>
      </w:pPr>
      <w:r>
        <w:separator/>
      </w:r>
    </w:p>
  </w:endnote>
  <w:endnote w:type="continuationSeparator" w:id="0">
    <w:p w14:paraId="094E0E9D" w14:textId="77777777" w:rsidR="00872895" w:rsidRDefault="00872895" w:rsidP="006C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B6E0" w14:textId="77777777" w:rsidR="00872895" w:rsidRDefault="00872895" w:rsidP="006C3F0C">
      <w:pPr>
        <w:spacing w:after="0" w:line="240" w:lineRule="auto"/>
      </w:pPr>
      <w:r>
        <w:separator/>
      </w:r>
    </w:p>
  </w:footnote>
  <w:footnote w:type="continuationSeparator" w:id="0">
    <w:p w14:paraId="08202AC1" w14:textId="77777777" w:rsidR="00872895" w:rsidRDefault="00872895" w:rsidP="006C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4301" w14:textId="77777777" w:rsidR="006C3F0C" w:rsidRPr="006C3F0C" w:rsidRDefault="006C3F0C" w:rsidP="006C3F0C">
    <w:pPr>
      <w:pStyle w:val="Zhlav"/>
      <w:jc w:val="right"/>
      <w:rPr>
        <w:rFonts w:ascii="Times New Roman" w:hAnsi="Times New Roman" w:cs="Times New Roman"/>
      </w:rPr>
    </w:pPr>
    <w:r w:rsidRPr="006C3F0C">
      <w:rPr>
        <w:rFonts w:ascii="Times New Roman" w:hAnsi="Times New Roman" w:cs="Times New Roman"/>
      </w:rPr>
      <w:t>Ondřej Pavlík</w:t>
    </w:r>
  </w:p>
  <w:p w14:paraId="2B394E83" w14:textId="77777777" w:rsidR="006C3F0C" w:rsidRPr="006C3F0C" w:rsidRDefault="006C3F0C" w:rsidP="006C3F0C">
    <w:pPr>
      <w:pStyle w:val="Zhlav"/>
      <w:jc w:val="right"/>
      <w:rPr>
        <w:rFonts w:ascii="Times New Roman" w:hAnsi="Times New Roman" w:cs="Times New Roman"/>
      </w:rPr>
    </w:pPr>
    <w:r w:rsidRPr="006C3F0C">
      <w:rPr>
        <w:rFonts w:ascii="Times New Roman" w:hAnsi="Times New Roman" w:cs="Times New Roman"/>
      </w:rPr>
      <w:t xml:space="preserve">Kognitivní poetika – handout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F3EF4"/>
    <w:multiLevelType w:val="hybridMultilevel"/>
    <w:tmpl w:val="A906CC6A"/>
    <w:lvl w:ilvl="0" w:tplc="8CD0981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" w15:restartNumberingAfterBreak="0">
    <w:nsid w:val="6B62564A"/>
    <w:multiLevelType w:val="hybridMultilevel"/>
    <w:tmpl w:val="241A77D2"/>
    <w:lvl w:ilvl="0" w:tplc="8CD098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0C"/>
    <w:rsid w:val="001D31DB"/>
    <w:rsid w:val="003B50CA"/>
    <w:rsid w:val="004B6167"/>
    <w:rsid w:val="006C3F0C"/>
    <w:rsid w:val="006C5C53"/>
    <w:rsid w:val="00872895"/>
    <w:rsid w:val="00A620C0"/>
    <w:rsid w:val="00B240B5"/>
    <w:rsid w:val="00C05B4F"/>
    <w:rsid w:val="00C43FEA"/>
    <w:rsid w:val="00C73080"/>
    <w:rsid w:val="00CA5633"/>
    <w:rsid w:val="00D835B4"/>
    <w:rsid w:val="00DF14F7"/>
    <w:rsid w:val="00EA0BD5"/>
    <w:rsid w:val="00F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D559"/>
  <w15:docId w15:val="{3A377687-206D-4B6E-801F-CC9585E1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F0C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0C"/>
  </w:style>
  <w:style w:type="paragraph" w:styleId="Zpat">
    <w:name w:val="footer"/>
    <w:basedOn w:val="Normln"/>
    <w:link w:val="ZpatChar"/>
    <w:uiPriority w:val="99"/>
    <w:unhideWhenUsed/>
    <w:rsid w:val="006C3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0C"/>
  </w:style>
  <w:style w:type="paragraph" w:styleId="Odstavecseseznamem">
    <w:name w:val="List Paragraph"/>
    <w:basedOn w:val="Normln"/>
    <w:uiPriority w:val="34"/>
    <w:qFormat/>
    <w:rsid w:val="006C3F0C"/>
    <w:pPr>
      <w:ind w:left="720"/>
      <w:contextualSpacing/>
    </w:pPr>
  </w:style>
  <w:style w:type="paragraph" w:customStyle="1" w:styleId="entryhead">
    <w:name w:val="entryhead"/>
    <w:basedOn w:val="Normln"/>
    <w:rsid w:val="006C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w">
    <w:name w:val="hw"/>
    <w:basedOn w:val="Standardnpsmoodstavce"/>
    <w:rsid w:val="006C3F0C"/>
  </w:style>
  <w:style w:type="character" w:customStyle="1" w:styleId="delim">
    <w:name w:val="delim"/>
    <w:basedOn w:val="Standardnpsmoodstavce"/>
    <w:rsid w:val="006C3F0C"/>
  </w:style>
  <w:style w:type="character" w:customStyle="1" w:styleId="text">
    <w:name w:val="text"/>
    <w:basedOn w:val="Standardnpsmoodstavce"/>
    <w:rsid w:val="006C3F0C"/>
  </w:style>
  <w:style w:type="character" w:customStyle="1" w:styleId="def">
    <w:name w:val="def"/>
    <w:basedOn w:val="Standardnpsmoodstavce"/>
    <w:rsid w:val="006C3F0C"/>
  </w:style>
  <w:style w:type="character" w:customStyle="1" w:styleId="delimitatorgill">
    <w:name w:val="delimitator_gill"/>
    <w:basedOn w:val="Standardnpsmoodstavce"/>
    <w:rsid w:val="006C3F0C"/>
  </w:style>
  <w:style w:type="character" w:styleId="Hypertextovodkaz">
    <w:name w:val="Hyperlink"/>
    <w:basedOn w:val="Standardnpsmoodstavce"/>
    <w:uiPriority w:val="99"/>
    <w:unhideWhenUsed/>
    <w:rsid w:val="00CA5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sjc.ujc.cas.cz/search.php?hledej=Hledej&amp;heslo=dve%C5%99e&amp;where=hesla&amp;zobraz_ps=ps&amp;zobraz_cards=cards&amp;pocet_karet=3&amp;numcchange=no&amp;not_initia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Lenovo Allinone</cp:lastModifiedBy>
  <cp:revision>2</cp:revision>
  <dcterms:created xsi:type="dcterms:W3CDTF">2020-11-24T18:09:00Z</dcterms:created>
  <dcterms:modified xsi:type="dcterms:W3CDTF">2020-11-24T18:09:00Z</dcterms:modified>
</cp:coreProperties>
</file>