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A" w:rsidRPr="00A80A87" w:rsidRDefault="00CD19CE" w:rsidP="00A80A87">
      <w:pPr>
        <w:jc w:val="center"/>
        <w:rPr>
          <w:b/>
        </w:rPr>
      </w:pPr>
      <w:r>
        <w:rPr>
          <w:noProof/>
          <w:sz w:val="16"/>
          <w:szCs w:val="16"/>
          <w:lang w:eastAsia="cs-CZ"/>
        </w:rPr>
        <w:pict>
          <v:oval id="_x0000_s1028" style="position:absolute;left:0;text-align:left;margin-left:-64.1pt;margin-top:-67.45pt;width:817.8pt;height:572.6pt;z-index:-251658240"/>
        </w:pict>
      </w:r>
      <w:r w:rsidR="00F50963" w:rsidRPr="00A80A87">
        <w:rPr>
          <w:b/>
        </w:rPr>
        <w:t xml:space="preserve">Dr. Jana Nováčková x </w:t>
      </w:r>
      <w:proofErr w:type="spellStart"/>
      <w:r w:rsidR="00F50963" w:rsidRPr="00A80A87">
        <w:rPr>
          <w:b/>
        </w:rPr>
        <w:t>Hejného</w:t>
      </w:r>
      <w:proofErr w:type="spellEnd"/>
      <w:r w:rsidR="00F50963" w:rsidRPr="00A80A87">
        <w:rPr>
          <w:b/>
        </w:rPr>
        <w:t xml:space="preserve"> matematika</w:t>
      </w:r>
      <w:r w:rsidR="00D343A5">
        <w:rPr>
          <w:b/>
        </w:rPr>
        <w:t xml:space="preserve"> x </w:t>
      </w:r>
      <w:proofErr w:type="spellStart"/>
      <w:r w:rsidR="00D343A5">
        <w:rPr>
          <w:b/>
        </w:rPr>
        <w:t>Montessori</w:t>
      </w:r>
      <w:proofErr w:type="spellEnd"/>
      <w:r w:rsidR="00F50963" w:rsidRPr="00A80A87">
        <w:rPr>
          <w:b/>
        </w:rPr>
        <w:t xml:space="preserve"> – Eliška </w:t>
      </w:r>
      <w:proofErr w:type="spellStart"/>
      <w:r w:rsidR="00F50963" w:rsidRPr="00A80A87">
        <w:rPr>
          <w:b/>
        </w:rPr>
        <w:t>Wandererová</w:t>
      </w:r>
      <w:proofErr w:type="spellEnd"/>
    </w:p>
    <w:p w:rsidR="006F4225" w:rsidRDefault="006F4225" w:rsidP="006F4225">
      <w:pPr>
        <w:rPr>
          <w:b/>
          <w:sz w:val="16"/>
          <w:szCs w:val="16"/>
        </w:rPr>
        <w:sectPr w:rsidR="006F4225" w:rsidSect="006F42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35FA" w:rsidRPr="00D343A5" w:rsidRDefault="00CF35FA" w:rsidP="00286A50">
      <w:pPr>
        <w:pStyle w:val="Bezmezer"/>
        <w:jc w:val="center"/>
        <w:rPr>
          <w:b/>
          <w:sz w:val="18"/>
          <w:szCs w:val="18"/>
        </w:rPr>
      </w:pPr>
      <w:r w:rsidRPr="00D343A5">
        <w:rPr>
          <w:b/>
          <w:sz w:val="18"/>
          <w:szCs w:val="18"/>
        </w:rPr>
        <w:lastRenderedPageBreak/>
        <w:t>Dr. Jana Nováčková</w:t>
      </w:r>
    </w:p>
    <w:p w:rsidR="00AB6020" w:rsidRPr="00D343A5" w:rsidRDefault="00FE04A6" w:rsidP="00D343A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906258" w:rsidRPr="00D343A5">
        <w:rPr>
          <w:sz w:val="18"/>
          <w:szCs w:val="18"/>
        </w:rPr>
        <w:t xml:space="preserve">Zdroj: </w:t>
      </w:r>
      <w:hyperlink r:id="rId5" w:history="1">
        <w:r w:rsidR="00AB6020" w:rsidRPr="00D343A5">
          <w:rPr>
            <w:rStyle w:val="Hypertextovodkaz"/>
            <w:sz w:val="18"/>
            <w:szCs w:val="18"/>
          </w:rPr>
          <w:t>http://blog.aktualne.cz/blogy/jana-novackova.php?itemid=38050</w:t>
        </w:r>
      </w:hyperlink>
    </w:p>
    <w:p w:rsidR="00F50963" w:rsidRPr="006F4225" w:rsidRDefault="00DB7E87" w:rsidP="00DB7E8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6F4225">
        <w:rPr>
          <w:sz w:val="16"/>
          <w:szCs w:val="16"/>
        </w:rPr>
        <w:t>Dítě ví, co je pro něj nejlepší – nemusí být k něčemu nuceno</w:t>
      </w:r>
    </w:p>
    <w:p w:rsidR="00DB7E87" w:rsidRPr="006F4225" w:rsidRDefault="00DB7E87" w:rsidP="00DB7E8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6F4225">
        <w:rPr>
          <w:sz w:val="16"/>
          <w:szCs w:val="16"/>
        </w:rPr>
        <w:t>Důležité je i to, jak se děti věci naučí</w:t>
      </w:r>
    </w:p>
    <w:p w:rsidR="00DB7E87" w:rsidRPr="006F4225" w:rsidRDefault="007F2323" w:rsidP="00DB7E8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Děti </w:t>
      </w:r>
      <w:r w:rsidR="00AF1C04" w:rsidRPr="006F4225">
        <w:rPr>
          <w:sz w:val="16"/>
          <w:szCs w:val="16"/>
        </w:rPr>
        <w:t>dělají</w:t>
      </w:r>
      <w:r w:rsidRPr="006F4225">
        <w:rPr>
          <w:sz w:val="16"/>
          <w:szCs w:val="16"/>
        </w:rPr>
        <w:t xml:space="preserve"> činnosti, které jim dávají smysl – vnitřní motivace</w:t>
      </w:r>
    </w:p>
    <w:p w:rsidR="007F2323" w:rsidRPr="006F4225" w:rsidRDefault="007F2323" w:rsidP="00DB7E8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6F4225">
        <w:rPr>
          <w:sz w:val="16"/>
          <w:szCs w:val="16"/>
        </w:rPr>
        <w:t>Vnější motivace – snažit se dítě přesvědčit o smysluplnosti činnosti</w:t>
      </w:r>
      <w:r w:rsidR="00AF1C04" w:rsidRPr="006F4225">
        <w:rPr>
          <w:sz w:val="16"/>
          <w:szCs w:val="16"/>
        </w:rPr>
        <w:t>, nebo použít zástupné důvody</w:t>
      </w:r>
    </w:p>
    <w:p w:rsidR="00C44375" w:rsidRPr="006F4225" w:rsidRDefault="00C44375" w:rsidP="00DB7E8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6F4225">
        <w:rPr>
          <w:sz w:val="16"/>
          <w:szCs w:val="16"/>
        </w:rPr>
        <w:t>Odměny mohou být i devastující – poselství, že požadována věc není sama o sobě dost dobrá</w:t>
      </w:r>
    </w:p>
    <w:p w:rsidR="00C44375" w:rsidRPr="006F4225" w:rsidRDefault="00C44375" w:rsidP="00C44375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>Ve škole plní funkci odměny známky</w:t>
      </w:r>
      <w:r w:rsidR="00243A31" w:rsidRPr="006F4225">
        <w:rPr>
          <w:sz w:val="16"/>
          <w:szCs w:val="16"/>
        </w:rPr>
        <w:t xml:space="preserve"> – to může signalizovat, že důležitý je výsledek nikoli učení samotné.</w:t>
      </w:r>
    </w:p>
    <w:p w:rsidR="008941A8" w:rsidRPr="006F4225" w:rsidRDefault="00906258" w:rsidP="00C44375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Odměny </w:t>
      </w:r>
      <w:r w:rsidR="008941A8" w:rsidRPr="006F4225">
        <w:rPr>
          <w:sz w:val="16"/>
          <w:szCs w:val="16"/>
        </w:rPr>
        <w:t>také potlačují tvořivost</w:t>
      </w:r>
      <w:r w:rsidR="00F827BE" w:rsidRPr="006F4225">
        <w:rPr>
          <w:sz w:val="16"/>
          <w:szCs w:val="16"/>
        </w:rPr>
        <w:t xml:space="preserve"> – za odměnu se udělá jen to, co je žádáno – není třeba používat tvořivý přístup</w:t>
      </w:r>
    </w:p>
    <w:p w:rsidR="0028226A" w:rsidRPr="006F4225" w:rsidRDefault="0028226A" w:rsidP="0028226A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U dětí může vzniknout závislost na vnější motivace </w:t>
      </w:r>
    </w:p>
    <w:p w:rsidR="0028226A" w:rsidRPr="006F4225" w:rsidRDefault="0028226A" w:rsidP="0028226A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Dítě čeká na motivaci místo toho aby mělo vlastní </w:t>
      </w:r>
      <w:r w:rsidR="0097080B" w:rsidRPr="006F4225">
        <w:rPr>
          <w:sz w:val="16"/>
          <w:szCs w:val="16"/>
        </w:rPr>
        <w:t>iniciativu</w:t>
      </w:r>
    </w:p>
    <w:p w:rsidR="0097080B" w:rsidRPr="006F4225" w:rsidRDefault="0097080B" w:rsidP="0097080B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6F4225">
        <w:rPr>
          <w:sz w:val="16"/>
          <w:szCs w:val="16"/>
        </w:rPr>
        <w:t>Tři základní potřeby, jejichž uspokojování je podmínkou, aby se udržela vnitřní motivace</w:t>
      </w:r>
    </w:p>
    <w:p w:rsidR="0097080B" w:rsidRPr="006F4225" w:rsidRDefault="0097080B" w:rsidP="0097080B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>Potřeba autonomie: rozhodovat se o věcech, které se mě týkají</w:t>
      </w:r>
    </w:p>
    <w:p w:rsidR="007872B3" w:rsidRPr="006F4225" w:rsidRDefault="007872B3" w:rsidP="0097080B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>Potřeba cítit se kompetentní: volit si postupy k cíli podle sebe</w:t>
      </w:r>
    </w:p>
    <w:p w:rsidR="007872B3" w:rsidRPr="006F4225" w:rsidRDefault="007872B3" w:rsidP="0097080B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 w:rsidRPr="006F4225">
        <w:rPr>
          <w:sz w:val="16"/>
          <w:szCs w:val="16"/>
        </w:rPr>
        <w:t>Dobré vztahy</w:t>
      </w:r>
    </w:p>
    <w:p w:rsidR="00D343A5" w:rsidRPr="006F4225" w:rsidRDefault="00D343A5" w:rsidP="006F4225">
      <w:pPr>
        <w:rPr>
          <w:sz w:val="16"/>
          <w:szCs w:val="16"/>
        </w:rPr>
      </w:pPr>
    </w:p>
    <w:p w:rsidR="00906258" w:rsidRPr="00D343A5" w:rsidRDefault="00906258" w:rsidP="00286A50">
      <w:pPr>
        <w:pStyle w:val="Bezmezer"/>
        <w:jc w:val="center"/>
        <w:rPr>
          <w:b/>
          <w:sz w:val="18"/>
          <w:szCs w:val="18"/>
        </w:rPr>
      </w:pPr>
      <w:proofErr w:type="spellStart"/>
      <w:r w:rsidRPr="00D343A5">
        <w:rPr>
          <w:b/>
          <w:sz w:val="18"/>
          <w:szCs w:val="18"/>
        </w:rPr>
        <w:lastRenderedPageBreak/>
        <w:t>Hejného</w:t>
      </w:r>
      <w:proofErr w:type="spellEnd"/>
      <w:r w:rsidRPr="00D343A5">
        <w:rPr>
          <w:b/>
          <w:sz w:val="18"/>
          <w:szCs w:val="18"/>
        </w:rPr>
        <w:t xml:space="preserve"> matematika</w:t>
      </w:r>
    </w:p>
    <w:p w:rsidR="00906258" w:rsidRPr="00D343A5" w:rsidRDefault="00906258" w:rsidP="00D343A5">
      <w:pPr>
        <w:pStyle w:val="Bezmezer"/>
        <w:rPr>
          <w:sz w:val="18"/>
          <w:szCs w:val="18"/>
        </w:rPr>
      </w:pPr>
      <w:r w:rsidRPr="00D343A5">
        <w:rPr>
          <w:sz w:val="18"/>
          <w:szCs w:val="18"/>
        </w:rPr>
        <w:t xml:space="preserve">Zdroj: </w:t>
      </w:r>
      <w:hyperlink r:id="rId6" w:history="1">
        <w:r w:rsidRPr="00D343A5">
          <w:rPr>
            <w:rStyle w:val="Hypertextovodkaz"/>
            <w:sz w:val="18"/>
            <w:szCs w:val="18"/>
          </w:rPr>
          <w:t>https://www.h-mat.cz/principy</w:t>
        </w:r>
      </w:hyperlink>
      <w:r w:rsidRPr="00D343A5">
        <w:rPr>
          <w:sz w:val="18"/>
          <w:szCs w:val="18"/>
        </w:rPr>
        <w:t xml:space="preserve"> </w:t>
      </w:r>
    </w:p>
    <w:p w:rsidR="00906258" w:rsidRPr="006F4225" w:rsidRDefault="00AB6020" w:rsidP="00AB6020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6F4225">
        <w:rPr>
          <w:sz w:val="16"/>
          <w:szCs w:val="16"/>
        </w:rPr>
        <w:t>Budování schémat – dítě ví i to, co jsme ho neučili</w:t>
      </w:r>
    </w:p>
    <w:p w:rsidR="00AB6020" w:rsidRPr="00FE04A6" w:rsidRDefault="00AB6020" w:rsidP="00FE04A6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6F4225">
        <w:rPr>
          <w:sz w:val="16"/>
          <w:szCs w:val="16"/>
        </w:rPr>
        <w:t>Práce v prostředí – děti se učí opakovanou návštěvou</w:t>
      </w:r>
      <w:r w:rsidR="00C730C4" w:rsidRPr="006F4225">
        <w:rPr>
          <w:sz w:val="16"/>
          <w:szCs w:val="16"/>
        </w:rPr>
        <w:t xml:space="preserve"> (děti se učí v prostředí, </w:t>
      </w:r>
      <w:proofErr w:type="gramStart"/>
      <w:r w:rsidR="00C730C4" w:rsidRPr="006F4225">
        <w:rPr>
          <w:sz w:val="16"/>
          <w:szCs w:val="16"/>
        </w:rPr>
        <w:t xml:space="preserve">které </w:t>
      </w:r>
      <w:r w:rsidR="00FE04A6">
        <w:rPr>
          <w:sz w:val="16"/>
          <w:szCs w:val="16"/>
        </w:rPr>
        <w:t xml:space="preserve">      </w:t>
      </w:r>
      <w:r w:rsidR="00C730C4" w:rsidRPr="006F4225">
        <w:rPr>
          <w:sz w:val="16"/>
          <w:szCs w:val="16"/>
        </w:rPr>
        <w:t>dobře</w:t>
      </w:r>
      <w:proofErr w:type="gramEnd"/>
      <w:r w:rsidR="00C730C4" w:rsidRPr="006F4225">
        <w:rPr>
          <w:sz w:val="16"/>
          <w:szCs w:val="16"/>
        </w:rPr>
        <w:t xml:space="preserve"> </w:t>
      </w:r>
      <w:r w:rsidR="00C730C4" w:rsidRPr="00FE04A6">
        <w:rPr>
          <w:sz w:val="16"/>
          <w:szCs w:val="16"/>
        </w:rPr>
        <w:t>znají a kde je nic nerozptyluje.</w:t>
      </w:r>
    </w:p>
    <w:p w:rsidR="00C730C4" w:rsidRPr="006F4225" w:rsidRDefault="00C730C4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Prolínání témat</w:t>
      </w:r>
      <w:r w:rsidR="00B40053" w:rsidRPr="006F4225">
        <w:rPr>
          <w:sz w:val="16"/>
          <w:szCs w:val="16"/>
        </w:rPr>
        <w:t xml:space="preserve"> – děti neizolují matematické zákonitosti – informace jsou předávány ve schématu, ne jednotlivě.</w:t>
      </w:r>
    </w:p>
    <w:p w:rsidR="00B40053" w:rsidRPr="006F4225" w:rsidRDefault="00B40053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Rozvoj osobnosti – </w:t>
      </w:r>
      <w:proofErr w:type="spellStart"/>
      <w:r w:rsidRPr="006F4225">
        <w:rPr>
          <w:sz w:val="16"/>
          <w:szCs w:val="16"/>
        </w:rPr>
        <w:t>Hejného</w:t>
      </w:r>
      <w:proofErr w:type="spellEnd"/>
      <w:r w:rsidRPr="006F4225">
        <w:rPr>
          <w:sz w:val="16"/>
          <w:szCs w:val="16"/>
        </w:rPr>
        <w:t xml:space="preserve"> matematika podporuje samostatné uvažování dětí</w:t>
      </w:r>
    </w:p>
    <w:p w:rsidR="00B40053" w:rsidRPr="006F4225" w:rsidRDefault="00B40053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Skutečná motivace</w:t>
      </w:r>
      <w:r w:rsidR="000B168A" w:rsidRPr="006F4225">
        <w:rPr>
          <w:sz w:val="16"/>
          <w:szCs w:val="16"/>
        </w:rPr>
        <w:t xml:space="preserve"> – matematické úlohy jsou postavy tak, aby děti bavily – vnitřní motivace</w:t>
      </w:r>
    </w:p>
    <w:p w:rsidR="000B168A" w:rsidRPr="006F4225" w:rsidRDefault="00CC574A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Reálná zkušenost – děti využívají svojí vlastní zkušenost – staví na přirozené konkrétní zkušenosti.</w:t>
      </w:r>
    </w:p>
    <w:p w:rsidR="00CC574A" w:rsidRPr="006F4225" w:rsidRDefault="00CC574A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Radost z matematiky – motivace přichází z dětského pocitu úspěchu</w:t>
      </w:r>
    </w:p>
    <w:p w:rsidR="00CC574A" w:rsidRPr="006F4225" w:rsidRDefault="00CC574A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Vlastní poznatek – vlastní poznatek má větší váhu než ten převzatý</w:t>
      </w:r>
    </w:p>
    <w:p w:rsidR="00CC574A" w:rsidRPr="006F4225" w:rsidRDefault="00CC574A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Role učitele – učitel je pro dítě průvodce a moderátor diskuzí</w:t>
      </w:r>
    </w:p>
    <w:p w:rsidR="00CC574A" w:rsidRPr="006F4225" w:rsidRDefault="004C3F4E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Práce s chybou – u dětí předcházíme zbytečnému strachu z chyby – chyby využíváme jako prostředek k učení</w:t>
      </w:r>
    </w:p>
    <w:p w:rsidR="004C3F4E" w:rsidRPr="006F4225" w:rsidRDefault="004C3F4E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>Přiměřené výzvy – pro každé dítě zvlášť podle jeho úrovně – předcházíme pocitům úzkosti a hrůzy</w:t>
      </w:r>
    </w:p>
    <w:p w:rsidR="004C3F4E" w:rsidRPr="006F4225" w:rsidRDefault="00B91A2B" w:rsidP="00C730C4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6F4225">
        <w:rPr>
          <w:sz w:val="16"/>
          <w:szCs w:val="16"/>
        </w:rPr>
        <w:t xml:space="preserve">Podpora spolupráce – poznatky </w:t>
      </w:r>
      <w:r w:rsidR="00C56A25" w:rsidRPr="006F4225">
        <w:rPr>
          <w:sz w:val="16"/>
          <w:szCs w:val="16"/>
        </w:rPr>
        <w:t>se u dětí rodí díky diskuze</w:t>
      </w:r>
    </w:p>
    <w:p w:rsidR="006F4225" w:rsidRDefault="006F4225" w:rsidP="00C56A25">
      <w:pPr>
        <w:rPr>
          <w:sz w:val="16"/>
          <w:szCs w:val="16"/>
        </w:rPr>
        <w:sectPr w:rsidR="006F4225" w:rsidSect="006F422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C56A25" w:rsidRPr="00D10404" w:rsidRDefault="00A1330B" w:rsidP="001D1E4E">
      <w:pPr>
        <w:pStyle w:val="Bezmezer"/>
        <w:jc w:val="center"/>
        <w:rPr>
          <w:b/>
          <w:sz w:val="18"/>
          <w:szCs w:val="18"/>
        </w:rPr>
      </w:pPr>
      <w:proofErr w:type="spellStart"/>
      <w:r w:rsidRPr="00D10404">
        <w:rPr>
          <w:b/>
          <w:sz w:val="18"/>
          <w:szCs w:val="18"/>
        </w:rPr>
        <w:lastRenderedPageBreak/>
        <w:t>Montessori</w:t>
      </w:r>
      <w:proofErr w:type="spellEnd"/>
    </w:p>
    <w:p w:rsidR="00D10404" w:rsidRPr="00D10404" w:rsidRDefault="00D10404" w:rsidP="001D1E4E">
      <w:pPr>
        <w:pStyle w:val="Bezmezer"/>
        <w:jc w:val="center"/>
        <w:rPr>
          <w:b/>
          <w:sz w:val="18"/>
          <w:szCs w:val="18"/>
        </w:rPr>
      </w:pPr>
      <w:hyperlink r:id="rId7" w:history="1">
        <w:r w:rsidRPr="00D10404">
          <w:rPr>
            <w:rStyle w:val="Hypertextovodkaz"/>
            <w:b/>
            <w:sz w:val="18"/>
            <w:szCs w:val="18"/>
          </w:rPr>
          <w:t>http://www.montessoricr.cz/objevte-montessori/zakladni-principy</w:t>
        </w:r>
      </w:hyperlink>
    </w:p>
    <w:p w:rsidR="00D10404" w:rsidRPr="00D10404" w:rsidRDefault="00D10404" w:rsidP="001D1E4E">
      <w:pPr>
        <w:pStyle w:val="Bezmezer"/>
        <w:jc w:val="center"/>
        <w:rPr>
          <w:b/>
          <w:sz w:val="18"/>
          <w:szCs w:val="18"/>
        </w:rPr>
      </w:pPr>
    </w:p>
    <w:p w:rsidR="00492B73" w:rsidRDefault="00492B73" w:rsidP="00492B73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  <w:sectPr w:rsidR="00492B73" w:rsidSect="006F422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2B73" w:rsidRDefault="00A1330B" w:rsidP="00492B73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lastRenderedPageBreak/>
        <w:t>Soustředění</w:t>
      </w:r>
    </w:p>
    <w:p w:rsidR="00A1330B" w:rsidRPr="00492B73" w:rsidRDefault="00492B73" w:rsidP="00492B73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s</w:t>
      </w:r>
      <w:r w:rsidR="00A1330B" w:rsidRPr="00492B73">
        <w:rPr>
          <w:sz w:val="18"/>
          <w:szCs w:val="18"/>
        </w:rPr>
        <w:t>mysluplnost a propojenost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Připravenost prostředí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Samostatnost a nezávislost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Ticho, klid a mír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Svoboda a zodpovědnost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Soustředění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Celistvost a izolace vlastností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Partnerský přístup</w:t>
      </w:r>
    </w:p>
    <w:p w:rsidR="00A1330B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Řád</w:t>
      </w:r>
    </w:p>
    <w:p w:rsidR="00C56A25" w:rsidRPr="00D10404" w:rsidRDefault="00A1330B" w:rsidP="001D1E4E">
      <w:pPr>
        <w:pStyle w:val="Odstavecseseznamem"/>
        <w:numPr>
          <w:ilvl w:val="0"/>
          <w:numId w:val="6"/>
        </w:numPr>
        <w:jc w:val="center"/>
        <w:rPr>
          <w:sz w:val="18"/>
          <w:szCs w:val="18"/>
        </w:rPr>
      </w:pPr>
      <w:r w:rsidRPr="00D10404">
        <w:rPr>
          <w:sz w:val="18"/>
          <w:szCs w:val="18"/>
        </w:rPr>
        <w:t>Pohyb a učení</w:t>
      </w:r>
    </w:p>
    <w:sectPr w:rsidR="00C56A25" w:rsidRPr="00D10404" w:rsidSect="00D343A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5E"/>
    <w:multiLevelType w:val="hybridMultilevel"/>
    <w:tmpl w:val="34563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41C0C"/>
    <w:multiLevelType w:val="hybridMultilevel"/>
    <w:tmpl w:val="F2C8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1CE"/>
    <w:multiLevelType w:val="hybridMultilevel"/>
    <w:tmpl w:val="3D7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392"/>
    <w:multiLevelType w:val="hybridMultilevel"/>
    <w:tmpl w:val="8C10D7E8"/>
    <w:lvl w:ilvl="0" w:tplc="03589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94110"/>
    <w:multiLevelType w:val="hybridMultilevel"/>
    <w:tmpl w:val="A94EC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65D7"/>
    <w:multiLevelType w:val="hybridMultilevel"/>
    <w:tmpl w:val="90E2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963"/>
    <w:rsid w:val="000B168A"/>
    <w:rsid w:val="000B330F"/>
    <w:rsid w:val="000C430E"/>
    <w:rsid w:val="001D1E4E"/>
    <w:rsid w:val="00225069"/>
    <w:rsid w:val="00233D2A"/>
    <w:rsid w:val="00243A31"/>
    <w:rsid w:val="00260D9B"/>
    <w:rsid w:val="0028226A"/>
    <w:rsid w:val="00286A50"/>
    <w:rsid w:val="00413454"/>
    <w:rsid w:val="00492B73"/>
    <w:rsid w:val="004C3F4E"/>
    <w:rsid w:val="005568CD"/>
    <w:rsid w:val="006F4225"/>
    <w:rsid w:val="007872B3"/>
    <w:rsid w:val="007F2323"/>
    <w:rsid w:val="008665A7"/>
    <w:rsid w:val="008941A8"/>
    <w:rsid w:val="00906258"/>
    <w:rsid w:val="0097080B"/>
    <w:rsid w:val="00A1330B"/>
    <w:rsid w:val="00A80A87"/>
    <w:rsid w:val="00AB6020"/>
    <w:rsid w:val="00AF1C04"/>
    <w:rsid w:val="00B14704"/>
    <w:rsid w:val="00B40053"/>
    <w:rsid w:val="00B91A2B"/>
    <w:rsid w:val="00C44375"/>
    <w:rsid w:val="00C56A25"/>
    <w:rsid w:val="00C730C4"/>
    <w:rsid w:val="00CC574A"/>
    <w:rsid w:val="00CD19CE"/>
    <w:rsid w:val="00CF35FA"/>
    <w:rsid w:val="00D10404"/>
    <w:rsid w:val="00D343A5"/>
    <w:rsid w:val="00D965D8"/>
    <w:rsid w:val="00DB7E87"/>
    <w:rsid w:val="00F00A51"/>
    <w:rsid w:val="00F50963"/>
    <w:rsid w:val="00F827BE"/>
    <w:rsid w:val="00FC2D15"/>
    <w:rsid w:val="00FE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625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D1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ssoricr.cz/objevte-montessori/zakladni-princi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mat.cz/principy" TargetMode="External"/><Relationship Id="rId5" Type="http://schemas.openxmlformats.org/officeDocument/2006/relationships/hyperlink" Target="http://blog.aktualne.cz/blogy/jana-novackova.php?itemid=38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2020-11-09T20:16:00Z</dcterms:created>
  <dcterms:modified xsi:type="dcterms:W3CDTF">2020-11-30T18:32:00Z</dcterms:modified>
</cp:coreProperties>
</file>