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A8977" w14:textId="317B9A91" w:rsidR="00AB168F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ID: </w:t>
      </w:r>
      <w:r w:rsidR="00AB168F">
        <w:rPr>
          <w:rFonts w:ascii="Arial" w:hAnsi="Arial" w:cs="Arial"/>
          <w:sz w:val="30"/>
          <w:szCs w:val="30"/>
        </w:rPr>
        <w:t>DOC_1</w:t>
      </w:r>
    </w:p>
    <w:p w14:paraId="347798AD" w14:textId="740A5D34" w:rsid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Teoretická část práce se snaží o definici kyberšikany, nahlíží na ni z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různých úhlů pohledu, popisuje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základní poznatky o </w:t>
      </w:r>
      <w:r>
        <w:rPr>
          <w:rFonts w:ascii="Arial" w:hAnsi="Arial" w:cs="Arial"/>
          <w:sz w:val="30"/>
          <w:szCs w:val="30"/>
        </w:rPr>
        <w:t xml:space="preserve">kyberšikany </w:t>
      </w:r>
      <w:r>
        <w:rPr>
          <w:rFonts w:ascii="Arial" w:hAnsi="Arial" w:cs="Arial"/>
          <w:sz w:val="30"/>
          <w:szCs w:val="30"/>
        </w:rPr>
        <w:t>a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srovnává ji také s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tradiční šikanou. Práce ukazuje různé projevy a kanály šíření kyberšikany, věnuje také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kapitolu organizacím, které proti kyberšikaně bojují a nabízejí pomoc jejím obětem. Práce se soustředí na kyberšikanu zaměřenou vůči učitelům, popisuje výskyt kyberšikany a její rozšíření v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České republice, ukazuje možné dopady na psychickou, emocionální i sociální stránku oběti.</w:t>
      </w:r>
    </w:p>
    <w:p w14:paraId="7600AE5E" w14:textId="27232A01" w:rsid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ID: DOC_2</w:t>
      </w:r>
    </w:p>
    <w:p w14:paraId="5C01DA56" w14:textId="7A50BA8D" w:rsidR="00B63B89" w:rsidRDefault="00B63B89">
      <w:pPr>
        <w:rPr>
          <w:rFonts w:ascii="Arial" w:hAnsi="Arial" w:cs="Arial"/>
          <w:sz w:val="30"/>
          <w:szCs w:val="30"/>
        </w:rPr>
      </w:pPr>
      <w:r>
        <w:rPr>
          <w:sz w:val="30"/>
          <w:szCs w:val="30"/>
        </w:rPr>
        <w:t>Teoretická část vysvětluje základní pojmy kyberšikany, různá rozdělení kyberšikany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pojmenování prostředků, prostřednictvím kterých se kyberšikana děje. Nabízí pohled do dosavadních výzkumů. Praktická část je zaměřena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na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prostředek komunikace kyberšikany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jeho možné skrývání obětí před zákonným zástupcem.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Cílem bakalářské práce je najít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popsat shodné znaky používání prostředku komunikace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kontextu kybernetického útoku proti dětem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mladistvým metodou analýzy dokumentů uzavřených případů kyberšikany.</w:t>
      </w:r>
    </w:p>
    <w:p w14:paraId="2A323F9C" w14:textId="1D9CE97D" w:rsid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ID: DOC_3</w:t>
      </w:r>
    </w:p>
    <w:p w14:paraId="710DB6BC" w14:textId="1143701B" w:rsid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Tato práce se zabývá technologiemi v rukou dětí, především se pak zaměřuje na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negativní jevy s nimi spojené – kyberšikanu, kyberstalking kybergrooming a sexting,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tedy jedněmi z nejčastějších patologických kybernetických jevů, se kterými se děti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můžou setkat. Cílem praktické části bakalářská práce je zjistit jak často a jakým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způsobem se školní psychologové setkávají s těmito problémy kyberkriminality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páchané na dětech především dětmi.</w:t>
      </w:r>
    </w:p>
    <w:p w14:paraId="6330767A" w14:textId="2E0ED119" w:rsid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ID: DOC_4</w:t>
      </w:r>
    </w:p>
    <w:p w14:paraId="09787870" w14:textId="2E120CD2" w:rsidR="00B63B89" w:rsidRPr="00B63B89" w:rsidRDefault="00B63B8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</w:t>
      </w:r>
      <w:r>
        <w:rPr>
          <w:rFonts w:ascii="Arial" w:hAnsi="Arial" w:cs="Arial"/>
          <w:sz w:val="30"/>
          <w:szCs w:val="30"/>
        </w:rPr>
        <w:t>ráce zkoumá vliv virtuálního světa na jejich psychické i fyzické zdraví, tj. dopad na hmotnost, zrak a držení těla. U psychických vlivů se orientuje na depresi, agresi a nedostatek spánku. Cílem práce je přiblížit chování dětí na internetu a poukázat na možné hrozby, které tento virtuální prostor skýtá. Práce čtenáře provede hrozbami, na které děti mohou narazit od setkávání se s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cizími lidmi, přes kyberšikanu, kybergrooming, kyberstalking, únik </w:t>
      </w:r>
      <w:r>
        <w:rPr>
          <w:rFonts w:ascii="Arial" w:hAnsi="Arial" w:cs="Arial"/>
          <w:sz w:val="30"/>
          <w:szCs w:val="30"/>
        </w:rPr>
        <w:lastRenderedPageBreak/>
        <w:t>soukromých informací až po jakékoliv formy zneužití. V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praktické části je cílem zjistit jak děti a rodiče přistupují k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digitálním technologiím, zdali je rodiče vnímají jako nutné zlo,</w:t>
      </w:r>
      <w:r>
        <w:rPr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či jako pozitivní zdroj pro vývoj svých dětí.</w:t>
      </w:r>
    </w:p>
    <w:sectPr w:rsidR="00B63B89" w:rsidRPr="00B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8F"/>
    <w:rsid w:val="00420618"/>
    <w:rsid w:val="00521FF3"/>
    <w:rsid w:val="00AB168F"/>
    <w:rsid w:val="00B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D9B"/>
  <w15:chartTrackingRefBased/>
  <w15:docId w15:val="{AC05CD01-B191-4F25-A8CA-A5BFCA02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2" ma:contentTypeDescription="Vytvoří nový dokument" ma:contentTypeScope="" ma:versionID="4b51f15deeb5170e8fb2a4daa6cd1062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5128b9641b730b2dcd76e698f04a9d45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8CCB7-2EE4-478B-84DD-814275DBE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EC347-323E-4F28-89FA-4F184F5C4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7029D-D624-4F99-B697-CA5A0737BC7D}">
  <ds:schemaRefs>
    <ds:schemaRef ds:uri="http://schemas.microsoft.com/office/2006/metadata/properties"/>
    <ds:schemaRef ds:uri="04154ce8-de10-43e5-bac2-7607c4efa263"/>
    <ds:schemaRef ds:uri="http://purl.org/dc/terms/"/>
    <ds:schemaRef ds:uri="ad9319be-0f24-4bac-9f91-d45c695379b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2</cp:revision>
  <dcterms:created xsi:type="dcterms:W3CDTF">2020-11-09T08:13:00Z</dcterms:created>
  <dcterms:modified xsi:type="dcterms:W3CDTF">2020-11-09T08:21:00Z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