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1AE77" w14:textId="77777777" w:rsidR="009776BB" w:rsidRPr="00416EB6" w:rsidRDefault="009776BB" w:rsidP="009776BB">
      <w:pPr>
        <w:rPr>
          <w:rFonts w:cstheme="minorHAnsi"/>
        </w:rPr>
      </w:pPr>
      <w:r w:rsidRPr="00416EB6">
        <w:rPr>
          <w:rFonts w:cstheme="minorHAnsi"/>
          <w:highlight w:val="cyan"/>
        </w:rPr>
        <w:t>Gymnázium, Střední odborná škola, Základní škola a Mateřská škola pro sluchově postižené, Praha 2, Ječná 27</w:t>
      </w:r>
      <w:r w:rsidRPr="00416EB6">
        <w:rPr>
          <w:rFonts w:cstheme="minorHAnsi"/>
        </w:rPr>
        <w:t xml:space="preserve">  </w:t>
      </w:r>
    </w:p>
    <w:p w14:paraId="3A3A1989" w14:textId="73CB84C5" w:rsidR="00416EB6" w:rsidRPr="00416EB6" w:rsidRDefault="009776BB" w:rsidP="009776BB">
      <w:pPr>
        <w:pStyle w:val="Odstavecseseznamem"/>
        <w:numPr>
          <w:ilvl w:val="0"/>
          <w:numId w:val="2"/>
        </w:numPr>
        <w:rPr>
          <w:rFonts w:cstheme="minorHAnsi"/>
        </w:rPr>
      </w:pPr>
      <w:r w:rsidRPr="00416EB6">
        <w:rPr>
          <w:rFonts w:cstheme="minorHAnsi"/>
        </w:rPr>
        <w:t xml:space="preserve">Škola je od svého založení zaměřena na nedoslýchavé žáky a je také přísně orální. </w:t>
      </w:r>
    </w:p>
    <w:p w14:paraId="7F97481E" w14:textId="77777777" w:rsidR="00416EB6" w:rsidRPr="00416EB6" w:rsidRDefault="009776BB" w:rsidP="009776BB">
      <w:pPr>
        <w:pStyle w:val="Odstavecseseznamem"/>
        <w:numPr>
          <w:ilvl w:val="0"/>
          <w:numId w:val="2"/>
        </w:numPr>
        <w:rPr>
          <w:rFonts w:cstheme="minorHAnsi"/>
        </w:rPr>
      </w:pPr>
      <w:r w:rsidRPr="00416EB6">
        <w:rPr>
          <w:rFonts w:cstheme="minorHAnsi"/>
        </w:rPr>
        <w:t xml:space="preserve">Ve škole nemusí být podstatě vůbec osvojená řeč, ale rodina musí vědět, že se děti učí orální metodou, učitelé znakování nepodporují a ideálně by v rodině měl být někdo, kdo s dítětem bude mluvit. </w:t>
      </w:r>
    </w:p>
    <w:p w14:paraId="45C8B10D" w14:textId="6FD2F54F" w:rsidR="00416EB6" w:rsidRPr="00416EB6" w:rsidRDefault="009776BB" w:rsidP="009776BB">
      <w:pPr>
        <w:pStyle w:val="Odstavecseseznamem"/>
        <w:numPr>
          <w:ilvl w:val="0"/>
          <w:numId w:val="2"/>
        </w:numPr>
        <w:rPr>
          <w:rFonts w:cstheme="minorHAnsi"/>
        </w:rPr>
      </w:pPr>
      <w:r w:rsidRPr="00416EB6">
        <w:rPr>
          <w:rFonts w:cstheme="minorHAnsi"/>
        </w:rPr>
        <w:t xml:space="preserve">Speciální předmět Jazyk a řeč, kde se rozlišuje slovní zásoba, trénuje čtení a </w:t>
      </w:r>
      <w:r w:rsidR="00416EB6" w:rsidRPr="00416EB6">
        <w:rPr>
          <w:rFonts w:cstheme="minorHAnsi"/>
        </w:rPr>
        <w:t>porozumění</w:t>
      </w:r>
      <w:r w:rsidRPr="00416EB6">
        <w:rPr>
          <w:rFonts w:cstheme="minorHAnsi"/>
        </w:rPr>
        <w:t xml:space="preserve"> atd.</w:t>
      </w:r>
    </w:p>
    <w:p w14:paraId="21669FA6" w14:textId="77777777" w:rsidR="00416EB6" w:rsidRPr="00416EB6" w:rsidRDefault="009776BB" w:rsidP="009776BB">
      <w:pPr>
        <w:pStyle w:val="Odstavecseseznamem"/>
        <w:numPr>
          <w:ilvl w:val="0"/>
          <w:numId w:val="2"/>
        </w:numPr>
        <w:rPr>
          <w:rFonts w:cstheme="minorHAnsi"/>
        </w:rPr>
      </w:pPr>
      <w:r w:rsidRPr="00416EB6">
        <w:rPr>
          <w:rFonts w:cstheme="minorHAnsi"/>
        </w:rPr>
        <w:t>Většina učitelů neovládá základy ČZJ.</w:t>
      </w:r>
    </w:p>
    <w:p w14:paraId="10B5A8B0" w14:textId="77777777" w:rsidR="00416EB6" w:rsidRPr="00416EB6" w:rsidRDefault="009776BB" w:rsidP="009776BB">
      <w:pPr>
        <w:pStyle w:val="Odstavecseseznamem"/>
        <w:numPr>
          <w:ilvl w:val="0"/>
          <w:numId w:val="2"/>
        </w:numPr>
        <w:rPr>
          <w:rFonts w:cstheme="minorHAnsi"/>
        </w:rPr>
      </w:pPr>
      <w:r w:rsidRPr="00416EB6">
        <w:rPr>
          <w:rFonts w:cstheme="minorHAnsi"/>
        </w:rPr>
        <w:t xml:space="preserve">Do výuky není zařazeno seznámení s kulturou neslyšících. Takže jediné místo, kde se s ní děti mohou setkat je doma nebo na kroužcích mimo školu. </w:t>
      </w:r>
    </w:p>
    <w:p w14:paraId="431D9084" w14:textId="11611D09" w:rsidR="009776BB" w:rsidRPr="00416EB6" w:rsidRDefault="009776BB" w:rsidP="009776BB">
      <w:pPr>
        <w:pStyle w:val="Odstavecseseznamem"/>
        <w:numPr>
          <w:ilvl w:val="0"/>
          <w:numId w:val="2"/>
        </w:numPr>
        <w:rPr>
          <w:rFonts w:cstheme="minorHAnsi"/>
        </w:rPr>
      </w:pPr>
      <w:r w:rsidRPr="00416EB6">
        <w:rPr>
          <w:rFonts w:cstheme="minorHAnsi"/>
        </w:rPr>
        <w:t xml:space="preserve">Celá budova bývala klášterem, takže třeba tělocvična je umístěna v bývalém kostele. </w:t>
      </w:r>
    </w:p>
    <w:p w14:paraId="603DF876" w14:textId="77777777" w:rsidR="009776BB" w:rsidRPr="00416EB6" w:rsidRDefault="009776BB" w:rsidP="009776BB">
      <w:pPr>
        <w:rPr>
          <w:rFonts w:cstheme="minorHAnsi"/>
        </w:rPr>
      </w:pPr>
      <w:r w:rsidRPr="00416EB6">
        <w:rPr>
          <w:rFonts w:cstheme="minorHAnsi"/>
          <w:highlight w:val="cyan"/>
        </w:rPr>
        <w:t>Základní škola a mateřská škola pro sluchově postižené – Plzeň</w:t>
      </w:r>
      <w:r w:rsidRPr="00416EB6">
        <w:rPr>
          <w:rFonts w:cstheme="minorHAnsi"/>
        </w:rPr>
        <w:t xml:space="preserve"> </w:t>
      </w:r>
    </w:p>
    <w:p w14:paraId="34D0676B" w14:textId="77777777" w:rsidR="00416EB6" w:rsidRDefault="009776BB" w:rsidP="009776BB">
      <w:pPr>
        <w:pStyle w:val="Odstavecseseznamem"/>
        <w:numPr>
          <w:ilvl w:val="0"/>
          <w:numId w:val="2"/>
        </w:numPr>
        <w:rPr>
          <w:rFonts w:cstheme="minorHAnsi"/>
        </w:rPr>
      </w:pPr>
      <w:r w:rsidRPr="00416EB6">
        <w:rPr>
          <w:rFonts w:cstheme="minorHAnsi"/>
        </w:rPr>
        <w:t xml:space="preserve">Základní a mateřská škola v Plzni je jediná svého druhu v celém plzeňském kraji, proto je součástí i internát. </w:t>
      </w:r>
    </w:p>
    <w:p w14:paraId="5DC37B67" w14:textId="2165B87B" w:rsidR="009776BB" w:rsidRPr="00416EB6" w:rsidRDefault="009776BB" w:rsidP="009776BB">
      <w:pPr>
        <w:pStyle w:val="Odstavecseseznamem"/>
        <w:numPr>
          <w:ilvl w:val="0"/>
          <w:numId w:val="2"/>
        </w:numPr>
        <w:rPr>
          <w:rFonts w:cstheme="minorHAnsi"/>
        </w:rPr>
      </w:pPr>
      <w:r w:rsidRPr="00416EB6">
        <w:rPr>
          <w:rFonts w:cstheme="minorHAnsi"/>
        </w:rPr>
        <w:t>Pro pobavení škola na svých internetových stránkách, po rozkliknutí odkazu “Základní škola“ v horní liště, poskytuje rodičům náhled do výuky v rámci perliček z “výuky“.</w:t>
      </w:r>
    </w:p>
    <w:p w14:paraId="2F621614" w14:textId="77777777" w:rsidR="009776BB" w:rsidRPr="00416EB6" w:rsidRDefault="009776BB" w:rsidP="009776BB">
      <w:pPr>
        <w:pStyle w:val="Nzev"/>
        <w:rPr>
          <w:rFonts w:asciiTheme="minorHAnsi" w:hAnsiTheme="minorHAnsi" w:cstheme="minorHAnsi"/>
          <w:b w:val="0"/>
          <w:bCs w:val="0"/>
          <w:sz w:val="22"/>
          <w:szCs w:val="22"/>
        </w:rPr>
      </w:pPr>
      <w:r w:rsidRPr="00416EB6">
        <w:rPr>
          <w:rFonts w:asciiTheme="minorHAnsi" w:hAnsiTheme="minorHAnsi" w:cstheme="minorHAnsi"/>
          <w:b w:val="0"/>
          <w:bCs w:val="0"/>
          <w:sz w:val="22"/>
          <w:szCs w:val="22"/>
          <w:highlight w:val="cyan"/>
        </w:rPr>
        <w:t>Základní škola pro sluchově postižené a Mateřská škola pro sluchově postižené Ostrava-Poruba</w:t>
      </w:r>
    </w:p>
    <w:p w14:paraId="09553D74" w14:textId="1AF3EC81" w:rsidR="00416EB6" w:rsidRPr="00416EB6" w:rsidRDefault="009776BB" w:rsidP="00416EB6">
      <w:pPr>
        <w:pStyle w:val="Text"/>
        <w:numPr>
          <w:ilvl w:val="0"/>
          <w:numId w:val="2"/>
        </w:numPr>
        <w:rPr>
          <w:rFonts w:asciiTheme="minorHAnsi" w:hAnsiTheme="minorHAnsi" w:cstheme="minorHAnsi"/>
          <w:sz w:val="22"/>
          <w:szCs w:val="22"/>
        </w:rPr>
      </w:pPr>
      <w:r w:rsidRPr="00416EB6">
        <w:rPr>
          <w:rFonts w:asciiTheme="minorHAnsi" w:hAnsiTheme="minorHAnsi" w:cstheme="minorHAnsi"/>
          <w:sz w:val="22"/>
          <w:szCs w:val="22"/>
        </w:rPr>
        <w:t>Škola zajišťuje sluchově postiženým velkou škálu mimoškolních aktivit v zájmových kroužcích (keramick</w:t>
      </w:r>
      <w:r w:rsidRPr="00416EB6">
        <w:rPr>
          <w:rFonts w:asciiTheme="minorHAnsi" w:hAnsiTheme="minorHAnsi" w:cstheme="minorHAnsi"/>
          <w:sz w:val="22"/>
          <w:szCs w:val="22"/>
          <w:lang w:val="fr-FR"/>
        </w:rPr>
        <w:t>é</w:t>
      </w:r>
      <w:r w:rsidRPr="00416EB6">
        <w:rPr>
          <w:rFonts w:asciiTheme="minorHAnsi" w:hAnsiTheme="minorHAnsi" w:cstheme="minorHAnsi"/>
          <w:sz w:val="22"/>
          <w:szCs w:val="22"/>
        </w:rPr>
        <w:t>m, výtvarn</w:t>
      </w:r>
      <w:r w:rsidRPr="00416EB6">
        <w:rPr>
          <w:rFonts w:asciiTheme="minorHAnsi" w:hAnsiTheme="minorHAnsi" w:cstheme="minorHAnsi"/>
          <w:sz w:val="22"/>
          <w:szCs w:val="22"/>
          <w:lang w:val="fr-FR"/>
        </w:rPr>
        <w:t>é</w:t>
      </w:r>
      <w:r w:rsidRPr="00416EB6">
        <w:rPr>
          <w:rFonts w:asciiTheme="minorHAnsi" w:hAnsiTheme="minorHAnsi" w:cstheme="minorHAnsi"/>
          <w:sz w:val="22"/>
          <w:szCs w:val="22"/>
        </w:rPr>
        <w:t>m, dramatick</w:t>
      </w:r>
      <w:r w:rsidRPr="00416EB6">
        <w:rPr>
          <w:rFonts w:asciiTheme="minorHAnsi" w:hAnsiTheme="minorHAnsi" w:cstheme="minorHAnsi"/>
          <w:sz w:val="22"/>
          <w:szCs w:val="22"/>
          <w:lang w:val="fr-FR"/>
        </w:rPr>
        <w:t>é</w:t>
      </w:r>
      <w:r w:rsidRPr="00416EB6">
        <w:rPr>
          <w:rFonts w:asciiTheme="minorHAnsi" w:hAnsiTheme="minorHAnsi" w:cstheme="minorHAnsi"/>
          <w:sz w:val="22"/>
          <w:szCs w:val="22"/>
        </w:rPr>
        <w:t>m atd.) a sportovních oddílech (kopaná, košíková, atletika, plavání</w:t>
      </w:r>
      <w:r w:rsidRPr="00416EB6">
        <w:rPr>
          <w:rFonts w:asciiTheme="minorHAnsi" w:hAnsiTheme="minorHAnsi" w:cstheme="minorHAnsi"/>
          <w:sz w:val="22"/>
          <w:szCs w:val="22"/>
          <w:lang w:val="en-US"/>
        </w:rPr>
        <w:t>, floorbal).</w:t>
      </w:r>
    </w:p>
    <w:p w14:paraId="6607C311" w14:textId="727846B9" w:rsidR="009776BB" w:rsidRPr="00416EB6" w:rsidRDefault="009776BB" w:rsidP="00416EB6">
      <w:pPr>
        <w:spacing w:after="0" w:line="276" w:lineRule="auto"/>
        <w:rPr>
          <w:rStyle w:val="Siln"/>
          <w:rFonts w:cstheme="minorHAnsi"/>
          <w:b w:val="0"/>
          <w:bCs w:val="0"/>
        </w:rPr>
      </w:pPr>
      <w:r w:rsidRPr="00416EB6">
        <w:rPr>
          <w:rStyle w:val="Siln"/>
          <w:rFonts w:cstheme="minorHAnsi"/>
          <w:b w:val="0"/>
          <w:bCs w:val="0"/>
          <w:highlight w:val="cyan"/>
        </w:rPr>
        <w:t>Střední škola, základní škola a mateřská škola pro sluchově postižené, Olomouc</w:t>
      </w:r>
    </w:p>
    <w:p w14:paraId="69884B1C" w14:textId="4DFCB353" w:rsidR="009776BB" w:rsidRPr="00416EB6" w:rsidRDefault="009776BB" w:rsidP="009776BB">
      <w:pPr>
        <w:pStyle w:val="Odstavecseseznamem"/>
        <w:numPr>
          <w:ilvl w:val="0"/>
          <w:numId w:val="3"/>
        </w:numPr>
        <w:spacing w:after="0" w:line="276" w:lineRule="auto"/>
        <w:jc w:val="both"/>
        <w:rPr>
          <w:rFonts w:cstheme="minorHAnsi"/>
        </w:rPr>
      </w:pPr>
      <w:r w:rsidRPr="00416EB6">
        <w:rPr>
          <w:rFonts w:cstheme="minorHAnsi"/>
        </w:rPr>
        <w:t>vzdělávání na této škole se těší stodvacetileté tradici</w:t>
      </w:r>
    </w:p>
    <w:p w14:paraId="2CB66277" w14:textId="1CC1080E" w:rsidR="009776BB" w:rsidRPr="00416EB6" w:rsidRDefault="009776BB" w:rsidP="009776BB">
      <w:pPr>
        <w:pStyle w:val="Odstavecseseznamem"/>
        <w:numPr>
          <w:ilvl w:val="0"/>
          <w:numId w:val="3"/>
        </w:numPr>
        <w:spacing w:after="0" w:line="276" w:lineRule="auto"/>
        <w:jc w:val="both"/>
        <w:rPr>
          <w:rFonts w:cstheme="minorHAnsi"/>
        </w:rPr>
      </w:pPr>
      <w:r w:rsidRPr="00416EB6">
        <w:rPr>
          <w:rFonts w:cstheme="minorHAnsi"/>
          <w:b/>
          <w:bCs/>
        </w:rPr>
        <w:t>ZŠ a MŠ</w:t>
      </w:r>
      <w:r w:rsidRPr="00416EB6">
        <w:rPr>
          <w:rFonts w:cstheme="minorHAnsi"/>
        </w:rPr>
        <w:t xml:space="preserve"> – hlavním dorozumívacím prostředkem je </w:t>
      </w:r>
      <w:r w:rsidRPr="00416EB6">
        <w:rPr>
          <w:rFonts w:cstheme="minorHAnsi"/>
          <w:b/>
          <w:bCs/>
        </w:rPr>
        <w:t>totální komunikace</w:t>
      </w:r>
    </w:p>
    <w:p w14:paraId="6BEC3B48" w14:textId="2CF8A738" w:rsidR="009776BB" w:rsidRPr="00416EB6" w:rsidRDefault="009776BB" w:rsidP="009776BB">
      <w:pPr>
        <w:pStyle w:val="Odstavecseseznamem"/>
        <w:numPr>
          <w:ilvl w:val="0"/>
          <w:numId w:val="3"/>
        </w:numPr>
        <w:spacing w:after="0" w:line="276" w:lineRule="auto"/>
        <w:jc w:val="both"/>
        <w:rPr>
          <w:rFonts w:cstheme="minorHAnsi"/>
        </w:rPr>
      </w:pPr>
      <w:r w:rsidRPr="00416EB6">
        <w:rPr>
          <w:rFonts w:cstheme="minorHAnsi"/>
          <w:b/>
          <w:bCs/>
        </w:rPr>
        <w:t>SŠ</w:t>
      </w:r>
      <w:r w:rsidRPr="00416EB6">
        <w:rPr>
          <w:rFonts w:cstheme="minorHAnsi"/>
        </w:rPr>
        <w:t xml:space="preserve"> – </w:t>
      </w:r>
      <w:r w:rsidRPr="00416EB6">
        <w:rPr>
          <w:rFonts w:cstheme="minorHAnsi"/>
          <w:b/>
          <w:bCs/>
        </w:rPr>
        <w:t>praktická škola dvouletá</w:t>
      </w:r>
      <w:r w:rsidRPr="00416EB6">
        <w:rPr>
          <w:rFonts w:cstheme="minorHAnsi"/>
        </w:rPr>
        <w:t>,</w:t>
      </w:r>
      <w:r w:rsidR="00416EB6">
        <w:rPr>
          <w:rFonts w:cstheme="minorHAnsi"/>
        </w:rPr>
        <w:t xml:space="preserve"> </w:t>
      </w:r>
      <w:r w:rsidRPr="00416EB6">
        <w:rPr>
          <w:rFonts w:cstheme="minorHAnsi"/>
        </w:rPr>
        <w:t>obor studia „</w:t>
      </w:r>
      <w:r w:rsidRPr="00416EB6">
        <w:rPr>
          <w:rFonts w:cstheme="minorHAnsi"/>
          <w:b/>
          <w:bCs/>
        </w:rPr>
        <w:t>Ruční práce a příprava pokrmů</w:t>
      </w:r>
      <w:r w:rsidRPr="00416EB6">
        <w:rPr>
          <w:rFonts w:cstheme="minorHAnsi"/>
        </w:rPr>
        <w:t xml:space="preserve">“ </w:t>
      </w:r>
    </w:p>
    <w:p w14:paraId="76C9074D" w14:textId="77777777" w:rsidR="00416EB6" w:rsidRDefault="009776BB" w:rsidP="009776BB">
      <w:pPr>
        <w:pStyle w:val="Odstavecseseznamem"/>
        <w:numPr>
          <w:ilvl w:val="0"/>
          <w:numId w:val="3"/>
        </w:numPr>
        <w:spacing w:after="0" w:line="276" w:lineRule="auto"/>
        <w:jc w:val="both"/>
        <w:rPr>
          <w:rFonts w:cstheme="minorHAnsi"/>
        </w:rPr>
      </w:pPr>
      <w:r w:rsidRPr="00416EB6">
        <w:rPr>
          <w:rFonts w:cstheme="minorHAnsi"/>
        </w:rPr>
        <w:t>prvními absolventy praktické školy dvouleté byli hluchoslepí žáci, na toto postižení se škola specializovala jako jediná v České republice</w:t>
      </w:r>
    </w:p>
    <w:p w14:paraId="13F2F86F" w14:textId="77777777" w:rsidR="00416EB6" w:rsidRDefault="009776BB" w:rsidP="009776BB">
      <w:pPr>
        <w:pStyle w:val="Odstavecseseznamem"/>
        <w:numPr>
          <w:ilvl w:val="0"/>
          <w:numId w:val="3"/>
        </w:numPr>
        <w:spacing w:after="0" w:line="276" w:lineRule="auto"/>
        <w:jc w:val="both"/>
        <w:rPr>
          <w:rFonts w:cstheme="minorHAnsi"/>
        </w:rPr>
      </w:pPr>
      <w:r w:rsidRPr="00416EB6">
        <w:rPr>
          <w:rFonts w:cstheme="minorHAnsi"/>
        </w:rPr>
        <w:t xml:space="preserve">Škola si udržuje vysoký standard– </w:t>
      </w:r>
      <w:r w:rsidR="00416EB6" w:rsidRPr="00416EB6">
        <w:rPr>
          <w:rFonts w:cstheme="minorHAnsi"/>
        </w:rPr>
        <w:t>žáci</w:t>
      </w:r>
      <w:r w:rsidRPr="00416EB6">
        <w:rPr>
          <w:rFonts w:cstheme="minorHAnsi"/>
        </w:rPr>
        <w:t xml:space="preserve"> všech stupňů školy mají k dispozici mimo třídy, učebny a pracovny také divadelní sálek, saunu, dvě venkovní hřiště, atletickou dráhu, dětské hřiště, zahradu, přírodní učebnu, lyže, kola a koloběžky. </w:t>
      </w:r>
    </w:p>
    <w:p w14:paraId="30B73EE7" w14:textId="6AA1ACBA" w:rsidR="009776BB" w:rsidRPr="00416EB6" w:rsidRDefault="009776BB" w:rsidP="009776BB">
      <w:pPr>
        <w:pStyle w:val="Odstavecseseznamem"/>
        <w:numPr>
          <w:ilvl w:val="0"/>
          <w:numId w:val="3"/>
        </w:numPr>
        <w:spacing w:after="0" w:line="276" w:lineRule="auto"/>
        <w:jc w:val="both"/>
        <w:rPr>
          <w:rFonts w:cstheme="minorHAnsi"/>
        </w:rPr>
      </w:pPr>
      <w:r w:rsidRPr="00416EB6">
        <w:rPr>
          <w:rFonts w:cstheme="minorHAnsi"/>
        </w:rPr>
        <w:t>komplexní péče o děti včetně možnosti vyšetření sluchu (škola vlastní audiometr a akustickou kabinu)</w:t>
      </w:r>
    </w:p>
    <w:p w14:paraId="00F4E94E" w14:textId="77777777" w:rsidR="009776BB" w:rsidRPr="00416EB6" w:rsidRDefault="009776BB" w:rsidP="009776BB">
      <w:pPr>
        <w:rPr>
          <w:rFonts w:cstheme="minorHAnsi"/>
        </w:rPr>
      </w:pPr>
      <w:r w:rsidRPr="00416EB6">
        <w:rPr>
          <w:rFonts w:cstheme="minorHAnsi"/>
          <w:highlight w:val="cyan"/>
        </w:rPr>
        <w:t>Střední škola, Základní škola a Mateřská škola pro sluchově postižené, Praha 5, Výmolova 169</w:t>
      </w:r>
    </w:p>
    <w:p w14:paraId="0117CCBC" w14:textId="77777777" w:rsidR="00416EB6" w:rsidRDefault="009776BB" w:rsidP="009776BB">
      <w:pPr>
        <w:pStyle w:val="Odstavecseseznamem"/>
        <w:numPr>
          <w:ilvl w:val="0"/>
          <w:numId w:val="3"/>
        </w:numPr>
        <w:rPr>
          <w:rFonts w:cstheme="minorHAnsi"/>
        </w:rPr>
      </w:pPr>
      <w:r w:rsidRPr="00416EB6">
        <w:rPr>
          <w:rFonts w:cstheme="minorHAnsi"/>
        </w:rPr>
        <w:t>Střední škola: Školní vzdělávací program "Asistent zubního technika"</w:t>
      </w:r>
      <w:r w:rsidRPr="00416EB6">
        <w:rPr>
          <w:rFonts w:cstheme="minorHAnsi"/>
        </w:rPr>
        <w:br/>
        <w:t>Základní škola: Školní vzdělávací program "Vzhůru ke vzdělání"</w:t>
      </w:r>
      <w:r w:rsidRPr="00416EB6">
        <w:rPr>
          <w:rFonts w:cstheme="minorHAnsi"/>
        </w:rPr>
        <w:br/>
        <w:t>Mateřská škola: Školní vzdělávací program "Hrajeme si se slonem"</w:t>
      </w:r>
    </w:p>
    <w:p w14:paraId="5FE4ED7C" w14:textId="3F44D815" w:rsidR="009776BB" w:rsidRPr="008E61ED" w:rsidRDefault="009776BB" w:rsidP="009776BB">
      <w:pPr>
        <w:pStyle w:val="Odstavecseseznamem"/>
        <w:numPr>
          <w:ilvl w:val="0"/>
          <w:numId w:val="3"/>
        </w:numPr>
        <w:rPr>
          <w:rFonts w:cstheme="minorHAnsi"/>
        </w:rPr>
      </w:pPr>
      <w:r w:rsidRPr="008E61ED">
        <w:rPr>
          <w:rFonts w:cstheme="minorHAnsi"/>
        </w:rPr>
        <w:t xml:space="preserve">Mezi stálé zaměstnance školy patří i tlumočníci českého znakového jazyka. </w:t>
      </w:r>
    </w:p>
    <w:p w14:paraId="584E2862" w14:textId="4F22858E" w:rsidR="009776BB" w:rsidRPr="00416EB6" w:rsidRDefault="009776BB" w:rsidP="008E61ED">
      <w:pPr>
        <w:spacing w:line="360" w:lineRule="auto"/>
        <w:rPr>
          <w:rFonts w:cstheme="minorHAnsi"/>
        </w:rPr>
      </w:pPr>
      <w:r w:rsidRPr="00416EB6">
        <w:rPr>
          <w:rFonts w:cstheme="minorHAnsi"/>
          <w:highlight w:val="cyan"/>
        </w:rPr>
        <w:t>MŠ, ZŠ a SŠ pro sluchově postižené České Budějovice</w:t>
      </w:r>
    </w:p>
    <w:p w14:paraId="62149C5E" w14:textId="77777777" w:rsidR="008E61ED" w:rsidRDefault="009776BB" w:rsidP="009776BB">
      <w:pPr>
        <w:pStyle w:val="Odstavecseseznamem"/>
        <w:numPr>
          <w:ilvl w:val="0"/>
          <w:numId w:val="3"/>
        </w:numPr>
        <w:rPr>
          <w:rFonts w:cstheme="minorHAnsi"/>
        </w:rPr>
      </w:pPr>
      <w:r w:rsidRPr="008E61ED">
        <w:rPr>
          <w:rFonts w:cstheme="minorHAnsi"/>
        </w:rPr>
        <w:t xml:space="preserve">Pedagogové </w:t>
      </w:r>
      <w:r w:rsidR="008E61ED" w:rsidRPr="008E61ED">
        <w:rPr>
          <w:rFonts w:cstheme="minorHAnsi"/>
        </w:rPr>
        <w:t xml:space="preserve">(MŠ) </w:t>
      </w:r>
      <w:r w:rsidRPr="008E61ED">
        <w:rPr>
          <w:rFonts w:cstheme="minorHAnsi"/>
        </w:rPr>
        <w:t>vedou tzv. komunikační deníky, kam zaznamenávají pokroky dítěte, podle něj mohou také rodiče s dětmi komunikační schopnosti procvičovat.</w:t>
      </w:r>
    </w:p>
    <w:p w14:paraId="44412539" w14:textId="77777777" w:rsidR="008E61ED" w:rsidRDefault="009776BB" w:rsidP="009776BB">
      <w:pPr>
        <w:pStyle w:val="Odstavecseseznamem"/>
        <w:numPr>
          <w:ilvl w:val="0"/>
          <w:numId w:val="3"/>
        </w:numPr>
        <w:rPr>
          <w:rFonts w:cstheme="minorHAnsi"/>
        </w:rPr>
      </w:pPr>
      <w:r w:rsidRPr="008E61ED">
        <w:rPr>
          <w:rFonts w:cstheme="minorHAnsi"/>
        </w:rPr>
        <w:t>Ve třídě bývá přítomen tlumočník, který také vede kurz znakového jazyka pro vyučující.</w:t>
      </w:r>
    </w:p>
    <w:p w14:paraId="495C964A" w14:textId="77777777" w:rsidR="008E61ED" w:rsidRDefault="009776BB" w:rsidP="009776BB">
      <w:pPr>
        <w:pStyle w:val="Odstavecseseznamem"/>
        <w:numPr>
          <w:ilvl w:val="0"/>
          <w:numId w:val="3"/>
        </w:numPr>
        <w:rPr>
          <w:rFonts w:cstheme="minorHAnsi"/>
        </w:rPr>
      </w:pPr>
      <w:r w:rsidRPr="008E61ED">
        <w:rPr>
          <w:rFonts w:cstheme="minorHAnsi"/>
        </w:rPr>
        <w:t>Speciální třídy jsou pro děti s kombinovaným postižením (sluchovým + mentálním), vzdělávání probíhá podle vzdělávacího programu Základní školy speciální.</w:t>
      </w:r>
    </w:p>
    <w:p w14:paraId="563443AB" w14:textId="237785CD" w:rsidR="008E61ED" w:rsidRDefault="009776BB" w:rsidP="009776BB">
      <w:pPr>
        <w:pStyle w:val="Odstavecseseznamem"/>
        <w:numPr>
          <w:ilvl w:val="0"/>
          <w:numId w:val="3"/>
        </w:numPr>
        <w:rPr>
          <w:rFonts w:cstheme="minorHAnsi"/>
        </w:rPr>
      </w:pPr>
      <w:r w:rsidRPr="008E61ED">
        <w:rPr>
          <w:rFonts w:cstheme="minorHAnsi"/>
          <w:b/>
          <w:bCs/>
        </w:rPr>
        <w:lastRenderedPageBreak/>
        <w:t xml:space="preserve">Střední </w:t>
      </w:r>
      <w:r w:rsidR="008E61ED" w:rsidRPr="008E61ED">
        <w:rPr>
          <w:rFonts w:cstheme="minorHAnsi"/>
          <w:b/>
          <w:bCs/>
        </w:rPr>
        <w:t>škola</w:t>
      </w:r>
      <w:r w:rsidR="008E61ED" w:rsidRPr="008E61ED">
        <w:rPr>
          <w:rFonts w:cstheme="minorHAnsi"/>
        </w:rPr>
        <w:t xml:space="preserve"> </w:t>
      </w:r>
      <w:r w:rsidR="008E61ED">
        <w:rPr>
          <w:rFonts w:cstheme="minorHAnsi"/>
        </w:rPr>
        <w:t>– tříletý</w:t>
      </w:r>
      <w:r w:rsidRPr="008E61ED">
        <w:rPr>
          <w:rFonts w:cstheme="minorHAnsi"/>
        </w:rPr>
        <w:t xml:space="preserve"> obor Sklenářská práce (zakončení závěrečnou zkouškou a získáním výučního listu) a v praktické škole dvouleté obory Učíme se pro život a Pomocné zahradnické práce. </w:t>
      </w:r>
    </w:p>
    <w:p w14:paraId="0ECB5AF7" w14:textId="77777777" w:rsidR="008E61ED" w:rsidRDefault="009776BB" w:rsidP="008E61ED">
      <w:pPr>
        <w:pStyle w:val="Odstavecseseznamem"/>
        <w:numPr>
          <w:ilvl w:val="0"/>
          <w:numId w:val="3"/>
        </w:numPr>
        <w:rPr>
          <w:rFonts w:cstheme="minorHAnsi"/>
        </w:rPr>
      </w:pPr>
      <w:r w:rsidRPr="008E61ED">
        <w:rPr>
          <w:rFonts w:cstheme="minorHAnsi"/>
        </w:rPr>
        <w:t>V mateřské škole působí speciálně vyškolený fyzioterapeut a děti zažívají i canisterapii.</w:t>
      </w:r>
    </w:p>
    <w:p w14:paraId="43ACBC07" w14:textId="5CFA70EF" w:rsidR="009776BB" w:rsidRPr="008E61ED" w:rsidRDefault="009776BB" w:rsidP="008E61ED">
      <w:pPr>
        <w:pStyle w:val="Odstavecseseznamem"/>
        <w:numPr>
          <w:ilvl w:val="0"/>
          <w:numId w:val="3"/>
        </w:numPr>
        <w:rPr>
          <w:rFonts w:cstheme="minorHAnsi"/>
        </w:rPr>
      </w:pPr>
      <w:r w:rsidRPr="008E61ED">
        <w:rPr>
          <w:rFonts w:cstheme="minorHAnsi"/>
          <w:b/>
          <w:bCs/>
        </w:rPr>
        <w:t>dětský domov</w:t>
      </w:r>
      <w:r w:rsidRPr="008E61ED">
        <w:rPr>
          <w:rFonts w:cstheme="minorHAnsi"/>
        </w:rPr>
        <w:t xml:space="preserve"> – funguje od r. 2002, především pro děti se zdravotním postižením, zejména sluchovým, nebo se závažnými vadami řeči a kombinovaným postižením</w:t>
      </w:r>
    </w:p>
    <w:p w14:paraId="026ADA57" w14:textId="77777777" w:rsidR="009776BB" w:rsidRPr="00416EB6" w:rsidRDefault="009776BB" w:rsidP="009776BB">
      <w:pPr>
        <w:rPr>
          <w:rFonts w:cstheme="minorHAnsi"/>
        </w:rPr>
      </w:pPr>
      <w:r w:rsidRPr="00416EB6">
        <w:rPr>
          <w:rFonts w:cstheme="minorHAnsi"/>
          <w:highlight w:val="cyan"/>
        </w:rPr>
        <w:t>MŠ, ZŠ a ŠŠ pro sluchově postižené ve Valašském Meziříčí</w:t>
      </w:r>
    </w:p>
    <w:p w14:paraId="040B7C77" w14:textId="77777777" w:rsidR="008E61ED" w:rsidRDefault="009776BB" w:rsidP="009776BB">
      <w:pPr>
        <w:pStyle w:val="Odstavecseseznamem"/>
        <w:numPr>
          <w:ilvl w:val="0"/>
          <w:numId w:val="3"/>
        </w:numPr>
        <w:rPr>
          <w:rFonts w:cstheme="minorHAnsi"/>
        </w:rPr>
      </w:pPr>
      <w:r w:rsidRPr="008E61ED">
        <w:rPr>
          <w:rFonts w:cstheme="minorHAnsi"/>
        </w:rPr>
        <w:t>Na střední škole pro sluchově postižené jsou tyto obory: zahradnictví (maturitní) či zahradník a zahradnické práce (výuční obory), počítačové systémy a aplikované elektrotechnika (maturitní), elektrikář (výuční), elektrotechnické a strojně montážní práce (výuční) anebo nástavbové studium „mechanik elektrotechnik“.</w:t>
      </w:r>
    </w:p>
    <w:p w14:paraId="027EBB56" w14:textId="697C809D" w:rsidR="009776BB" w:rsidRPr="007B38C3" w:rsidRDefault="008E61ED" w:rsidP="009776BB">
      <w:pPr>
        <w:pStyle w:val="Odstavecseseznamem"/>
        <w:numPr>
          <w:ilvl w:val="0"/>
          <w:numId w:val="3"/>
        </w:numPr>
        <w:rPr>
          <w:rFonts w:cstheme="minorHAnsi"/>
        </w:rPr>
      </w:pPr>
      <w:r>
        <w:rPr>
          <w:rFonts w:cstheme="minorHAnsi"/>
          <w:color w:val="000000"/>
          <w:shd w:val="clear" w:color="auto" w:fill="FFFFFF"/>
        </w:rPr>
        <w:t>C</w:t>
      </w:r>
      <w:r w:rsidR="009776BB" w:rsidRPr="008E61ED">
        <w:rPr>
          <w:rFonts w:cstheme="minorHAnsi"/>
          <w:color w:val="000000"/>
          <w:shd w:val="clear" w:color="auto" w:fill="FFFFFF"/>
        </w:rPr>
        <w:t xml:space="preserve">elá stavba byla hotova za dva roky v roce </w:t>
      </w:r>
      <w:r w:rsidR="009776BB" w:rsidRPr="008E61ED">
        <w:rPr>
          <w:rFonts w:cstheme="minorHAnsi"/>
          <w:b/>
          <w:bCs/>
          <w:color w:val="000000"/>
          <w:shd w:val="clear" w:color="auto" w:fill="FFFFFF"/>
        </w:rPr>
        <w:t>1911</w:t>
      </w:r>
    </w:p>
    <w:p w14:paraId="207782E7" w14:textId="29CC5C7B" w:rsidR="007B38C3" w:rsidRPr="007B38C3" w:rsidRDefault="007B38C3" w:rsidP="007B38C3">
      <w:pPr>
        <w:pStyle w:val="Odstavecseseznamem"/>
        <w:numPr>
          <w:ilvl w:val="0"/>
          <w:numId w:val="3"/>
        </w:numPr>
        <w:rPr>
          <w:rFonts w:cstheme="minorHAnsi"/>
        </w:rPr>
      </w:pPr>
      <w:r>
        <w:rPr>
          <w:rFonts w:cstheme="minorHAnsi"/>
        </w:rPr>
        <w:t>,,</w:t>
      </w:r>
      <w:r w:rsidRPr="007B38C3">
        <w:rPr>
          <w:rFonts w:cstheme="minorHAnsi"/>
        </w:rPr>
        <w:t>Můj táta navštěvoval v letech 1964-74 ZŠ pro sluchově postižené ve Valašském Meziříčí. Měl povinnou desetiletou školní docházku, nultá třída sloužila k naučení artikulace hlásek. Měl celkem 4 neslyšící spolužáky a 3 neslyšící spolužačky. Během vyučování byli trestáni za používání ZJ, ale během přestávek a po vyučování mohli ZJ používat. Každý rok se konaly sportovní hry pro neslyšící či pro děti se zbytkem sluchu. Jelikož byl z Frýdku – Místku, přespával na internátě. Internát řídily především vychovatelky a žáci museli striktně dodržovat rozvrh (budíček, vyučování, oběd, odpolední volno, příprava do školy, kroužky atd.). V rámci volného času mohli žáci navštěvovat různé sportovní aktivity, konaly se pravidelné vycházky po městě, do přírody, k řece Bečvě či do kina. Do roku 1968 pobýval na internátě každých 14 dní a poté jel na víkend domů, po roce 1968 to bylo každý týden. Zároveň v roce 1968 proběhla poprvé v historii školy zahraniční výměna žáků, a tak na škole byli přítomni žáci ze školy z Halle v NDR. V roce 1974 měli žáci 9. třídy možnost výměnného pobytu se žáky z Prahy. Žáci z Valašského Meziříčí si vybírali mezi obory: zámečník, malíř pokojů, švadlena, obuvník a při té příležitosti měli možnost prohlídky Prahy (mnohdy poprvé).</w:t>
      </w:r>
      <w:r>
        <w:rPr>
          <w:rFonts w:cstheme="minorHAnsi"/>
        </w:rPr>
        <w:t>‘‘</w:t>
      </w:r>
    </w:p>
    <w:p w14:paraId="685F0609" w14:textId="77777777" w:rsidR="007B38C3" w:rsidRPr="008E61ED" w:rsidRDefault="007B38C3" w:rsidP="009776BB">
      <w:pPr>
        <w:pStyle w:val="Odstavecseseznamem"/>
        <w:numPr>
          <w:ilvl w:val="0"/>
          <w:numId w:val="3"/>
        </w:numPr>
        <w:rPr>
          <w:rFonts w:cstheme="minorHAnsi"/>
        </w:rPr>
      </w:pPr>
    </w:p>
    <w:p w14:paraId="20D734ED" w14:textId="56F6994F" w:rsidR="009776BB" w:rsidRPr="00416EB6" w:rsidRDefault="009776BB" w:rsidP="009776BB">
      <w:pPr>
        <w:rPr>
          <w:rFonts w:cstheme="minorHAnsi"/>
        </w:rPr>
      </w:pPr>
      <w:r w:rsidRPr="008E61ED">
        <w:rPr>
          <w:rFonts w:cstheme="minorHAnsi"/>
          <w:highlight w:val="cyan"/>
        </w:rPr>
        <w:t xml:space="preserve">Střední škola, Základní škola a Mateřská škola, Hradec Králové </w:t>
      </w:r>
    </w:p>
    <w:p w14:paraId="751EC391" w14:textId="77777777" w:rsidR="008E61ED" w:rsidRPr="008E61ED" w:rsidRDefault="009776BB" w:rsidP="009776BB">
      <w:pPr>
        <w:pStyle w:val="Odstavecseseznamem"/>
        <w:numPr>
          <w:ilvl w:val="0"/>
          <w:numId w:val="3"/>
        </w:numPr>
        <w:rPr>
          <w:rFonts w:eastAsia="Times New Roman" w:cstheme="minorHAnsi"/>
          <w:b/>
          <w:bCs/>
          <w:lang w:eastAsia="cs-CZ"/>
        </w:rPr>
      </w:pPr>
      <w:r w:rsidRPr="008E61ED">
        <w:rPr>
          <w:rFonts w:cstheme="minorHAnsi"/>
        </w:rPr>
        <w:t>obory jsou např. gastronomie, truhlářství, pedagogika.</w:t>
      </w:r>
    </w:p>
    <w:p w14:paraId="41822ECC" w14:textId="618AAD55" w:rsidR="009776BB" w:rsidRPr="008E61ED" w:rsidRDefault="009776BB" w:rsidP="008E61ED">
      <w:pPr>
        <w:pStyle w:val="Odstavecseseznamem"/>
        <w:numPr>
          <w:ilvl w:val="0"/>
          <w:numId w:val="3"/>
        </w:numPr>
        <w:rPr>
          <w:rFonts w:eastAsia="Times New Roman" w:cstheme="minorHAnsi"/>
          <w:b/>
          <w:bCs/>
          <w:lang w:eastAsia="cs-CZ"/>
        </w:rPr>
      </w:pPr>
      <w:r w:rsidRPr="008E61ED">
        <w:rPr>
          <w:rFonts w:eastAsia="Times New Roman" w:cstheme="minorHAnsi"/>
          <w:lang w:eastAsia="cs-CZ"/>
        </w:rPr>
        <w:t>Ve škole mají vi</w:t>
      </w:r>
      <w:r w:rsidRPr="008E61ED">
        <w:rPr>
          <w:rFonts w:cstheme="minorHAnsi"/>
        </w:rPr>
        <w:t>brační podlahy, kde učí rytmickou výuku</w:t>
      </w:r>
    </w:p>
    <w:p w14:paraId="3A4A307C" w14:textId="20287052" w:rsidR="009776BB" w:rsidRPr="008E61ED" w:rsidRDefault="009776BB" w:rsidP="009776BB">
      <w:pPr>
        <w:pStyle w:val="Standard"/>
        <w:rPr>
          <w:rFonts w:asciiTheme="minorHAnsi" w:hAnsiTheme="minorHAnsi" w:cstheme="minorHAnsi"/>
          <w:sz w:val="22"/>
          <w:szCs w:val="22"/>
        </w:rPr>
      </w:pPr>
      <w:r w:rsidRPr="008E61ED">
        <w:rPr>
          <w:rFonts w:asciiTheme="minorHAnsi" w:hAnsiTheme="minorHAnsi" w:cstheme="minorHAnsi"/>
          <w:sz w:val="22"/>
          <w:szCs w:val="22"/>
          <w:highlight w:val="cyan"/>
        </w:rPr>
        <w:t>Střední škola, základní škola a mateřská škola pro sluchově postižené Holečkova</w:t>
      </w:r>
    </w:p>
    <w:p w14:paraId="4B32DFDC" w14:textId="77777777" w:rsidR="009776BB" w:rsidRPr="00416EB6" w:rsidRDefault="009776BB" w:rsidP="009776BB">
      <w:pPr>
        <w:pStyle w:val="Standard"/>
        <w:rPr>
          <w:rFonts w:asciiTheme="minorHAnsi" w:hAnsiTheme="minorHAnsi" w:cstheme="minorHAnsi"/>
          <w:sz w:val="22"/>
          <w:szCs w:val="22"/>
        </w:rPr>
      </w:pPr>
    </w:p>
    <w:p w14:paraId="0B6D085D" w14:textId="22AA733E" w:rsidR="008E61ED" w:rsidRDefault="009776BB" w:rsidP="009776BB">
      <w:pPr>
        <w:pStyle w:val="Standard"/>
        <w:numPr>
          <w:ilvl w:val="0"/>
          <w:numId w:val="3"/>
        </w:numPr>
        <w:rPr>
          <w:rFonts w:asciiTheme="minorHAnsi" w:hAnsiTheme="minorHAnsi" w:cstheme="minorHAnsi"/>
          <w:sz w:val="22"/>
          <w:szCs w:val="22"/>
        </w:rPr>
      </w:pPr>
      <w:r w:rsidRPr="00416EB6">
        <w:rPr>
          <w:rFonts w:asciiTheme="minorHAnsi" w:hAnsiTheme="minorHAnsi" w:cstheme="minorHAnsi"/>
          <w:color w:val="000000"/>
          <w:sz w:val="22"/>
          <w:szCs w:val="22"/>
        </w:rPr>
        <w:t xml:space="preserve">Václav </w:t>
      </w:r>
      <w:r w:rsidR="008E61ED" w:rsidRPr="00416EB6">
        <w:rPr>
          <w:rFonts w:asciiTheme="minorHAnsi" w:hAnsiTheme="minorHAnsi" w:cstheme="minorHAnsi"/>
          <w:color w:val="000000"/>
          <w:sz w:val="22"/>
          <w:szCs w:val="22"/>
        </w:rPr>
        <w:t>Koťátko – vytvořil</w:t>
      </w:r>
      <w:r w:rsidRPr="00416EB6">
        <w:rPr>
          <w:rFonts w:asciiTheme="minorHAnsi" w:hAnsiTheme="minorHAnsi" w:cstheme="minorHAnsi"/>
          <w:color w:val="000000"/>
          <w:sz w:val="22"/>
          <w:szCs w:val="22"/>
        </w:rPr>
        <w:t xml:space="preserve"> první české učebnice pro neslyšící</w:t>
      </w:r>
    </w:p>
    <w:p w14:paraId="53FE9AA1" w14:textId="77777777" w:rsidR="008E61ED" w:rsidRDefault="009776BB" w:rsidP="009776BB">
      <w:pPr>
        <w:pStyle w:val="Standard"/>
        <w:numPr>
          <w:ilvl w:val="0"/>
          <w:numId w:val="3"/>
        </w:numPr>
        <w:rPr>
          <w:rFonts w:asciiTheme="minorHAnsi" w:hAnsiTheme="minorHAnsi" w:cstheme="minorHAnsi"/>
          <w:sz w:val="22"/>
          <w:szCs w:val="22"/>
        </w:rPr>
      </w:pPr>
      <w:r w:rsidRPr="008E61ED">
        <w:rPr>
          <w:rFonts w:asciiTheme="minorHAnsi" w:hAnsiTheme="minorHAnsi" w:cstheme="minorHAnsi"/>
          <w:color w:val="000000"/>
          <w:sz w:val="22"/>
          <w:szCs w:val="22"/>
        </w:rPr>
        <w:t xml:space="preserve">ve 2. polovině 19. století začali vyučovat ve škole </w:t>
      </w:r>
      <w:r w:rsidR="008E61ED">
        <w:rPr>
          <w:rFonts w:asciiTheme="minorHAnsi" w:hAnsiTheme="minorHAnsi" w:cstheme="minorHAnsi"/>
          <w:color w:val="000000"/>
          <w:sz w:val="22"/>
          <w:szCs w:val="22"/>
        </w:rPr>
        <w:t xml:space="preserve">neslyšící </w:t>
      </w:r>
      <w:r w:rsidRPr="008E61ED">
        <w:rPr>
          <w:rFonts w:asciiTheme="minorHAnsi" w:hAnsiTheme="minorHAnsi" w:cstheme="minorHAnsi"/>
          <w:color w:val="000000"/>
          <w:sz w:val="22"/>
          <w:szCs w:val="22"/>
        </w:rPr>
        <w:t>učitelé</w:t>
      </w:r>
      <w:r w:rsidR="008E61ED">
        <w:rPr>
          <w:rFonts w:asciiTheme="minorHAnsi" w:hAnsiTheme="minorHAnsi" w:cstheme="minorHAnsi"/>
          <w:color w:val="000000"/>
          <w:sz w:val="22"/>
          <w:szCs w:val="22"/>
        </w:rPr>
        <w:t xml:space="preserve"> </w:t>
      </w:r>
      <w:r w:rsidRPr="008E61ED">
        <w:rPr>
          <w:rFonts w:asciiTheme="minorHAnsi" w:hAnsiTheme="minorHAnsi" w:cstheme="minorHAnsi"/>
          <w:color w:val="000000"/>
          <w:sz w:val="22"/>
          <w:szCs w:val="22"/>
        </w:rPr>
        <w:t>a tento trend přetrvává do dnešní doby</w:t>
      </w:r>
    </w:p>
    <w:p w14:paraId="25338001" w14:textId="15F70800" w:rsidR="008E61ED" w:rsidRDefault="009776BB" w:rsidP="009776BB">
      <w:pPr>
        <w:pStyle w:val="Standard"/>
        <w:numPr>
          <w:ilvl w:val="0"/>
          <w:numId w:val="3"/>
        </w:numPr>
        <w:rPr>
          <w:rFonts w:asciiTheme="minorHAnsi" w:hAnsiTheme="minorHAnsi" w:cstheme="minorHAnsi"/>
          <w:sz w:val="22"/>
          <w:szCs w:val="22"/>
        </w:rPr>
      </w:pPr>
      <w:r w:rsidRPr="008E61ED">
        <w:rPr>
          <w:rFonts w:asciiTheme="minorHAnsi" w:hAnsiTheme="minorHAnsi" w:cstheme="minorHAnsi"/>
          <w:sz w:val="22"/>
          <w:szCs w:val="22"/>
        </w:rPr>
        <w:t>t</w:t>
      </w:r>
      <w:r w:rsidRPr="008E61ED">
        <w:rPr>
          <w:rFonts w:asciiTheme="minorHAnsi" w:hAnsiTheme="minorHAnsi" w:cstheme="minorHAnsi"/>
          <w:color w:val="000000"/>
          <w:sz w:val="22"/>
          <w:szCs w:val="22"/>
        </w:rPr>
        <w:t>ato škola byla provozována jako první svého druhu v</w:t>
      </w:r>
      <w:r w:rsidR="008E61ED">
        <w:rPr>
          <w:rFonts w:asciiTheme="minorHAnsi" w:hAnsiTheme="minorHAnsi" w:cstheme="minorHAnsi"/>
          <w:color w:val="000000"/>
          <w:sz w:val="22"/>
          <w:szCs w:val="22"/>
        </w:rPr>
        <w:t> </w:t>
      </w:r>
      <w:r w:rsidRPr="008E61ED">
        <w:rPr>
          <w:rFonts w:asciiTheme="minorHAnsi" w:hAnsiTheme="minorHAnsi" w:cstheme="minorHAnsi"/>
          <w:color w:val="000000"/>
          <w:sz w:val="22"/>
          <w:szCs w:val="22"/>
        </w:rPr>
        <w:t>Čechách</w:t>
      </w:r>
    </w:p>
    <w:p w14:paraId="6786F5D6" w14:textId="77777777" w:rsidR="008E61ED" w:rsidRDefault="009776BB" w:rsidP="009776BB">
      <w:pPr>
        <w:pStyle w:val="Standard"/>
        <w:numPr>
          <w:ilvl w:val="0"/>
          <w:numId w:val="3"/>
        </w:numPr>
        <w:rPr>
          <w:rFonts w:asciiTheme="minorHAnsi" w:hAnsiTheme="minorHAnsi" w:cstheme="minorHAnsi"/>
          <w:sz w:val="22"/>
          <w:szCs w:val="22"/>
        </w:rPr>
      </w:pPr>
      <w:r w:rsidRPr="008E61ED">
        <w:rPr>
          <w:rFonts w:asciiTheme="minorHAnsi" w:hAnsiTheme="minorHAnsi" w:cstheme="minorHAnsi"/>
          <w:color w:val="000000"/>
          <w:sz w:val="22"/>
          <w:szCs w:val="22"/>
        </w:rPr>
        <w:t>v červnu r. 1901 došlo v Praze k</w:t>
      </w:r>
      <w:r w:rsidRPr="008E61ED">
        <w:rPr>
          <w:rFonts w:asciiTheme="minorHAnsi" w:hAnsiTheme="minorHAnsi" w:cstheme="minorHAnsi"/>
          <w:color w:val="000000"/>
          <w:sz w:val="22"/>
          <w:szCs w:val="22"/>
          <w:shd w:val="clear" w:color="auto" w:fill="FFFFFF"/>
        </w:rPr>
        <w:t> </w:t>
      </w:r>
      <w:r w:rsidRPr="008E61ED">
        <w:rPr>
          <w:rFonts w:asciiTheme="minorHAnsi" w:hAnsiTheme="minorHAnsi" w:cstheme="minorHAnsi"/>
          <w:color w:val="000000"/>
          <w:sz w:val="22"/>
          <w:szCs w:val="22"/>
        </w:rPr>
        <w:t xml:space="preserve">další slavnostní </w:t>
      </w:r>
      <w:r w:rsidR="008E61ED" w:rsidRPr="008E61ED">
        <w:rPr>
          <w:rFonts w:asciiTheme="minorHAnsi" w:hAnsiTheme="minorHAnsi" w:cstheme="minorHAnsi"/>
          <w:color w:val="000000"/>
          <w:sz w:val="22"/>
          <w:szCs w:val="22"/>
        </w:rPr>
        <w:t>události – přijel</w:t>
      </w:r>
      <w:r w:rsidRPr="008E61ED">
        <w:rPr>
          <w:rFonts w:asciiTheme="minorHAnsi" w:hAnsiTheme="minorHAnsi" w:cstheme="minorHAnsi"/>
          <w:color w:val="000000"/>
          <w:sz w:val="22"/>
          <w:szCs w:val="22"/>
        </w:rPr>
        <w:t xml:space="preserve"> císař František Josef I. a zúčastnil se položení základního kamene, dokonce vlastnoručně na něj třikrát poklepal</w:t>
      </w:r>
    </w:p>
    <w:p w14:paraId="5015C5A4" w14:textId="77777777" w:rsidR="008E61ED" w:rsidRDefault="009776BB" w:rsidP="009776BB">
      <w:pPr>
        <w:pStyle w:val="Standard"/>
        <w:numPr>
          <w:ilvl w:val="0"/>
          <w:numId w:val="3"/>
        </w:numPr>
        <w:rPr>
          <w:rFonts w:asciiTheme="minorHAnsi" w:hAnsiTheme="minorHAnsi" w:cstheme="minorHAnsi"/>
          <w:sz w:val="22"/>
          <w:szCs w:val="22"/>
        </w:rPr>
      </w:pPr>
      <w:r w:rsidRPr="008E61ED">
        <w:rPr>
          <w:rFonts w:asciiTheme="minorHAnsi" w:hAnsiTheme="minorHAnsi" w:cstheme="minorHAnsi"/>
          <w:color w:val="000000"/>
          <w:sz w:val="22"/>
          <w:szCs w:val="22"/>
        </w:rPr>
        <w:t>spolupracuje s Lékařskou fakultou UK</w:t>
      </w:r>
      <w:r w:rsidRPr="008E61ED">
        <w:rPr>
          <w:rStyle w:val="StrongEmphasis"/>
          <w:rFonts w:asciiTheme="minorHAnsi" w:hAnsiTheme="minorHAnsi" w:cstheme="minorHAnsi"/>
          <w:color w:val="000000"/>
          <w:sz w:val="22"/>
          <w:szCs w:val="22"/>
        </w:rPr>
        <w:t xml:space="preserve"> </w:t>
      </w:r>
      <w:r w:rsidRPr="008E61ED">
        <w:rPr>
          <w:rFonts w:asciiTheme="minorHAnsi" w:hAnsiTheme="minorHAnsi" w:cstheme="minorHAnsi"/>
          <w:color w:val="000000"/>
          <w:sz w:val="22"/>
          <w:szCs w:val="22"/>
        </w:rPr>
        <w:t>Praha</w:t>
      </w:r>
    </w:p>
    <w:p w14:paraId="55FA9B84" w14:textId="77777777" w:rsidR="008E61ED" w:rsidRPr="008E61ED" w:rsidRDefault="009776BB" w:rsidP="008E61ED">
      <w:pPr>
        <w:pStyle w:val="Standard"/>
        <w:numPr>
          <w:ilvl w:val="0"/>
          <w:numId w:val="3"/>
        </w:numPr>
        <w:rPr>
          <w:rFonts w:asciiTheme="minorHAnsi" w:hAnsiTheme="minorHAnsi" w:cstheme="minorHAnsi"/>
          <w:sz w:val="22"/>
          <w:szCs w:val="22"/>
        </w:rPr>
      </w:pPr>
      <w:r w:rsidRPr="008E61ED">
        <w:rPr>
          <w:rFonts w:asciiTheme="minorHAnsi" w:hAnsiTheme="minorHAnsi" w:cstheme="minorHAnsi"/>
          <w:color w:val="000000"/>
          <w:sz w:val="22"/>
          <w:szCs w:val="22"/>
        </w:rPr>
        <w:t>škola spolupracuje nejen s dalšími školami pro sluchově postižené (např. v Bratislavě, ve Vídni a v Berlíně)</w:t>
      </w:r>
    </w:p>
    <w:p w14:paraId="11AE9492" w14:textId="7017A3FA" w:rsidR="009776BB" w:rsidRPr="008E61ED" w:rsidRDefault="009776BB" w:rsidP="008E61ED">
      <w:pPr>
        <w:pStyle w:val="Standard"/>
        <w:numPr>
          <w:ilvl w:val="0"/>
          <w:numId w:val="3"/>
        </w:numPr>
        <w:rPr>
          <w:rFonts w:asciiTheme="minorHAnsi" w:hAnsiTheme="minorHAnsi" w:cstheme="minorHAnsi"/>
          <w:sz w:val="22"/>
          <w:szCs w:val="22"/>
        </w:rPr>
      </w:pPr>
      <w:r w:rsidRPr="008E61ED">
        <w:rPr>
          <w:rFonts w:asciiTheme="minorHAnsi" w:hAnsiTheme="minorHAnsi" w:cstheme="minorHAnsi"/>
          <w:sz w:val="22"/>
          <w:szCs w:val="22"/>
        </w:rPr>
        <w:t>Rozdělení tříd v MŠ:</w:t>
      </w:r>
    </w:p>
    <w:p w14:paraId="71865CB5" w14:textId="77777777" w:rsidR="009776BB" w:rsidRPr="00416EB6" w:rsidRDefault="009776BB" w:rsidP="009776BB">
      <w:pPr>
        <w:pStyle w:val="western"/>
        <w:numPr>
          <w:ilvl w:val="0"/>
          <w:numId w:val="8"/>
        </w:numPr>
        <w:shd w:val="clear" w:color="auto" w:fill="FFFFFF"/>
        <w:spacing w:before="0" w:beforeAutospacing="0" w:after="0" w:afterAutospacing="0" w:line="300" w:lineRule="atLeast"/>
        <w:ind w:left="375"/>
        <w:textAlignment w:val="baseline"/>
        <w:rPr>
          <w:rFonts w:asciiTheme="minorHAnsi" w:hAnsiTheme="minorHAnsi" w:cstheme="minorHAnsi"/>
          <w:sz w:val="22"/>
          <w:szCs w:val="22"/>
        </w:rPr>
      </w:pPr>
      <w:r w:rsidRPr="00416EB6">
        <w:rPr>
          <w:rFonts w:asciiTheme="minorHAnsi" w:hAnsiTheme="minorHAnsi" w:cstheme="minorHAnsi"/>
          <w:sz w:val="22"/>
          <w:szCs w:val="22"/>
        </w:rPr>
        <w:t>třída pro děti s vadami sluchu s bilingválním programem („zelená třída“)</w:t>
      </w:r>
    </w:p>
    <w:p w14:paraId="4A9F8A62" w14:textId="77777777" w:rsidR="009776BB" w:rsidRPr="00416EB6" w:rsidRDefault="009776BB" w:rsidP="009776BB">
      <w:pPr>
        <w:pStyle w:val="western"/>
        <w:numPr>
          <w:ilvl w:val="0"/>
          <w:numId w:val="8"/>
        </w:numPr>
        <w:shd w:val="clear" w:color="auto" w:fill="FFFFFF"/>
        <w:spacing w:before="0" w:beforeAutospacing="0" w:after="0" w:afterAutospacing="0" w:line="300" w:lineRule="atLeast"/>
        <w:ind w:left="375"/>
        <w:textAlignment w:val="baseline"/>
        <w:rPr>
          <w:rFonts w:asciiTheme="minorHAnsi" w:hAnsiTheme="minorHAnsi" w:cstheme="minorHAnsi"/>
          <w:sz w:val="22"/>
          <w:szCs w:val="22"/>
        </w:rPr>
      </w:pPr>
      <w:r w:rsidRPr="00416EB6">
        <w:rPr>
          <w:rFonts w:asciiTheme="minorHAnsi" w:hAnsiTheme="minorHAnsi" w:cstheme="minorHAnsi"/>
          <w:sz w:val="22"/>
          <w:szCs w:val="22"/>
        </w:rPr>
        <w:t>třída pro děti s vadami řeči („modrá třída“)</w:t>
      </w:r>
    </w:p>
    <w:p w14:paraId="658CAA8A" w14:textId="77777777" w:rsidR="009776BB" w:rsidRPr="00416EB6" w:rsidRDefault="009776BB" w:rsidP="009776BB">
      <w:pPr>
        <w:pStyle w:val="western"/>
        <w:numPr>
          <w:ilvl w:val="0"/>
          <w:numId w:val="8"/>
        </w:numPr>
        <w:shd w:val="clear" w:color="auto" w:fill="FFFFFF"/>
        <w:spacing w:before="0" w:beforeAutospacing="0" w:after="0" w:afterAutospacing="0" w:line="300" w:lineRule="atLeast"/>
        <w:ind w:left="375"/>
        <w:textAlignment w:val="baseline"/>
        <w:rPr>
          <w:rFonts w:asciiTheme="minorHAnsi" w:hAnsiTheme="minorHAnsi" w:cstheme="minorHAnsi"/>
          <w:sz w:val="22"/>
          <w:szCs w:val="22"/>
        </w:rPr>
      </w:pPr>
      <w:r w:rsidRPr="00416EB6">
        <w:rPr>
          <w:rFonts w:asciiTheme="minorHAnsi" w:hAnsiTheme="minorHAnsi" w:cstheme="minorHAnsi"/>
          <w:sz w:val="22"/>
          <w:szCs w:val="22"/>
        </w:rPr>
        <w:t>třída s orálním programem („žlutá třída“)</w:t>
      </w:r>
    </w:p>
    <w:p w14:paraId="5EDB9EE8" w14:textId="1D11EA93" w:rsidR="009776BB" w:rsidRPr="008E61ED" w:rsidRDefault="009776BB" w:rsidP="009776BB">
      <w:pPr>
        <w:pStyle w:val="western"/>
        <w:numPr>
          <w:ilvl w:val="0"/>
          <w:numId w:val="8"/>
        </w:numPr>
        <w:shd w:val="clear" w:color="auto" w:fill="FFFFFF"/>
        <w:spacing w:before="0" w:beforeAutospacing="0" w:after="0" w:afterAutospacing="0" w:line="300" w:lineRule="atLeast"/>
        <w:ind w:left="375"/>
        <w:textAlignment w:val="baseline"/>
        <w:rPr>
          <w:rFonts w:asciiTheme="minorHAnsi" w:hAnsiTheme="minorHAnsi" w:cstheme="minorHAnsi"/>
          <w:sz w:val="22"/>
          <w:szCs w:val="22"/>
        </w:rPr>
      </w:pPr>
      <w:r w:rsidRPr="00416EB6">
        <w:rPr>
          <w:rFonts w:asciiTheme="minorHAnsi" w:hAnsiTheme="minorHAnsi" w:cstheme="minorHAnsi"/>
          <w:sz w:val="22"/>
          <w:szCs w:val="22"/>
        </w:rPr>
        <w:lastRenderedPageBreak/>
        <w:t>třída běžného typu pro děti zaměstnanců MŠMT („červená třída“)</w:t>
      </w:r>
    </w:p>
    <w:p w14:paraId="190A4747" w14:textId="2A95AF70" w:rsidR="009776BB" w:rsidRPr="008E61ED" w:rsidRDefault="009776BB" w:rsidP="008E61ED">
      <w:pPr>
        <w:pStyle w:val="Normlnweb"/>
        <w:numPr>
          <w:ilvl w:val="0"/>
          <w:numId w:val="9"/>
        </w:numPr>
        <w:shd w:val="clear" w:color="auto" w:fill="FFFFFF"/>
        <w:spacing w:before="0" w:beforeAutospacing="0" w:after="0" w:afterAutospacing="0"/>
        <w:textAlignment w:val="baseline"/>
        <w:rPr>
          <w:rFonts w:asciiTheme="minorHAnsi" w:hAnsiTheme="minorHAnsi" w:cstheme="minorHAnsi"/>
          <w:sz w:val="22"/>
          <w:szCs w:val="22"/>
        </w:rPr>
      </w:pPr>
      <w:r w:rsidRPr="008E61ED">
        <w:rPr>
          <w:rStyle w:val="Siln"/>
          <w:rFonts w:asciiTheme="minorHAnsi" w:hAnsiTheme="minorHAnsi" w:cstheme="minorHAnsi"/>
          <w:b w:val="0"/>
          <w:bCs w:val="0"/>
          <w:sz w:val="22"/>
          <w:szCs w:val="22"/>
        </w:rPr>
        <w:t>MŠ nabízí rodičům zdarma Kurz základů znakového jazyka.</w:t>
      </w:r>
    </w:p>
    <w:p w14:paraId="23B04EF4" w14:textId="4B783693" w:rsidR="009776BB" w:rsidRPr="008E61ED" w:rsidRDefault="009776BB" w:rsidP="009776BB">
      <w:pPr>
        <w:rPr>
          <w:rFonts w:cstheme="minorHAnsi"/>
        </w:rPr>
      </w:pPr>
      <w:r w:rsidRPr="008E61ED">
        <w:rPr>
          <w:rFonts w:cstheme="minorHAnsi"/>
          <w:highlight w:val="cyan"/>
        </w:rPr>
        <w:t>Mateřská škola, základní škola a dětský domov, Ivančice</w:t>
      </w:r>
    </w:p>
    <w:p w14:paraId="1867C37D" w14:textId="59C92213" w:rsidR="009776BB" w:rsidRPr="008E61ED" w:rsidRDefault="009776BB" w:rsidP="008E61ED">
      <w:pPr>
        <w:pStyle w:val="Odstavecseseznamem"/>
        <w:numPr>
          <w:ilvl w:val="0"/>
          <w:numId w:val="9"/>
        </w:numPr>
        <w:rPr>
          <w:rFonts w:cstheme="minorHAnsi"/>
        </w:rPr>
      </w:pPr>
      <w:r w:rsidRPr="008E61ED">
        <w:rPr>
          <w:rFonts w:cstheme="minorHAnsi"/>
        </w:rPr>
        <w:t>Škola v Ivančicích se zapojuje do řady projektů (např. CELÉ ČESKO ČTE DĚTEM, OLYMPIJSKÝ VÍCEBOJ, PARALYMPIJSKÝ DEN, …). Velkou výhodou školy je její částečná bezbariérovost. Bariéry se podařilo odstranit díky Nadaci ČEZ, která školu v tomto záměru podpořila.</w:t>
      </w:r>
    </w:p>
    <w:p w14:paraId="72053D1A" w14:textId="77777777" w:rsidR="009776BB" w:rsidRPr="00416EB6" w:rsidRDefault="009776BB">
      <w:pPr>
        <w:rPr>
          <w:rFonts w:cstheme="minorHAnsi"/>
        </w:rPr>
      </w:pPr>
    </w:p>
    <w:sectPr w:rsidR="009776BB" w:rsidRPr="00416E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E69E7"/>
    <w:multiLevelType w:val="hybridMultilevel"/>
    <w:tmpl w:val="F5D486B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9EF7CE8"/>
    <w:multiLevelType w:val="hybridMultilevel"/>
    <w:tmpl w:val="5BE851F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38D50088"/>
    <w:multiLevelType w:val="hybridMultilevel"/>
    <w:tmpl w:val="0AC2F5E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49C832B2"/>
    <w:multiLevelType w:val="hybridMultilevel"/>
    <w:tmpl w:val="FB0465AC"/>
    <w:lvl w:ilvl="0" w:tplc="39FA7438">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67E660E"/>
    <w:multiLevelType w:val="hybridMultilevel"/>
    <w:tmpl w:val="E07ED2BE"/>
    <w:lvl w:ilvl="0" w:tplc="793A2578">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F2559F8"/>
    <w:multiLevelType w:val="multilevel"/>
    <w:tmpl w:val="F224E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F40716A"/>
    <w:multiLevelType w:val="hybridMultilevel"/>
    <w:tmpl w:val="0FEC50A8"/>
    <w:lvl w:ilvl="0" w:tplc="01BCCB90">
      <w:start w:val="1871"/>
      <w:numFmt w:val="bullet"/>
      <w:lvlText w:val="-"/>
      <w:lvlJc w:val="left"/>
      <w:pPr>
        <w:ind w:left="360" w:hanging="360"/>
      </w:pPr>
      <w:rPr>
        <w:rFonts w:ascii="Times New Roman" w:eastAsiaTheme="minorHAnsi"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6AFB6917"/>
    <w:multiLevelType w:val="hybridMultilevel"/>
    <w:tmpl w:val="23E8E196"/>
    <w:lvl w:ilvl="0" w:tplc="580EA700">
      <w:start w:val="150"/>
      <w:numFmt w:val="bullet"/>
      <w:lvlText w:val="-"/>
      <w:lvlJc w:val="left"/>
      <w:pPr>
        <w:ind w:left="405" w:hanging="360"/>
      </w:pPr>
      <w:rPr>
        <w:rFonts w:ascii="Times New Roman" w:eastAsia="Times New Roman" w:hAnsi="Times New Roman" w:cs="Times New Roman"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8" w15:restartNumberingAfterBreak="0">
    <w:nsid w:val="6C315339"/>
    <w:multiLevelType w:val="hybridMultilevel"/>
    <w:tmpl w:val="E4FA014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79933F89"/>
    <w:multiLevelType w:val="hybridMultilevel"/>
    <w:tmpl w:val="455AF230"/>
    <w:lvl w:ilvl="0" w:tplc="CC3CAC3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4"/>
  </w:num>
  <w:num w:numId="4">
    <w:abstractNumId w:val="6"/>
  </w:num>
  <w:num w:numId="5">
    <w:abstractNumId w:val="2"/>
  </w:num>
  <w:num w:numId="6">
    <w:abstractNumId w:val="1"/>
  </w:num>
  <w:num w:numId="7">
    <w:abstractNumId w:val="8"/>
  </w:num>
  <w:num w:numId="8">
    <w:abstractNumId w:val="5"/>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6BB"/>
    <w:rsid w:val="000D1A40"/>
    <w:rsid w:val="00416EB6"/>
    <w:rsid w:val="007B38C3"/>
    <w:rsid w:val="008E61ED"/>
    <w:rsid w:val="0091598D"/>
    <w:rsid w:val="009776BB"/>
    <w:rsid w:val="00A64C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CEC42"/>
  <w15:chartTrackingRefBased/>
  <w15:docId w15:val="{9D905F52-D4DB-1245-81DF-9447B63A2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776BB"/>
    <w:pPr>
      <w:spacing w:after="160" w:line="259" w:lineRule="auto"/>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776BB"/>
    <w:pPr>
      <w:ind w:left="720"/>
      <w:contextualSpacing/>
    </w:pPr>
  </w:style>
  <w:style w:type="character" w:styleId="Hypertextovodkaz">
    <w:name w:val="Hyperlink"/>
    <w:basedOn w:val="Standardnpsmoodstavce"/>
    <w:uiPriority w:val="99"/>
    <w:unhideWhenUsed/>
    <w:rsid w:val="009776BB"/>
    <w:rPr>
      <w:color w:val="0000FF"/>
      <w:u w:val="single"/>
    </w:rPr>
  </w:style>
  <w:style w:type="paragraph" w:styleId="Nzev">
    <w:name w:val="Title"/>
    <w:next w:val="Text"/>
    <w:link w:val="NzevChar"/>
    <w:uiPriority w:val="10"/>
    <w:qFormat/>
    <w:rsid w:val="009776BB"/>
    <w:pPr>
      <w:keepNext/>
      <w:pBdr>
        <w:top w:val="nil"/>
        <w:left w:val="nil"/>
        <w:bottom w:val="nil"/>
        <w:right w:val="nil"/>
        <w:between w:val="nil"/>
        <w:bar w:val="nil"/>
      </w:pBdr>
    </w:pPr>
    <w:rPr>
      <w:rFonts w:ascii="Helvetica Neue" w:eastAsia="Arial Unicode MS" w:hAnsi="Helvetica Neue" w:cs="Arial Unicode MS"/>
      <w:b/>
      <w:bCs/>
      <w:color w:val="000000"/>
      <w:sz w:val="60"/>
      <w:szCs w:val="60"/>
      <w:bdr w:val="nil"/>
      <w:lang w:eastAsia="cs-CZ"/>
      <w14:textOutline w14:w="0" w14:cap="flat" w14:cmpd="sng" w14:algn="ctr">
        <w14:noFill/>
        <w14:prstDash w14:val="solid"/>
        <w14:bevel/>
      </w14:textOutline>
    </w:rPr>
  </w:style>
  <w:style w:type="character" w:customStyle="1" w:styleId="NzevChar">
    <w:name w:val="Název Char"/>
    <w:basedOn w:val="Standardnpsmoodstavce"/>
    <w:link w:val="Nzev"/>
    <w:uiPriority w:val="10"/>
    <w:rsid w:val="009776BB"/>
    <w:rPr>
      <w:rFonts w:ascii="Helvetica Neue" w:eastAsia="Arial Unicode MS" w:hAnsi="Helvetica Neue" w:cs="Arial Unicode MS"/>
      <w:b/>
      <w:bCs/>
      <w:color w:val="000000"/>
      <w:sz w:val="60"/>
      <w:szCs w:val="60"/>
      <w:bdr w:val="nil"/>
      <w:lang w:eastAsia="cs-CZ"/>
      <w14:textOutline w14:w="0" w14:cap="flat" w14:cmpd="sng" w14:algn="ctr">
        <w14:noFill/>
        <w14:prstDash w14:val="solid"/>
        <w14:bevel/>
      </w14:textOutline>
    </w:rPr>
  </w:style>
  <w:style w:type="paragraph" w:customStyle="1" w:styleId="Text">
    <w:name w:val="Text"/>
    <w:rsid w:val="009776BB"/>
    <w:pPr>
      <w:pBdr>
        <w:top w:val="nil"/>
        <w:left w:val="nil"/>
        <w:bottom w:val="nil"/>
        <w:right w:val="nil"/>
        <w:between w:val="nil"/>
        <w:bar w:val="nil"/>
      </w:pBdr>
      <w:spacing w:before="160"/>
    </w:pPr>
    <w:rPr>
      <w:rFonts w:ascii="Helvetica Neue" w:eastAsia="Arial Unicode MS" w:hAnsi="Helvetica Neue" w:cs="Arial Unicode MS"/>
      <w:color w:val="000000"/>
      <w:bdr w:val="nil"/>
      <w:lang w:eastAsia="cs-CZ"/>
      <w14:textOutline w14:w="0" w14:cap="flat" w14:cmpd="sng" w14:algn="ctr">
        <w14:noFill/>
        <w14:prstDash w14:val="solid"/>
        <w14:bevel/>
      </w14:textOutline>
    </w:rPr>
  </w:style>
  <w:style w:type="character" w:customStyle="1" w:styleId="Hyperlink0">
    <w:name w:val="Hyperlink.0"/>
    <w:basedOn w:val="Hypertextovodkaz"/>
    <w:rsid w:val="009776BB"/>
    <w:rPr>
      <w:color w:val="0563C1" w:themeColor="hyperlink"/>
      <w:u w:val="single"/>
    </w:rPr>
  </w:style>
  <w:style w:type="character" w:styleId="Siln">
    <w:name w:val="Strong"/>
    <w:basedOn w:val="Standardnpsmoodstavce"/>
    <w:uiPriority w:val="22"/>
    <w:qFormat/>
    <w:rsid w:val="009776BB"/>
    <w:rPr>
      <w:b/>
      <w:bCs/>
    </w:rPr>
  </w:style>
  <w:style w:type="paragraph" w:customStyle="1" w:styleId="Standard">
    <w:name w:val="Standard"/>
    <w:rsid w:val="009776BB"/>
    <w:pPr>
      <w:suppressAutoHyphens/>
      <w:autoSpaceDN w:val="0"/>
      <w:textAlignment w:val="baseline"/>
    </w:pPr>
    <w:rPr>
      <w:rFonts w:ascii="Times New Roman" w:eastAsia="NSimSun" w:hAnsi="Times New Roman" w:cs="Arial"/>
      <w:kern w:val="3"/>
      <w:lang w:eastAsia="zh-CN" w:bidi="hi-IN"/>
    </w:rPr>
  </w:style>
  <w:style w:type="paragraph" w:customStyle="1" w:styleId="Textbody">
    <w:name w:val="Text body"/>
    <w:basedOn w:val="Standard"/>
    <w:rsid w:val="009776BB"/>
    <w:pPr>
      <w:spacing w:after="140" w:line="276" w:lineRule="auto"/>
    </w:pPr>
  </w:style>
  <w:style w:type="character" w:customStyle="1" w:styleId="StrongEmphasis">
    <w:name w:val="Strong Emphasis"/>
    <w:rsid w:val="009776BB"/>
    <w:rPr>
      <w:b/>
      <w:bCs/>
    </w:rPr>
  </w:style>
  <w:style w:type="paragraph" w:styleId="Normlnweb">
    <w:name w:val="Normal (Web)"/>
    <w:basedOn w:val="Normln"/>
    <w:uiPriority w:val="99"/>
    <w:unhideWhenUsed/>
    <w:rsid w:val="009776B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western">
    <w:name w:val="western"/>
    <w:basedOn w:val="Normln"/>
    <w:rsid w:val="009776B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iln1">
    <w:name w:val="Silné1"/>
    <w:basedOn w:val="Normln"/>
    <w:rsid w:val="009776BB"/>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944</Words>
  <Characters>5573</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Luboš Servus</dc:creator>
  <cp:keywords/>
  <dc:description/>
  <cp:lastModifiedBy>Iva Haišmanová</cp:lastModifiedBy>
  <cp:revision>3</cp:revision>
  <dcterms:created xsi:type="dcterms:W3CDTF">2020-11-12T08:46:00Z</dcterms:created>
  <dcterms:modified xsi:type="dcterms:W3CDTF">2020-11-12T08:50:00Z</dcterms:modified>
</cp:coreProperties>
</file>