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1DEEB" w14:textId="175CACD3" w:rsidR="00180B93" w:rsidRPr="00180B93" w:rsidRDefault="00180B93" w:rsidP="00180B93">
      <w:pPr>
        <w:jc w:val="right"/>
        <w:rPr>
          <w:color w:val="3B3838" w:themeColor="background2" w:themeShade="40"/>
          <w:lang w:eastAsia="cs-CZ"/>
        </w:rPr>
      </w:pPr>
      <w:bookmarkStart w:id="0" w:name="_GoBack"/>
      <w:bookmarkEnd w:id="0"/>
      <w:r w:rsidRPr="00180B93">
        <w:rPr>
          <w:color w:val="3B3838" w:themeColor="background2" w:themeShade="40"/>
          <w:lang w:eastAsia="cs-CZ"/>
        </w:rPr>
        <w:t>Hana Trsková</w:t>
      </w:r>
    </w:p>
    <w:p w14:paraId="6C67CB5D" w14:textId="5A46867A" w:rsidR="00695A7E" w:rsidRPr="00180B93" w:rsidRDefault="00695A7E" w:rsidP="00695A7E">
      <w:pPr>
        <w:rPr>
          <w:i/>
          <w:iCs/>
          <w:lang w:eastAsia="cs-CZ"/>
        </w:rPr>
      </w:pPr>
      <w:r w:rsidRPr="00180B93">
        <w:rPr>
          <w:i/>
          <w:iCs/>
          <w:lang w:eastAsia="cs-CZ"/>
        </w:rPr>
        <w:t>Co COVID neslyšícím dal a vzal</w:t>
      </w:r>
    </w:p>
    <w:p w14:paraId="431AA837" w14:textId="77777777" w:rsidR="009C5545" w:rsidRDefault="009C5545" w:rsidP="00695A7E">
      <w:r>
        <w:t xml:space="preserve">Co COVID vzal: </w:t>
      </w:r>
    </w:p>
    <w:p w14:paraId="7D0F4446" w14:textId="2EA87631" w:rsidR="009C5545" w:rsidRDefault="009C5545" w:rsidP="009C5545">
      <w:pPr>
        <w:pStyle w:val="Odstavecseseznamem"/>
        <w:numPr>
          <w:ilvl w:val="0"/>
          <w:numId w:val="1"/>
        </w:numPr>
      </w:pPr>
      <w:r>
        <w:t xml:space="preserve">Omezený provoz sociálních služeb – centra denních služeb mají od MPSV nařízeno omezit provoz na základní a akutní poskytování služeb, sociální aktivizační služby na jaře rušeny úplně, teď podléhají platným opatřením – tedy max 6 osob, poskytovatelé </w:t>
      </w:r>
      <w:r w:rsidR="00180B93">
        <w:t>t</w:t>
      </w:r>
      <w:r>
        <w:t>o řeší poskytování</w:t>
      </w:r>
      <w:r w:rsidR="00180B93">
        <w:t>m</w:t>
      </w:r>
      <w:r>
        <w:t xml:space="preserve"> </w:t>
      </w:r>
      <w:r w:rsidR="00180B93">
        <w:t>služeb</w:t>
      </w:r>
      <w:r>
        <w:t xml:space="preserve"> individuálně </w:t>
      </w:r>
    </w:p>
    <w:p w14:paraId="405AEB17" w14:textId="561B3AFE" w:rsidR="009C5545" w:rsidRDefault="009C5545" w:rsidP="009C5545">
      <w:pPr>
        <w:pStyle w:val="Odstavecseseznamem"/>
        <w:numPr>
          <w:ilvl w:val="1"/>
          <w:numId w:val="1"/>
        </w:numPr>
      </w:pPr>
      <w:r>
        <w:t>Např. tlumočnické služby mají vyhodnocovat akutnost objednávek a brát pouze důležitá tlumočení, stejně tak sociální rehabilitace</w:t>
      </w:r>
    </w:p>
    <w:p w14:paraId="71665909" w14:textId="77777777" w:rsidR="009C5545" w:rsidRDefault="009C5545" w:rsidP="009C5545">
      <w:pPr>
        <w:pStyle w:val="Odstavecseseznamem"/>
        <w:numPr>
          <w:ilvl w:val="1"/>
          <w:numId w:val="1"/>
        </w:numPr>
      </w:pPr>
      <w:r>
        <w:t xml:space="preserve">Zrušené akce SAS nebo přesunuté online </w:t>
      </w:r>
    </w:p>
    <w:p w14:paraId="7B1D211E" w14:textId="77777777" w:rsidR="009C5545" w:rsidRDefault="009C5545" w:rsidP="009C5545">
      <w:pPr>
        <w:pStyle w:val="Odstavecseseznamem"/>
        <w:numPr>
          <w:ilvl w:val="2"/>
          <w:numId w:val="1"/>
        </w:numPr>
      </w:pPr>
      <w:r>
        <w:t>To platí pro spolky a kluby neslyšících, víkendové akce, přednášky kurzy apod.,</w:t>
      </w:r>
    </w:p>
    <w:p w14:paraId="3EABD924" w14:textId="77777777" w:rsidR="009C5545" w:rsidRDefault="009C5545" w:rsidP="009C5545">
      <w:pPr>
        <w:pStyle w:val="Odstavecseseznamem"/>
        <w:numPr>
          <w:ilvl w:val="2"/>
          <w:numId w:val="1"/>
        </w:numPr>
      </w:pPr>
      <w:r>
        <w:t>Nemožnost se setkávat, být ve společnosti</w:t>
      </w:r>
    </w:p>
    <w:p w14:paraId="4020AD5B" w14:textId="52B595A1" w:rsidR="009C5545" w:rsidRDefault="009C5545" w:rsidP="009C5545">
      <w:pPr>
        <w:pStyle w:val="Odstavecseseznamem"/>
        <w:numPr>
          <w:ilvl w:val="2"/>
          <w:numId w:val="1"/>
        </w:numPr>
      </w:pPr>
      <w:r>
        <w:t xml:space="preserve">Jelikož tyto akce využívají spíše starší lidé, kteří nepoužívají sociální sítě a většinou se nejsou schopni např. na přednášku připojit online, trpí </w:t>
      </w:r>
      <w:r w:rsidR="00180B93">
        <w:t>informační (na setkání se předávají informace a zkušenosti jak od např. přednášejícího, tak i mezi lidmi) ale i společenskou deprivací</w:t>
      </w:r>
    </w:p>
    <w:p w14:paraId="6C584417" w14:textId="1B3A28D1" w:rsidR="009C5545" w:rsidRDefault="005549E9" w:rsidP="005549E9">
      <w:pPr>
        <w:pStyle w:val="Odstavecseseznamem"/>
        <w:numPr>
          <w:ilvl w:val="0"/>
          <w:numId w:val="1"/>
        </w:numPr>
      </w:pPr>
      <w:r>
        <w:t>Zhoršená komunikace se slyšícími kvůli rouškám – nelze odezírat</w:t>
      </w:r>
    </w:p>
    <w:p w14:paraId="73ECD402" w14:textId="77777777" w:rsidR="00180B93" w:rsidRDefault="00180B93" w:rsidP="005549E9">
      <w:pPr>
        <w:pStyle w:val="Odstavecseseznamem"/>
        <w:numPr>
          <w:ilvl w:val="0"/>
          <w:numId w:val="1"/>
        </w:numPr>
      </w:pPr>
      <w:r>
        <w:t xml:space="preserve">Zhoršená komunikace i při využívání služeb tlumočníka kvůli rouškám </w:t>
      </w:r>
    </w:p>
    <w:p w14:paraId="0E00A2AB" w14:textId="25B48FFD" w:rsidR="00180B93" w:rsidRDefault="00180B93" w:rsidP="00E81EAA">
      <w:pPr>
        <w:pStyle w:val="Odstavecseseznamem"/>
        <w:numPr>
          <w:ilvl w:val="0"/>
          <w:numId w:val="1"/>
        </w:numPr>
        <w:ind w:left="360"/>
      </w:pPr>
      <w:r>
        <w:t>Spousta služeb (banky, úřady apod.) řeší věci online nebo po telefonu (nárůst požadavků na tlumočení pro online tlumočení), nicméně řešení některých věcí/úkonů znevýhodňuje neslyšící (dle mé zkušenosti např. při zablokování internetového bankovnictví – slyšící klient si do banky zavolá a požádá o obnovení přístupu, neslyšícímu klientovi to bylo přes tlumočený telefonát odmítnuto s tím, že musí osobně do banky, aby ověřili jeho totožnost, že přes tlumočníka online to neplatí)</w:t>
      </w:r>
    </w:p>
    <w:p w14:paraId="52A82FE6" w14:textId="496D3311" w:rsidR="00E853FB" w:rsidRDefault="009C5545" w:rsidP="00180B93">
      <w:r>
        <w:t xml:space="preserve">Co COVID dal: </w:t>
      </w:r>
    </w:p>
    <w:p w14:paraId="3E8A956A" w14:textId="17A12851" w:rsidR="009C5545" w:rsidRDefault="009C5545" w:rsidP="009C5545">
      <w:pPr>
        <w:pStyle w:val="Odstavecseseznamem"/>
        <w:numPr>
          <w:ilvl w:val="0"/>
          <w:numId w:val="1"/>
        </w:numPr>
      </w:pPr>
      <w:r>
        <w:t xml:space="preserve">Zrychlený technologický vývoj </w:t>
      </w:r>
    </w:p>
    <w:p w14:paraId="1C945E4E" w14:textId="3F8CF979" w:rsidR="009C5545" w:rsidRDefault="009C5545" w:rsidP="009C5545">
      <w:pPr>
        <w:pStyle w:val="Odstavecseseznamem"/>
        <w:numPr>
          <w:ilvl w:val="1"/>
          <w:numId w:val="1"/>
        </w:numPr>
      </w:pPr>
      <w:r>
        <w:t>Rozšíření přepisu mluvené řeči na státních webech</w:t>
      </w:r>
      <w:r w:rsidR="00180B93">
        <w:t xml:space="preserve"> a infolinek</w:t>
      </w:r>
    </w:p>
    <w:p w14:paraId="484DFE03" w14:textId="011EBD61" w:rsidR="009C5545" w:rsidRDefault="009C5545" w:rsidP="009C5545">
      <w:pPr>
        <w:pStyle w:val="Odstavecseseznamem"/>
        <w:numPr>
          <w:ilvl w:val="1"/>
          <w:numId w:val="1"/>
        </w:numPr>
      </w:pPr>
      <w:r>
        <w:t>Schválen zákon o povinnosti titulkovat audiovizuálních obsah na webových stránkách státní správy (možná nesouvisí s COVID, ale bylo schváleno v létě / v září)</w:t>
      </w:r>
    </w:p>
    <w:p w14:paraId="1353F634" w14:textId="3B01C748" w:rsidR="009C5545" w:rsidRDefault="009C5545" w:rsidP="009C5545">
      <w:pPr>
        <w:pStyle w:val="Odstavecseseznamem"/>
        <w:numPr>
          <w:ilvl w:val="1"/>
          <w:numId w:val="1"/>
        </w:numPr>
      </w:pPr>
      <w:r>
        <w:t xml:space="preserve">Spuštění aplikace </w:t>
      </w:r>
      <w:proofErr w:type="spellStart"/>
      <w:r>
        <w:t>BEEy</w:t>
      </w:r>
      <w:proofErr w:type="spellEnd"/>
      <w:r>
        <w:t xml:space="preserve"> </w:t>
      </w:r>
    </w:p>
    <w:p w14:paraId="4E43AA9A" w14:textId="50D409C6" w:rsidR="009C5545" w:rsidRDefault="009C5545" w:rsidP="009C5545">
      <w:pPr>
        <w:pStyle w:val="Odstavecseseznamem"/>
        <w:numPr>
          <w:ilvl w:val="1"/>
          <w:numId w:val="1"/>
        </w:numPr>
      </w:pPr>
      <w:r>
        <w:t xml:space="preserve">Rozšířená </w:t>
      </w:r>
      <w:proofErr w:type="spellStart"/>
      <w:r>
        <w:t>videokomunikace</w:t>
      </w:r>
      <w:proofErr w:type="spellEnd"/>
      <w:r>
        <w:t xml:space="preserve"> </w:t>
      </w:r>
    </w:p>
    <w:p w14:paraId="7187C85E" w14:textId="411B849E" w:rsidR="009C5545" w:rsidRDefault="009C5545" w:rsidP="009C5545">
      <w:pPr>
        <w:pStyle w:val="Odstavecseseznamem"/>
        <w:numPr>
          <w:ilvl w:val="1"/>
          <w:numId w:val="1"/>
        </w:numPr>
      </w:pPr>
      <w:r>
        <w:t xml:space="preserve">ZOOM přidává a zlepšuje rozhraní pro tlumočení znakových jazyků,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caption</w:t>
      </w:r>
      <w:proofErr w:type="spellEnd"/>
      <w:r>
        <w:t xml:space="preserve"> (přepis, titulky</w:t>
      </w:r>
      <w:r w:rsidR="00180B93">
        <w:t>, možnost nastavení obrazu tlumočníka)</w:t>
      </w:r>
    </w:p>
    <w:p w14:paraId="425D9278" w14:textId="7293B3C8" w:rsidR="009C5545" w:rsidRDefault="009C5545" w:rsidP="009C5545">
      <w:pPr>
        <w:pStyle w:val="Odstavecseseznamem"/>
        <w:numPr>
          <w:ilvl w:val="0"/>
          <w:numId w:val="1"/>
        </w:numPr>
      </w:pPr>
      <w:r>
        <w:t>Na jaře tlumočení tiskových konferencí Magistrátu Prahy</w:t>
      </w:r>
    </w:p>
    <w:p w14:paraId="2764F3DF" w14:textId="68B9E8A4" w:rsidR="009C5545" w:rsidRDefault="009C5545" w:rsidP="009C5545">
      <w:pPr>
        <w:pStyle w:val="Odstavecseseznamem"/>
        <w:numPr>
          <w:ilvl w:val="0"/>
          <w:numId w:val="1"/>
        </w:numPr>
      </w:pPr>
      <w:r>
        <w:t>Tlumočení na ČT (rozšíření tlumočnického týmu, pravidelné tlumočení Událostí, a snad to bude</w:t>
      </w:r>
      <w:r w:rsidR="00180B93">
        <w:t xml:space="preserve"> i do budoucna</w:t>
      </w:r>
      <w:r>
        <w:t xml:space="preserve"> tak, že v případě nouzového stavu nebo jiných mimořádných událostí se budou tlumočit i mimořádné tiskové konference apod.)</w:t>
      </w:r>
    </w:p>
    <w:p w14:paraId="5A0B5E58" w14:textId="10F19A11" w:rsidR="009C5545" w:rsidRDefault="009C5545" w:rsidP="009C5545">
      <w:pPr>
        <w:pStyle w:val="Odstavecseseznamem"/>
        <w:numPr>
          <w:ilvl w:val="0"/>
          <w:numId w:val="1"/>
        </w:numPr>
      </w:pPr>
      <w:r>
        <w:t xml:space="preserve">Povědomí o potřebě tlumočení a informací ve znakovém jazyce </w:t>
      </w:r>
      <w:r w:rsidR="00180B93">
        <w:t>mezi veřejností</w:t>
      </w:r>
      <w:r w:rsidR="00AD6896">
        <w:t xml:space="preserve"> (i slyšící pravidelně vidí tlumočníka v Událostech, reportáž o tlumočení myslím na TV Prima, několik novinových článků, rozhovor s vedoucí tlumočnických služeb CZTN - </w:t>
      </w:r>
      <w:hyperlink r:id="rId5" w:history="1">
        <w:r w:rsidR="00AD6896" w:rsidRPr="003B00F1">
          <w:rPr>
            <w:rStyle w:val="Hypertextovodkaz"/>
          </w:rPr>
          <w:t>https://www.idnes.cz/zpravy/domaci/koronavirus-neslysici-linda-hudson-tlumoceni-znakova-rec.A200324_122138_domaci_vov</w:t>
        </w:r>
      </w:hyperlink>
      <w:r w:rsidR="00AD6896">
        <w:t xml:space="preserve">) </w:t>
      </w:r>
    </w:p>
    <w:p w14:paraId="50A411E3" w14:textId="22EF8699" w:rsidR="009C5545" w:rsidRDefault="009C5545" w:rsidP="009C5545">
      <w:pPr>
        <w:pStyle w:val="Odstavecseseznamem"/>
        <w:numPr>
          <w:ilvl w:val="0"/>
          <w:numId w:val="1"/>
        </w:numPr>
      </w:pPr>
      <w:r>
        <w:t xml:space="preserve"> </w:t>
      </w:r>
    </w:p>
    <w:p w14:paraId="2ED7EAB9" w14:textId="77777777" w:rsidR="009C5545" w:rsidRDefault="009C5545" w:rsidP="00695A7E"/>
    <w:p w14:paraId="2163E768" w14:textId="77777777" w:rsidR="00695A7E" w:rsidRDefault="00695A7E" w:rsidP="00695A7E"/>
    <w:sectPr w:rsidR="0069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03F0"/>
    <w:multiLevelType w:val="hybridMultilevel"/>
    <w:tmpl w:val="B2CE0284"/>
    <w:lvl w:ilvl="0" w:tplc="7DB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sbQwsjQ0MDQ2NDRW0lEKTi0uzszPAykwrAUAkMRQYywAAAA="/>
  </w:docVars>
  <w:rsids>
    <w:rsidRoot w:val="00695A7E"/>
    <w:rsid w:val="00180B93"/>
    <w:rsid w:val="005549E9"/>
    <w:rsid w:val="00695A7E"/>
    <w:rsid w:val="009C5545"/>
    <w:rsid w:val="00AD6896"/>
    <w:rsid w:val="00E3323B"/>
    <w:rsid w:val="00E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6EB4"/>
  <w15:chartTrackingRefBased/>
  <w15:docId w15:val="{F8699AA1-5C73-4811-9A52-1C7EC705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5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5A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695A7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55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6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6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nes.cz/zpravy/domaci/koronavirus-neslysici-linda-hudson-tlumoceni-znakova-rec.A200324_122138_domaci_v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Trsková</dc:creator>
  <cp:keywords/>
  <dc:description/>
  <cp:lastModifiedBy>Windows User</cp:lastModifiedBy>
  <cp:revision>2</cp:revision>
  <dcterms:created xsi:type="dcterms:W3CDTF">2020-10-29T12:57:00Z</dcterms:created>
  <dcterms:modified xsi:type="dcterms:W3CDTF">2020-10-29T12:57:00Z</dcterms:modified>
</cp:coreProperties>
</file>