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F4" w:rsidRPr="002634C3" w:rsidRDefault="009F11F4" w:rsidP="009F11F4">
      <w:pPr>
        <w:pStyle w:val="Nadpis3"/>
        <w:rPr>
          <w:sz w:val="24"/>
        </w:rPr>
      </w:pPr>
      <w:bookmarkStart w:id="0" w:name="_Toc217921439"/>
      <w:r w:rsidRPr="002634C3">
        <w:rPr>
          <w:sz w:val="24"/>
        </w:rPr>
        <w:t>Mateřské a z</w:t>
      </w:r>
      <w:bookmarkStart w:id="1" w:name="_Hlt129274756"/>
      <w:bookmarkEnd w:id="1"/>
      <w:r w:rsidRPr="002634C3">
        <w:rPr>
          <w:sz w:val="24"/>
        </w:rPr>
        <w:t>ákladní školy pro nedoslýchavé, pro žáky se zbytky sluchu a pro neslyšící</w:t>
      </w:r>
      <w:bookmarkStart w:id="2" w:name="_Hlt129584701"/>
      <w:bookmarkEnd w:id="0"/>
      <w:bookmarkEnd w:id="2"/>
      <w:r w:rsidR="0077601D">
        <w:rPr>
          <w:rStyle w:val="Znakapoznpodarou"/>
        </w:rPr>
        <w:footnoteReference w:id="1"/>
      </w:r>
    </w:p>
    <w:p w:rsidR="009F11F4" w:rsidRPr="002634C3" w:rsidRDefault="009F11F4" w:rsidP="009F11F4">
      <w:pPr>
        <w:rPr>
          <w:sz w:val="20"/>
          <w:szCs w:val="20"/>
        </w:rPr>
      </w:pPr>
      <w:r w:rsidRPr="002634C3">
        <w:rPr>
          <w:sz w:val="20"/>
          <w:szCs w:val="20"/>
        </w:rPr>
        <w:t>Školským zákonem z roku 1948 byly zestátněny všechny školy na našem území. Školy pro děti s vadou sluchu byly zařazeny ke školám pro mládež vyžadující zvláštní péči a byly rozděleny na školy pro děti hluchoněmé, školy pro děti se zbytky sluchu, školy pro děti nedoslýchavé a školy pro hluchoněmé a slabě nadané (Hrubý, 1999)</w:t>
      </w:r>
      <w:bookmarkStart w:id="4" w:name="_Hlt129100872"/>
      <w:bookmarkEnd w:id="4"/>
      <w:r w:rsidRPr="002634C3">
        <w:rPr>
          <w:sz w:val="20"/>
          <w:szCs w:val="20"/>
        </w:rPr>
        <w:t>.</w:t>
      </w:r>
    </w:p>
    <w:p w:rsidR="009F11F4" w:rsidRPr="002634C3" w:rsidRDefault="002634C3" w:rsidP="009F11F4">
      <w:pPr>
        <w:ind w:firstLine="432"/>
        <w:rPr>
          <w:sz w:val="20"/>
          <w:szCs w:val="20"/>
        </w:rPr>
      </w:pPr>
      <w:r w:rsidRPr="002634C3">
        <w:rPr>
          <w:sz w:val="20"/>
          <w:szCs w:val="20"/>
        </w:rPr>
        <w:t>R</w:t>
      </w:r>
      <w:r w:rsidR="009F11F4" w:rsidRPr="002634C3">
        <w:rPr>
          <w:sz w:val="20"/>
          <w:szCs w:val="20"/>
        </w:rPr>
        <w:t xml:space="preserve">ozhodnutím okresního národního výboru příslušného dle místa bydliště </w:t>
      </w:r>
      <w:r w:rsidRPr="002634C3">
        <w:rPr>
          <w:sz w:val="20"/>
          <w:szCs w:val="20"/>
        </w:rPr>
        <w:t xml:space="preserve">byli žáci </w:t>
      </w:r>
      <w:r w:rsidR="009F11F4" w:rsidRPr="002634C3">
        <w:rPr>
          <w:sz w:val="20"/>
          <w:szCs w:val="20"/>
        </w:rPr>
        <w:t xml:space="preserve">zařazováni </w:t>
      </w:r>
      <w:r w:rsidRPr="002634C3">
        <w:rPr>
          <w:sz w:val="20"/>
          <w:szCs w:val="20"/>
        </w:rPr>
        <w:t xml:space="preserve">do základních škol </w:t>
      </w:r>
      <w:r w:rsidR="009F11F4" w:rsidRPr="002634C3">
        <w:rPr>
          <w:sz w:val="20"/>
          <w:szCs w:val="20"/>
        </w:rPr>
        <w:t>následovně:</w:t>
      </w:r>
      <w:r w:rsidR="009F11F4" w:rsidRPr="002634C3">
        <w:rPr>
          <w:rStyle w:val="Znakapoznpodarou"/>
          <w:szCs w:val="20"/>
        </w:rPr>
        <w:footnoteReference w:id="2"/>
      </w:r>
    </w:p>
    <w:p w:rsidR="009F11F4" w:rsidRPr="002634C3" w:rsidRDefault="009F11F4" w:rsidP="009F11F4">
      <w:pPr>
        <w:ind w:firstLine="360"/>
        <w:rPr>
          <w:b/>
          <w:sz w:val="20"/>
          <w:szCs w:val="20"/>
        </w:rPr>
      </w:pPr>
    </w:p>
    <w:p w:rsidR="009F11F4" w:rsidRPr="002634C3" w:rsidRDefault="009F11F4" w:rsidP="009F11F4">
      <w:pPr>
        <w:ind w:firstLine="360"/>
        <w:rPr>
          <w:b/>
          <w:sz w:val="20"/>
          <w:szCs w:val="20"/>
        </w:rPr>
      </w:pPr>
      <w:r w:rsidRPr="002634C3">
        <w:rPr>
          <w:b/>
          <w:sz w:val="20"/>
          <w:szCs w:val="20"/>
        </w:rPr>
        <w:t xml:space="preserve">Do škol pro ………………………………………. </w:t>
      </w:r>
      <w:proofErr w:type="gramStart"/>
      <w:r w:rsidRPr="002634C3">
        <w:rPr>
          <w:b/>
          <w:sz w:val="20"/>
          <w:szCs w:val="20"/>
        </w:rPr>
        <w:t>byly</w:t>
      </w:r>
      <w:proofErr w:type="gramEnd"/>
      <w:r w:rsidRPr="002634C3">
        <w:rPr>
          <w:b/>
          <w:sz w:val="20"/>
          <w:szCs w:val="20"/>
        </w:rPr>
        <w:t xml:space="preserve"> zařazovány:</w:t>
      </w:r>
    </w:p>
    <w:p w:rsidR="009F11F4" w:rsidRPr="0077601D" w:rsidRDefault="009F11F4" w:rsidP="009F11F4">
      <w:pPr>
        <w:numPr>
          <w:ilvl w:val="0"/>
          <w:numId w:val="1"/>
        </w:numPr>
        <w:rPr>
          <w:sz w:val="20"/>
          <w:szCs w:val="20"/>
        </w:rPr>
      </w:pPr>
      <w:r w:rsidRPr="002634C3">
        <w:rPr>
          <w:i/>
          <w:sz w:val="20"/>
          <w:szCs w:val="20"/>
        </w:rPr>
        <w:t>„děti, u kterých byly zjištěny takové nedostatky sluchu, pro které ani při využití sluchad</w:t>
      </w:r>
      <w:r w:rsidR="0077601D">
        <w:rPr>
          <w:i/>
          <w:sz w:val="20"/>
          <w:szCs w:val="20"/>
        </w:rPr>
        <w:t>el nelze rozvíjet jejich řeč ve </w:t>
      </w:r>
      <w:r w:rsidRPr="002634C3">
        <w:rPr>
          <w:i/>
          <w:sz w:val="20"/>
          <w:szCs w:val="20"/>
        </w:rPr>
        <w:t>školách pro slyšící, avšak je možné rozvíjet jejich řeč cestou sluchovou;</w:t>
      </w:r>
    </w:p>
    <w:p w:rsidR="009F11F4" w:rsidRPr="0077601D" w:rsidRDefault="009F11F4" w:rsidP="009F11F4">
      <w:pPr>
        <w:numPr>
          <w:ilvl w:val="0"/>
          <w:numId w:val="1"/>
        </w:numPr>
        <w:rPr>
          <w:sz w:val="20"/>
          <w:szCs w:val="20"/>
        </w:rPr>
      </w:pPr>
      <w:r w:rsidRPr="002634C3">
        <w:rPr>
          <w:i/>
          <w:sz w:val="20"/>
          <w:szCs w:val="20"/>
        </w:rPr>
        <w:t>děti ohluchlé po ukončení rozvoje řeči, pokud by se nemohly vzdělávat s ostatními d</w:t>
      </w:r>
      <w:r w:rsidR="0077601D">
        <w:rPr>
          <w:i/>
          <w:sz w:val="20"/>
          <w:szCs w:val="20"/>
        </w:rPr>
        <w:t>ětmi přibližně stejného věku ve </w:t>
      </w:r>
      <w:r w:rsidRPr="002634C3">
        <w:rPr>
          <w:i/>
          <w:sz w:val="20"/>
          <w:szCs w:val="20"/>
        </w:rPr>
        <w:t xml:space="preserve">školách pro slyšící“ </w:t>
      </w:r>
      <w:r w:rsidRPr="002634C3">
        <w:rPr>
          <w:sz w:val="20"/>
          <w:szCs w:val="20"/>
        </w:rPr>
        <w:t>(Šimůnková, 1987, s. 48 – 49)</w:t>
      </w:r>
      <w:r w:rsidRPr="002634C3">
        <w:rPr>
          <w:i/>
          <w:sz w:val="20"/>
          <w:szCs w:val="20"/>
        </w:rPr>
        <w:t>.</w:t>
      </w:r>
      <w:r w:rsidRPr="0077601D">
        <w:rPr>
          <w:sz w:val="20"/>
          <w:szCs w:val="20"/>
        </w:rPr>
        <w:t xml:space="preserve"> </w:t>
      </w:r>
    </w:p>
    <w:p w:rsidR="009F11F4" w:rsidRPr="002634C3" w:rsidRDefault="009F11F4" w:rsidP="009F11F4">
      <w:pPr>
        <w:ind w:firstLine="360"/>
        <w:rPr>
          <w:sz w:val="20"/>
          <w:szCs w:val="20"/>
        </w:rPr>
      </w:pPr>
      <w:r w:rsidRPr="0077601D">
        <w:rPr>
          <w:sz w:val="20"/>
          <w:szCs w:val="20"/>
        </w:rPr>
        <w:t>D</w:t>
      </w:r>
      <w:r w:rsidRPr="002634C3">
        <w:rPr>
          <w:sz w:val="20"/>
          <w:szCs w:val="20"/>
        </w:rPr>
        <w:t xml:space="preserve">o škol pro ……………………………………..  byly obvykle zařazovány děti, které při sluchové zkoušce hlasitou řečí (bez sluchadel) slyšely řeč na vzdálenost od </w:t>
      </w:r>
      <w:smartTag w:uri="urn:schemas-microsoft-com:office:smarttags" w:element="metricconverter">
        <w:smartTagPr>
          <w:attr w:name="ProductID" w:val="0,2 m"/>
        </w:smartTagPr>
        <w:r w:rsidRPr="002634C3">
          <w:rPr>
            <w:sz w:val="20"/>
            <w:szCs w:val="20"/>
          </w:rPr>
          <w:t>0,2 m</w:t>
        </w:r>
      </w:smartTag>
      <w:r w:rsidRPr="002634C3">
        <w:rPr>
          <w:sz w:val="20"/>
          <w:szCs w:val="20"/>
        </w:rPr>
        <w:t xml:space="preserve"> až </w:t>
      </w:r>
      <w:smartTag w:uri="urn:schemas-microsoft-com:office:smarttags" w:element="metricconverter">
        <w:smartTagPr>
          <w:attr w:name="ProductID" w:val="2 m"/>
        </w:smartTagPr>
        <w:r w:rsidRPr="002634C3">
          <w:rPr>
            <w:sz w:val="20"/>
            <w:szCs w:val="20"/>
          </w:rPr>
          <w:t>2 m</w:t>
        </w:r>
      </w:smartTag>
      <w:r w:rsidRPr="002634C3">
        <w:rPr>
          <w:i/>
          <w:sz w:val="20"/>
          <w:szCs w:val="20"/>
        </w:rPr>
        <w:t>,</w:t>
      </w:r>
      <w:r w:rsidRPr="002634C3">
        <w:rPr>
          <w:sz w:val="20"/>
          <w:szCs w:val="20"/>
        </w:rPr>
        <w:t xml:space="preserve"> </w:t>
      </w:r>
      <w:proofErr w:type="gramStart"/>
      <w:r w:rsidRPr="002634C3">
        <w:rPr>
          <w:sz w:val="20"/>
          <w:szCs w:val="20"/>
        </w:rPr>
        <w:t>tzn. že</w:t>
      </w:r>
      <w:proofErr w:type="gramEnd"/>
      <w:r w:rsidRPr="002634C3">
        <w:rPr>
          <w:sz w:val="20"/>
          <w:szCs w:val="20"/>
        </w:rPr>
        <w:t xml:space="preserve"> jejich ztráty sluchu v řečov</w:t>
      </w:r>
      <w:r w:rsidR="0077601D">
        <w:rPr>
          <w:sz w:val="20"/>
          <w:szCs w:val="20"/>
        </w:rPr>
        <w:t>é oblasti (500 – 300 Hz) byly v </w:t>
      </w:r>
      <w:r w:rsidRPr="002634C3">
        <w:rPr>
          <w:sz w:val="20"/>
          <w:szCs w:val="20"/>
        </w:rPr>
        <w:t>rozmezí 30 – 60 dB (Šimůnková, 1987).</w:t>
      </w:r>
      <w:r w:rsidRPr="002634C3">
        <w:rPr>
          <w:rStyle w:val="Znakapoznpodarou"/>
          <w:szCs w:val="20"/>
        </w:rPr>
        <w:footnoteReference w:id="3"/>
      </w:r>
    </w:p>
    <w:p w:rsidR="009F11F4" w:rsidRPr="002634C3" w:rsidRDefault="009F11F4" w:rsidP="009F11F4">
      <w:pPr>
        <w:rPr>
          <w:i/>
          <w:sz w:val="20"/>
          <w:szCs w:val="20"/>
        </w:rPr>
      </w:pPr>
      <w:r w:rsidRPr="002634C3">
        <w:rPr>
          <w:i/>
          <w:sz w:val="20"/>
          <w:szCs w:val="20"/>
        </w:rPr>
        <w:tab/>
      </w:r>
    </w:p>
    <w:p w:rsidR="009F11F4" w:rsidRPr="002634C3" w:rsidRDefault="009F11F4" w:rsidP="009F11F4">
      <w:pPr>
        <w:rPr>
          <w:b/>
          <w:sz w:val="20"/>
          <w:szCs w:val="20"/>
        </w:rPr>
      </w:pPr>
      <w:r w:rsidRPr="002634C3">
        <w:rPr>
          <w:b/>
          <w:sz w:val="20"/>
          <w:szCs w:val="20"/>
        </w:rPr>
        <w:t xml:space="preserve">Do škol pro ……………………………..………. </w:t>
      </w:r>
      <w:proofErr w:type="gramStart"/>
      <w:r w:rsidRPr="002634C3">
        <w:rPr>
          <w:b/>
          <w:sz w:val="20"/>
          <w:szCs w:val="20"/>
        </w:rPr>
        <w:t>byly</w:t>
      </w:r>
      <w:proofErr w:type="gramEnd"/>
      <w:r w:rsidRPr="002634C3">
        <w:rPr>
          <w:b/>
          <w:sz w:val="20"/>
          <w:szCs w:val="20"/>
        </w:rPr>
        <w:t xml:space="preserve"> zařazovány:</w:t>
      </w:r>
    </w:p>
    <w:p w:rsidR="009F11F4" w:rsidRPr="0077601D" w:rsidRDefault="009F11F4" w:rsidP="009F11F4">
      <w:pPr>
        <w:numPr>
          <w:ilvl w:val="0"/>
          <w:numId w:val="2"/>
        </w:numPr>
        <w:rPr>
          <w:sz w:val="20"/>
          <w:szCs w:val="20"/>
        </w:rPr>
      </w:pPr>
      <w:r w:rsidRPr="002634C3">
        <w:rPr>
          <w:i/>
          <w:sz w:val="20"/>
          <w:szCs w:val="20"/>
        </w:rPr>
        <w:t xml:space="preserve">„děti s takovými zbytky sluchu, pro které nelze rozvíjet jejich řeč pouze sluchovou cestou. Tyto děti slyší při sluchové zkoušce hlasitou řečí (bez sluchadla) pouze zvuky řeči nebo některá slova těsně u boltce“ </w:t>
      </w:r>
      <w:r w:rsidRPr="002634C3">
        <w:rPr>
          <w:sz w:val="20"/>
          <w:szCs w:val="20"/>
        </w:rPr>
        <w:t>(Šimůnková, 1987, s. 48)</w:t>
      </w:r>
      <w:r w:rsidRPr="002634C3">
        <w:rPr>
          <w:i/>
          <w:sz w:val="20"/>
          <w:szCs w:val="20"/>
        </w:rPr>
        <w:t>,</w:t>
      </w:r>
      <w:r w:rsidRPr="002634C3">
        <w:rPr>
          <w:sz w:val="20"/>
          <w:szCs w:val="20"/>
        </w:rPr>
        <w:t xml:space="preserve"> </w:t>
      </w:r>
      <w:proofErr w:type="gramStart"/>
      <w:r w:rsidRPr="002634C3">
        <w:rPr>
          <w:sz w:val="20"/>
          <w:szCs w:val="20"/>
        </w:rPr>
        <w:t>tzn. že</w:t>
      </w:r>
      <w:proofErr w:type="gramEnd"/>
      <w:r w:rsidRPr="002634C3">
        <w:rPr>
          <w:sz w:val="20"/>
          <w:szCs w:val="20"/>
        </w:rPr>
        <w:t xml:space="preserve"> jejich sluchové ztráty v řečové oblasti byly větší než 70 dB a práh srozumitelnosti byl okolo 70 dB (Šimůnková, 1987);</w:t>
      </w:r>
      <w:r w:rsidRPr="002634C3">
        <w:rPr>
          <w:rStyle w:val="Znakapoznpodarou"/>
          <w:szCs w:val="20"/>
        </w:rPr>
        <w:footnoteReference w:id="4"/>
      </w:r>
    </w:p>
    <w:p w:rsidR="009F11F4" w:rsidRPr="0077601D" w:rsidRDefault="009F11F4" w:rsidP="009F11F4">
      <w:pPr>
        <w:numPr>
          <w:ilvl w:val="0"/>
          <w:numId w:val="2"/>
        </w:numPr>
        <w:rPr>
          <w:sz w:val="20"/>
          <w:szCs w:val="20"/>
        </w:rPr>
      </w:pPr>
      <w:r w:rsidRPr="002634C3">
        <w:rPr>
          <w:i/>
          <w:sz w:val="20"/>
          <w:szCs w:val="20"/>
        </w:rPr>
        <w:t xml:space="preserve">„děti ohluchlé v době, kdy vývoj jejich řeči nebyl ještě ukončen, takže je nutno budovat u nich řeč uměle“ </w:t>
      </w:r>
      <w:r w:rsidRPr="002634C3">
        <w:rPr>
          <w:sz w:val="20"/>
          <w:szCs w:val="20"/>
        </w:rPr>
        <w:t>(Šimůnková, 1987, s. 48)</w:t>
      </w:r>
      <w:r w:rsidRPr="0077601D">
        <w:rPr>
          <w:sz w:val="20"/>
          <w:szCs w:val="20"/>
        </w:rPr>
        <w:t xml:space="preserve">. </w:t>
      </w:r>
    </w:p>
    <w:p w:rsidR="009F11F4" w:rsidRPr="0077601D" w:rsidRDefault="009F11F4" w:rsidP="009F11F4">
      <w:pPr>
        <w:ind w:firstLine="360"/>
        <w:rPr>
          <w:sz w:val="20"/>
          <w:szCs w:val="20"/>
        </w:rPr>
      </w:pPr>
    </w:p>
    <w:p w:rsidR="009F11F4" w:rsidRPr="002634C3" w:rsidRDefault="009F11F4" w:rsidP="009F11F4">
      <w:pPr>
        <w:ind w:firstLine="360"/>
        <w:rPr>
          <w:b/>
          <w:sz w:val="20"/>
          <w:szCs w:val="20"/>
        </w:rPr>
      </w:pPr>
      <w:r w:rsidRPr="002634C3">
        <w:rPr>
          <w:b/>
          <w:sz w:val="20"/>
          <w:szCs w:val="20"/>
        </w:rPr>
        <w:t xml:space="preserve">Do škol pro ……………………………..………. </w:t>
      </w:r>
      <w:proofErr w:type="gramStart"/>
      <w:r w:rsidRPr="002634C3">
        <w:rPr>
          <w:b/>
          <w:sz w:val="20"/>
          <w:szCs w:val="20"/>
        </w:rPr>
        <w:t>byly</w:t>
      </w:r>
      <w:proofErr w:type="gramEnd"/>
      <w:r w:rsidRPr="002634C3">
        <w:rPr>
          <w:b/>
          <w:sz w:val="20"/>
          <w:szCs w:val="20"/>
        </w:rPr>
        <w:t xml:space="preserve"> zařazovány:</w:t>
      </w:r>
    </w:p>
    <w:p w:rsidR="009F11F4" w:rsidRPr="0077601D" w:rsidRDefault="009F11F4" w:rsidP="009F11F4">
      <w:pPr>
        <w:numPr>
          <w:ilvl w:val="0"/>
          <w:numId w:val="3"/>
        </w:numPr>
        <w:rPr>
          <w:sz w:val="20"/>
          <w:szCs w:val="20"/>
        </w:rPr>
      </w:pPr>
      <w:r w:rsidRPr="002634C3">
        <w:rPr>
          <w:i/>
          <w:sz w:val="20"/>
          <w:szCs w:val="20"/>
        </w:rPr>
        <w:t>„děti hluché,</w:t>
      </w:r>
    </w:p>
    <w:p w:rsidR="003A6A18" w:rsidRPr="002634C3" w:rsidRDefault="009F11F4" w:rsidP="009F11F4">
      <w:pPr>
        <w:numPr>
          <w:ilvl w:val="0"/>
          <w:numId w:val="3"/>
        </w:numPr>
        <w:rPr>
          <w:sz w:val="22"/>
          <w:szCs w:val="22"/>
        </w:rPr>
      </w:pPr>
      <w:r w:rsidRPr="002634C3">
        <w:rPr>
          <w:i/>
          <w:sz w:val="20"/>
          <w:szCs w:val="20"/>
        </w:rPr>
        <w:t>děti s tak malými zbytky sluchu, že jejich řeč lze budovat nikoli cestou sluchovou, a</w:t>
      </w:r>
      <w:r w:rsidR="0077601D">
        <w:rPr>
          <w:i/>
          <w:sz w:val="20"/>
          <w:szCs w:val="20"/>
        </w:rPr>
        <w:t>le především cestou zrakových a </w:t>
      </w:r>
      <w:r w:rsidRPr="002634C3">
        <w:rPr>
          <w:i/>
          <w:sz w:val="20"/>
          <w:szCs w:val="20"/>
        </w:rPr>
        <w:t>hmatových vjemů. Tyto děti při sluchové zkoušce hlasitou řečí (bez sluchadla) nerozlišují zvuky řeči; při</w:t>
      </w:r>
      <w:r w:rsidR="0077601D">
        <w:rPr>
          <w:i/>
          <w:sz w:val="20"/>
          <w:szCs w:val="20"/>
        </w:rPr>
        <w:t> </w:t>
      </w:r>
      <w:r w:rsidRPr="002634C3">
        <w:rPr>
          <w:i/>
          <w:sz w:val="20"/>
          <w:szCs w:val="20"/>
        </w:rPr>
        <w:t xml:space="preserve">audiometrickém vyšetření prokazují zbytky sluchu pouze v nejhlubších frekvencích“ </w:t>
      </w:r>
      <w:r w:rsidRPr="002634C3">
        <w:rPr>
          <w:sz w:val="20"/>
          <w:szCs w:val="20"/>
        </w:rPr>
        <w:t>(Ši</w:t>
      </w:r>
      <w:r w:rsidR="0077601D">
        <w:rPr>
          <w:sz w:val="20"/>
          <w:szCs w:val="20"/>
        </w:rPr>
        <w:t xml:space="preserve">můnková, 1987, s. 47.), </w:t>
      </w:r>
      <w:proofErr w:type="gramStart"/>
      <w:r w:rsidR="0077601D">
        <w:rPr>
          <w:sz w:val="20"/>
          <w:szCs w:val="20"/>
        </w:rPr>
        <w:t>tzn. že</w:t>
      </w:r>
      <w:proofErr w:type="gramEnd"/>
      <w:r w:rsidR="0077601D">
        <w:rPr>
          <w:sz w:val="20"/>
          <w:szCs w:val="20"/>
        </w:rPr>
        <w:t> </w:t>
      </w:r>
      <w:r w:rsidRPr="002634C3">
        <w:rPr>
          <w:sz w:val="20"/>
          <w:szCs w:val="20"/>
        </w:rPr>
        <w:t>jejich sluchové ztráty činily 80 – 100 dB (Šimůnková, 1987).</w:t>
      </w:r>
      <w:r w:rsidRPr="002634C3">
        <w:rPr>
          <w:rStyle w:val="Znakapoznpodarou"/>
          <w:szCs w:val="20"/>
        </w:rPr>
        <w:footnoteReference w:id="5"/>
      </w:r>
    </w:p>
    <w:p w:rsidR="002634C3" w:rsidRPr="002634C3" w:rsidRDefault="002634C3" w:rsidP="00ED02C0">
      <w:pPr>
        <w:ind w:left="432" w:hanging="432"/>
        <w:jc w:val="left"/>
        <w:rPr>
          <w:sz w:val="20"/>
          <w:szCs w:val="20"/>
        </w:rPr>
      </w:pPr>
    </w:p>
    <w:p w:rsidR="00ED02C0" w:rsidRPr="002634C3" w:rsidRDefault="00ED02C0" w:rsidP="00ED02C0">
      <w:pPr>
        <w:ind w:left="432" w:hanging="432"/>
        <w:jc w:val="left"/>
        <w:rPr>
          <w:sz w:val="22"/>
          <w:szCs w:val="22"/>
        </w:rPr>
      </w:pPr>
      <w:r w:rsidRPr="002634C3">
        <w:rPr>
          <w:sz w:val="20"/>
          <w:szCs w:val="20"/>
        </w:rPr>
        <w:t>Zdroj:</w:t>
      </w:r>
      <w:r w:rsidRPr="002634C3">
        <w:rPr>
          <w:sz w:val="22"/>
          <w:szCs w:val="22"/>
        </w:rPr>
        <w:t xml:space="preserve"> </w:t>
      </w:r>
      <w:r w:rsidRPr="002634C3">
        <w:rPr>
          <w:caps/>
          <w:sz w:val="22"/>
          <w:szCs w:val="22"/>
        </w:rPr>
        <w:t xml:space="preserve">Šimůnková, V. </w:t>
      </w:r>
      <w:r w:rsidRPr="002634C3">
        <w:rPr>
          <w:sz w:val="22"/>
          <w:szCs w:val="22"/>
        </w:rPr>
        <w:t>Školy pro sluchově postižené – součást škol pro mlád</w:t>
      </w:r>
      <w:r w:rsidR="0077601D">
        <w:rPr>
          <w:sz w:val="22"/>
          <w:szCs w:val="22"/>
        </w:rPr>
        <w:t>ež vyžadující zvláštní péči. In </w:t>
      </w:r>
      <w:r w:rsidRPr="002634C3">
        <w:rPr>
          <w:caps/>
          <w:sz w:val="22"/>
          <w:szCs w:val="22"/>
        </w:rPr>
        <w:t xml:space="preserve">Sovák, M. </w:t>
      </w:r>
      <w:r w:rsidRPr="002634C3">
        <w:rPr>
          <w:sz w:val="22"/>
          <w:szCs w:val="22"/>
        </w:rPr>
        <w:t>a kol</w:t>
      </w:r>
      <w:r w:rsidRPr="002634C3">
        <w:rPr>
          <w:i/>
          <w:sz w:val="22"/>
          <w:szCs w:val="22"/>
        </w:rPr>
        <w:t>. Logopedie: Metodika a didaktika</w:t>
      </w:r>
      <w:r w:rsidR="0077601D">
        <w:rPr>
          <w:sz w:val="22"/>
          <w:szCs w:val="22"/>
        </w:rPr>
        <w:t>. Praha: SPN, 1987, s. 45–</w:t>
      </w:r>
      <w:r w:rsidRPr="002634C3">
        <w:rPr>
          <w:sz w:val="22"/>
          <w:szCs w:val="22"/>
        </w:rPr>
        <w:t xml:space="preserve">60. </w:t>
      </w:r>
    </w:p>
    <w:p w:rsidR="00ED02C0" w:rsidRPr="002634C3" w:rsidRDefault="00ED02C0" w:rsidP="00ED02C0">
      <w:pPr>
        <w:ind w:firstLine="0"/>
        <w:rPr>
          <w:sz w:val="22"/>
          <w:szCs w:val="22"/>
        </w:rPr>
      </w:pPr>
      <w:r w:rsidRPr="002634C3">
        <w:rPr>
          <w:sz w:val="22"/>
          <w:szCs w:val="22"/>
        </w:rPr>
        <w:t xml:space="preserve">(zpracování </w:t>
      </w:r>
      <w:proofErr w:type="spellStart"/>
      <w:r w:rsidR="002634C3" w:rsidRPr="002634C3">
        <w:rPr>
          <w:sz w:val="22"/>
          <w:szCs w:val="22"/>
        </w:rPr>
        <w:t>zvětšiny</w:t>
      </w:r>
      <w:proofErr w:type="spellEnd"/>
      <w:r w:rsidR="002634C3" w:rsidRPr="002634C3">
        <w:rPr>
          <w:sz w:val="22"/>
          <w:szCs w:val="22"/>
        </w:rPr>
        <w:t xml:space="preserve"> </w:t>
      </w:r>
      <w:r w:rsidRPr="002634C3">
        <w:rPr>
          <w:sz w:val="22"/>
          <w:szCs w:val="22"/>
        </w:rPr>
        <w:t>převzato z disertační práce A. Hudákové)</w:t>
      </w:r>
    </w:p>
    <w:sectPr w:rsidR="00ED02C0" w:rsidRPr="002634C3" w:rsidSect="003A6A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52" w:rsidRPr="002634C3" w:rsidRDefault="00370C52" w:rsidP="009F11F4">
      <w:pPr>
        <w:spacing w:line="240" w:lineRule="auto"/>
        <w:rPr>
          <w:sz w:val="22"/>
          <w:szCs w:val="22"/>
        </w:rPr>
      </w:pPr>
      <w:r w:rsidRPr="002634C3">
        <w:rPr>
          <w:sz w:val="22"/>
          <w:szCs w:val="22"/>
        </w:rPr>
        <w:separator/>
      </w:r>
    </w:p>
  </w:endnote>
  <w:endnote w:type="continuationSeparator" w:id="0">
    <w:p w:rsidR="00370C52" w:rsidRPr="002634C3" w:rsidRDefault="00370C52" w:rsidP="009F11F4">
      <w:pPr>
        <w:spacing w:line="240" w:lineRule="auto"/>
        <w:rPr>
          <w:sz w:val="22"/>
          <w:szCs w:val="22"/>
        </w:rPr>
      </w:pPr>
      <w:r w:rsidRPr="002634C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52" w:rsidRPr="002634C3" w:rsidRDefault="00370C52" w:rsidP="009F11F4">
      <w:pPr>
        <w:spacing w:line="240" w:lineRule="auto"/>
        <w:rPr>
          <w:sz w:val="22"/>
          <w:szCs w:val="22"/>
        </w:rPr>
      </w:pPr>
      <w:r w:rsidRPr="002634C3">
        <w:rPr>
          <w:sz w:val="22"/>
          <w:szCs w:val="22"/>
        </w:rPr>
        <w:separator/>
      </w:r>
    </w:p>
  </w:footnote>
  <w:footnote w:type="continuationSeparator" w:id="0">
    <w:p w:rsidR="00370C52" w:rsidRPr="002634C3" w:rsidRDefault="00370C52" w:rsidP="009F11F4">
      <w:pPr>
        <w:spacing w:line="240" w:lineRule="auto"/>
        <w:rPr>
          <w:sz w:val="22"/>
          <w:szCs w:val="22"/>
        </w:rPr>
      </w:pPr>
      <w:r w:rsidRPr="002634C3">
        <w:rPr>
          <w:sz w:val="22"/>
          <w:szCs w:val="22"/>
        </w:rPr>
        <w:continuationSeparator/>
      </w:r>
    </w:p>
  </w:footnote>
  <w:footnote w:id="1">
    <w:p w:rsidR="0077601D" w:rsidRDefault="0077601D">
      <w:pPr>
        <w:pStyle w:val="Textpoznpodarou"/>
      </w:pPr>
      <w:r>
        <w:rPr>
          <w:rStyle w:val="Znakapoznpodarou"/>
        </w:rPr>
        <w:footnoteRef/>
      </w:r>
      <w:r>
        <w:t xml:space="preserve"> Na Slovensku v tomto období </w:t>
      </w:r>
      <w:bookmarkStart w:id="3" w:name="_GoBack"/>
      <w:bookmarkEnd w:id="3"/>
      <w:r>
        <w:t xml:space="preserve">byly pouze dva druhy MŠ a ZŠ: </w:t>
      </w:r>
      <w:r w:rsidRPr="0077601D">
        <w:rPr>
          <w:i/>
          <w:lang w:val="sk-SK"/>
        </w:rPr>
        <w:t>pre nedoslýchavých</w:t>
      </w:r>
      <w:r w:rsidRPr="0077601D">
        <w:rPr>
          <w:lang w:val="sk-SK"/>
        </w:rPr>
        <w:t xml:space="preserve"> a </w:t>
      </w:r>
      <w:r>
        <w:rPr>
          <w:i/>
          <w:lang w:val="sk-SK"/>
        </w:rPr>
        <w:t>pre</w:t>
      </w:r>
      <w:r w:rsidRPr="0077601D">
        <w:rPr>
          <w:i/>
          <w:lang w:val="sk-SK"/>
        </w:rPr>
        <w:t xml:space="preserve"> nepočujúcich</w:t>
      </w:r>
      <w:r w:rsidRPr="0077601D">
        <w:rPr>
          <w:lang w:val="sk-SK"/>
        </w:rPr>
        <w:t>.</w:t>
      </w:r>
    </w:p>
  </w:footnote>
  <w:footnote w:id="2">
    <w:p w:rsidR="009F11F4" w:rsidRPr="002634C3" w:rsidRDefault="009F11F4" w:rsidP="009F11F4">
      <w:pPr>
        <w:pStyle w:val="Textpoznpodarou"/>
        <w:rPr>
          <w:color w:val="000000"/>
          <w:sz w:val="18"/>
          <w:szCs w:val="18"/>
        </w:rPr>
      </w:pPr>
      <w:r w:rsidRPr="002634C3">
        <w:rPr>
          <w:rStyle w:val="Znakapoznpodarou"/>
          <w:sz w:val="19"/>
          <w:szCs w:val="19"/>
        </w:rPr>
        <w:footnoteRef/>
      </w:r>
      <w:r w:rsidRPr="002634C3">
        <w:rPr>
          <w:color w:val="000000"/>
          <w:sz w:val="18"/>
          <w:szCs w:val="18"/>
        </w:rPr>
        <w:t xml:space="preserve"> K postupu při zařazování dětí do škol pro žáky s vadou sluchu Šimůnková (1987, s. 48) dále uvádí: </w:t>
      </w:r>
      <w:r w:rsidR="0077601D">
        <w:rPr>
          <w:i/>
          <w:color w:val="000000"/>
          <w:sz w:val="18"/>
          <w:szCs w:val="18"/>
        </w:rPr>
        <w:t>„Při zařazování se přihlíží k </w:t>
      </w:r>
      <w:r w:rsidRPr="002634C3">
        <w:rPr>
          <w:i/>
          <w:color w:val="000000"/>
          <w:sz w:val="18"/>
          <w:szCs w:val="18"/>
        </w:rPr>
        <w:t>důsledkům postižení sluchu, k předpokládanému vývoji sluchové vady i k celkovým schopnostem dítěte. (…) Podkladem (…) je nález odborného lékaře (foniatra), který obsahuje zjištění stavu sluchu a řeči s přihlédnutím k celkovému zdr</w:t>
      </w:r>
      <w:r w:rsidR="0077601D">
        <w:rPr>
          <w:i/>
          <w:color w:val="000000"/>
          <w:sz w:val="18"/>
          <w:szCs w:val="18"/>
        </w:rPr>
        <w:t>avotnímu stavu, určuje způsob a </w:t>
      </w:r>
      <w:r w:rsidRPr="002634C3">
        <w:rPr>
          <w:i/>
          <w:color w:val="000000"/>
          <w:sz w:val="18"/>
          <w:szCs w:val="18"/>
        </w:rPr>
        <w:t>možnosti léčby a rehabilitace a obsahuje i pravděpodobnou prognózu léčebně rehabilitační péče. Pro zařazení do určitého typu školy nemohou být rozhodující jenom sluchové nálezy podle audiogramu, ani pouhý stav řeči dítěte. Pro pedagogické účely je třeba přihlédnout k celkové osobnosti dítěte a k předpokládanému vývoji sluchu. Ve sporných případech se zařazuje dítě</w:t>
      </w:r>
      <w:r w:rsidR="0077601D">
        <w:rPr>
          <w:i/>
          <w:color w:val="000000"/>
          <w:sz w:val="18"/>
          <w:szCs w:val="18"/>
        </w:rPr>
        <w:t xml:space="preserve"> na zkoušku do školy pro žáky s </w:t>
      </w:r>
      <w:r w:rsidRPr="002634C3">
        <w:rPr>
          <w:i/>
          <w:color w:val="000000"/>
          <w:sz w:val="18"/>
          <w:szCs w:val="18"/>
        </w:rPr>
        <w:t>menším stupněm sluchové vady.“</w:t>
      </w:r>
      <w:r w:rsidRPr="002634C3">
        <w:rPr>
          <w:color w:val="000000"/>
          <w:sz w:val="18"/>
          <w:szCs w:val="18"/>
        </w:rPr>
        <w:t xml:space="preserve"> </w:t>
      </w:r>
    </w:p>
  </w:footnote>
  <w:footnote w:id="3">
    <w:p w:rsidR="009F11F4" w:rsidRPr="002634C3" w:rsidRDefault="009F11F4" w:rsidP="009F11F4">
      <w:pPr>
        <w:pStyle w:val="Textpoznpodarou"/>
        <w:rPr>
          <w:color w:val="000000"/>
          <w:sz w:val="18"/>
          <w:szCs w:val="18"/>
        </w:rPr>
      </w:pPr>
      <w:r w:rsidRPr="002634C3">
        <w:rPr>
          <w:rStyle w:val="Znakapoznpodarou"/>
          <w:sz w:val="19"/>
          <w:szCs w:val="19"/>
        </w:rPr>
        <w:footnoteRef/>
      </w:r>
      <w:r w:rsidRPr="002634C3">
        <w:rPr>
          <w:color w:val="000000"/>
          <w:sz w:val="18"/>
          <w:szCs w:val="18"/>
        </w:rPr>
        <w:t xml:space="preserve"> Ztráty sluchu 30 – 60 dB podle klasifikace WHO zhruba odpovídají lehké a středně </w:t>
      </w:r>
      <w:r w:rsidR="002634C3" w:rsidRPr="002634C3">
        <w:rPr>
          <w:color w:val="000000"/>
          <w:sz w:val="18"/>
          <w:szCs w:val="18"/>
        </w:rPr>
        <w:t>těžké nedoslýchavosti</w:t>
      </w:r>
      <w:r w:rsidRPr="002634C3">
        <w:rPr>
          <w:color w:val="000000"/>
          <w:sz w:val="18"/>
          <w:szCs w:val="18"/>
        </w:rPr>
        <w:t xml:space="preserve">. </w:t>
      </w:r>
    </w:p>
  </w:footnote>
  <w:footnote w:id="4">
    <w:p w:rsidR="009F11F4" w:rsidRPr="002634C3" w:rsidRDefault="009F11F4" w:rsidP="009F11F4">
      <w:pPr>
        <w:pStyle w:val="Textpoznpodarou"/>
        <w:rPr>
          <w:color w:val="000000"/>
          <w:sz w:val="18"/>
          <w:szCs w:val="18"/>
        </w:rPr>
      </w:pPr>
      <w:r w:rsidRPr="002634C3">
        <w:rPr>
          <w:rStyle w:val="Znakapoznpodarou"/>
          <w:sz w:val="19"/>
          <w:szCs w:val="19"/>
        </w:rPr>
        <w:footnoteRef/>
      </w:r>
      <w:r w:rsidRPr="002634C3">
        <w:rPr>
          <w:color w:val="000000"/>
          <w:sz w:val="18"/>
          <w:szCs w:val="18"/>
        </w:rPr>
        <w:t xml:space="preserve"> Ztráty sluchu </w:t>
      </w:r>
      <w:r w:rsidRPr="002634C3">
        <w:rPr>
          <w:rFonts w:cs="Arial"/>
          <w:color w:val="000000"/>
          <w:sz w:val="18"/>
          <w:szCs w:val="18"/>
        </w:rPr>
        <w:t>&gt;</w:t>
      </w:r>
      <w:r w:rsidRPr="002634C3">
        <w:rPr>
          <w:color w:val="000000"/>
          <w:sz w:val="18"/>
          <w:szCs w:val="18"/>
        </w:rPr>
        <w:t xml:space="preserve"> 70 dB podle klasifikace WHO zhruba odpovídají těžkému postižení slu</w:t>
      </w:r>
      <w:r w:rsidR="002634C3" w:rsidRPr="002634C3">
        <w:rPr>
          <w:color w:val="000000"/>
          <w:sz w:val="18"/>
          <w:szCs w:val="18"/>
        </w:rPr>
        <w:t>chu</w:t>
      </w:r>
      <w:r w:rsidRPr="002634C3">
        <w:rPr>
          <w:color w:val="000000"/>
          <w:sz w:val="18"/>
          <w:szCs w:val="18"/>
        </w:rPr>
        <w:t xml:space="preserve">. Za pozornost jistě stojí, že děti se ztrátami sluchu 60 – 70 dB (podle kategorizace WHO zhruba se středně těžkým postižením sluchu) Šimůnková (1987) vůbec nezmiňuje. Slyší hůře, než udává v kritériích pro děti nedoslýchavé, ale lépe, než udává v kritériích pro děti se zbytky sluchu. </w:t>
      </w:r>
    </w:p>
  </w:footnote>
  <w:footnote w:id="5">
    <w:p w:rsidR="009F11F4" w:rsidRPr="002634C3" w:rsidRDefault="009F11F4" w:rsidP="009F11F4">
      <w:pPr>
        <w:pStyle w:val="Textpoznpodarou"/>
        <w:rPr>
          <w:color w:val="000000"/>
          <w:sz w:val="18"/>
          <w:szCs w:val="18"/>
        </w:rPr>
      </w:pPr>
      <w:r w:rsidRPr="002634C3">
        <w:rPr>
          <w:rStyle w:val="Znakapoznpodarou"/>
          <w:sz w:val="19"/>
          <w:szCs w:val="19"/>
        </w:rPr>
        <w:footnoteRef/>
      </w:r>
      <w:r w:rsidRPr="002634C3">
        <w:rPr>
          <w:color w:val="000000"/>
          <w:sz w:val="18"/>
          <w:szCs w:val="18"/>
        </w:rPr>
        <w:t xml:space="preserve"> Ztráty sluchu 80 – 100 dB podle klasifikace WHO částečně odpovídají těžkému postižení sluchu a částečně velmi závaž</w:t>
      </w:r>
      <w:r w:rsidR="002634C3" w:rsidRPr="002634C3">
        <w:rPr>
          <w:color w:val="000000"/>
          <w:sz w:val="18"/>
          <w:szCs w:val="18"/>
        </w:rPr>
        <w:t>nému postižení sluchu</w:t>
      </w:r>
      <w:r w:rsidRPr="002634C3">
        <w:rPr>
          <w:color w:val="000000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1D" w:rsidRPr="0077601D" w:rsidRDefault="0077601D" w:rsidP="0077601D">
    <w:pPr>
      <w:pStyle w:val="Nadpis3"/>
      <w:rPr>
        <w:b w:val="0"/>
        <w:i w:val="0"/>
        <w:sz w:val="18"/>
        <w:szCs w:val="18"/>
      </w:rPr>
    </w:pPr>
    <w:r>
      <w:rPr>
        <w:b w:val="0"/>
        <w:i w:val="0"/>
        <w:sz w:val="18"/>
        <w:szCs w:val="18"/>
      </w:rPr>
      <w:t xml:space="preserve">ČR: </w:t>
    </w:r>
    <w:r w:rsidRPr="0077601D">
      <w:rPr>
        <w:b w:val="0"/>
        <w:i w:val="0"/>
        <w:sz w:val="18"/>
        <w:szCs w:val="18"/>
      </w:rPr>
      <w:t>Mateřské a základní školy pro nedoslýchavé, pro žáky se zbytky sluchu a pro neslyšící</w:t>
    </w:r>
    <w:r w:rsidRPr="0077601D">
      <w:rPr>
        <w:b w:val="0"/>
        <w:i w:val="0"/>
        <w:sz w:val="18"/>
        <w:szCs w:val="18"/>
      </w:rPr>
      <w:t xml:space="preserve"> v letech 1948–1991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660E4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8006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bO0sDS2MDM2sjRV0lEKTi0uzszPAykwrAUAtYqfLywAAAA="/>
  </w:docVars>
  <w:rsids>
    <w:rsidRoot w:val="009F11F4"/>
    <w:rsid w:val="002634C3"/>
    <w:rsid w:val="00370C52"/>
    <w:rsid w:val="003A6A18"/>
    <w:rsid w:val="00462E2D"/>
    <w:rsid w:val="00504604"/>
    <w:rsid w:val="0077601D"/>
    <w:rsid w:val="008004FD"/>
    <w:rsid w:val="00845451"/>
    <w:rsid w:val="009F11F4"/>
    <w:rsid w:val="00D965AB"/>
    <w:rsid w:val="00E629A1"/>
    <w:rsid w:val="00E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6F62A"/>
  <w15:docId w15:val="{59CEEE51-D9A0-4083-BEA2-D6B1D60E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1F4"/>
    <w:pPr>
      <w:suppressAutoHyphens/>
      <w:spacing w:after="0" w:line="288" w:lineRule="auto"/>
      <w:ind w:firstLine="431"/>
      <w:jc w:val="both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F11F4"/>
    <w:pPr>
      <w:keepNext/>
      <w:spacing w:before="480" w:after="120"/>
      <w:ind w:firstLine="0"/>
      <w:jc w:val="left"/>
      <w:outlineLvl w:val="2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F1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11F4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F11F4"/>
    <w:pPr>
      <w:suppressAutoHyphens w:val="0"/>
      <w:spacing w:line="240" w:lineRule="auto"/>
      <w:ind w:firstLine="0"/>
    </w:pPr>
    <w:rPr>
      <w:sz w:val="19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11F4"/>
    <w:rPr>
      <w:rFonts w:ascii="Arial Narrow" w:eastAsia="Times New Roman" w:hAnsi="Arial Narrow" w:cs="Times New Roman"/>
      <w:sz w:val="19"/>
      <w:szCs w:val="24"/>
      <w:lang w:eastAsia="cs-CZ"/>
    </w:rPr>
  </w:style>
  <w:style w:type="character" w:styleId="Znakapoznpodarou">
    <w:name w:val="footnote reference"/>
    <w:basedOn w:val="Standardnpsmoodstavce"/>
    <w:semiHidden/>
    <w:rsid w:val="009F11F4"/>
    <w:rPr>
      <w:rFonts w:ascii="Arial Narrow" w:hAnsi="Arial Narrow"/>
      <w:color w:val="000000"/>
      <w:sz w:val="20"/>
      <w:vertAlign w:val="superscript"/>
    </w:rPr>
  </w:style>
  <w:style w:type="character" w:customStyle="1" w:styleId="Nadpis3Char">
    <w:name w:val="Nadpis 3 Char"/>
    <w:basedOn w:val="Standardnpsmoodstavce"/>
    <w:link w:val="Nadpis3"/>
    <w:rsid w:val="009F11F4"/>
    <w:rPr>
      <w:rFonts w:ascii="Arial Narrow" w:eastAsia="Times New Roman" w:hAnsi="Arial Narrow" w:cs="Times New Roman"/>
      <w:b/>
      <w:i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4C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4C3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4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EB2A-E83B-4153-A9FB-666CC464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Hudáková</dc:creator>
  <cp:lastModifiedBy>Windows User</cp:lastModifiedBy>
  <cp:revision>2</cp:revision>
  <dcterms:created xsi:type="dcterms:W3CDTF">2020-10-21T12:48:00Z</dcterms:created>
  <dcterms:modified xsi:type="dcterms:W3CDTF">2020-10-21T12:48:00Z</dcterms:modified>
</cp:coreProperties>
</file>