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055C" w14:textId="2AA984BE" w:rsidR="008C4109" w:rsidRPr="00DE075D" w:rsidRDefault="0080092E" w:rsidP="00DE075D">
      <w:pPr>
        <w:spacing w:line="360" w:lineRule="auto"/>
        <w:rPr>
          <w:b/>
          <w:sz w:val="24"/>
          <w:szCs w:val="24"/>
          <w:lang w:val="en-US"/>
        </w:rPr>
      </w:pPr>
      <w:r w:rsidRPr="00DE075D">
        <w:rPr>
          <w:b/>
          <w:sz w:val="24"/>
          <w:szCs w:val="24"/>
          <w:lang w:val="en-US"/>
        </w:rPr>
        <w:t xml:space="preserve">Jasbir K. Puar </w:t>
      </w:r>
      <w:r>
        <w:rPr>
          <w:b/>
          <w:sz w:val="24"/>
          <w:szCs w:val="24"/>
          <w:lang w:val="en-US"/>
        </w:rPr>
        <w:t xml:space="preserve">(2011) </w:t>
      </w:r>
      <w:r w:rsidR="008C4109" w:rsidRPr="00DE075D">
        <w:rPr>
          <w:b/>
          <w:sz w:val="24"/>
          <w:szCs w:val="24"/>
          <w:lang w:val="en-US"/>
        </w:rPr>
        <w:t xml:space="preserve">“The Cost of Getting Better: Suicide, Sensation, Switchpoints” by </w:t>
      </w:r>
      <w:r w:rsidR="00D365C5">
        <w:rPr>
          <w:b/>
          <w:sz w:val="24"/>
          <w:szCs w:val="24"/>
          <w:lang w:val="en-US"/>
        </w:rPr>
        <w:t xml:space="preserve"> (add page no what you consider</w:t>
      </w:r>
      <w:r w:rsidR="00852486">
        <w:rPr>
          <w:b/>
          <w:sz w:val="24"/>
          <w:szCs w:val="24"/>
          <w:lang w:val="en-US"/>
        </w:rPr>
        <w:t>: 149-154</w:t>
      </w:r>
      <w:r w:rsidR="00D365C5">
        <w:rPr>
          <w:b/>
          <w:sz w:val="24"/>
          <w:szCs w:val="24"/>
          <w:lang w:val="en-US"/>
        </w:rPr>
        <w:t>)</w:t>
      </w:r>
    </w:p>
    <w:p w14:paraId="0E4233CD" w14:textId="77777777" w:rsidR="008C4109" w:rsidRPr="00DE075D" w:rsidRDefault="008C4109" w:rsidP="00DE075D">
      <w:pPr>
        <w:spacing w:line="360" w:lineRule="auto"/>
        <w:rPr>
          <w:i/>
          <w:sz w:val="24"/>
          <w:szCs w:val="24"/>
          <w:lang w:val="en-US"/>
        </w:rPr>
      </w:pPr>
      <w:r w:rsidRPr="00DE075D">
        <w:rPr>
          <w:i/>
          <w:sz w:val="24"/>
          <w:szCs w:val="24"/>
          <w:lang w:val="en-US"/>
        </w:rPr>
        <w:t>Nisa Ismayilzada</w:t>
      </w:r>
    </w:p>
    <w:p w14:paraId="1CCA0336" w14:textId="77777777" w:rsidR="008C4109" w:rsidRPr="00DE075D" w:rsidRDefault="008C4109" w:rsidP="00DE075D">
      <w:pPr>
        <w:spacing w:line="360" w:lineRule="auto"/>
        <w:rPr>
          <w:sz w:val="24"/>
          <w:szCs w:val="24"/>
          <w:lang w:val="en-US"/>
        </w:rPr>
      </w:pPr>
    </w:p>
    <w:p w14:paraId="0CE9E9E4" w14:textId="130030E3" w:rsidR="00E442A9" w:rsidRPr="00DE075D" w:rsidRDefault="00E442A9" w:rsidP="00DE075D">
      <w:pPr>
        <w:spacing w:line="360" w:lineRule="auto"/>
        <w:rPr>
          <w:sz w:val="24"/>
          <w:szCs w:val="24"/>
          <w:lang w:val="en-US"/>
        </w:rPr>
      </w:pPr>
      <w:r w:rsidRPr="00DE075D">
        <w:rPr>
          <w:sz w:val="24"/>
          <w:szCs w:val="24"/>
          <w:lang w:val="en-US"/>
        </w:rPr>
        <w:t xml:space="preserve">The article of Jasbir K. Puar (2011) has been dedicated to </w:t>
      </w:r>
      <w:r w:rsidR="002A246B">
        <w:rPr>
          <w:sz w:val="24"/>
          <w:szCs w:val="24"/>
          <w:lang w:val="en-US"/>
        </w:rPr>
        <w:t xml:space="preserve">critically </w:t>
      </w:r>
      <w:r w:rsidRPr="00DE075D">
        <w:rPr>
          <w:sz w:val="24"/>
          <w:szCs w:val="24"/>
          <w:lang w:val="en-US"/>
        </w:rPr>
        <w:t xml:space="preserve">analyze gay youth suicides in light of a critique of </w:t>
      </w:r>
      <w:r w:rsidR="0080092E">
        <w:rPr>
          <w:sz w:val="24"/>
          <w:szCs w:val="24"/>
          <w:lang w:val="en-US"/>
        </w:rPr>
        <w:t xml:space="preserve">the </w:t>
      </w:r>
      <w:r w:rsidRPr="00DE075D">
        <w:rPr>
          <w:sz w:val="24"/>
          <w:szCs w:val="24"/>
          <w:lang w:val="en-US"/>
        </w:rPr>
        <w:t>politics of disability and debility. The article den</w:t>
      </w:r>
      <w:r w:rsidR="0080092E">
        <w:rPr>
          <w:sz w:val="24"/>
          <w:szCs w:val="24"/>
          <w:lang w:val="en-US"/>
        </w:rPr>
        <w:t>ies</w:t>
      </w:r>
      <w:r w:rsidRPr="00DE075D">
        <w:rPr>
          <w:sz w:val="24"/>
          <w:szCs w:val="24"/>
          <w:lang w:val="en-US"/>
        </w:rPr>
        <w:t xml:space="preserve"> </w:t>
      </w:r>
      <w:r w:rsidR="0080092E">
        <w:rPr>
          <w:sz w:val="24"/>
          <w:szCs w:val="24"/>
          <w:lang w:val="en-US"/>
        </w:rPr>
        <w:t xml:space="preserve">the </w:t>
      </w:r>
      <w:r w:rsidRPr="00DE075D">
        <w:rPr>
          <w:sz w:val="24"/>
          <w:szCs w:val="24"/>
          <w:lang w:val="en-US"/>
        </w:rPr>
        <w:t xml:space="preserve"> claim </w:t>
      </w:r>
      <w:r w:rsidR="004D4168">
        <w:rPr>
          <w:sz w:val="24"/>
          <w:szCs w:val="24"/>
          <w:lang w:val="en-US"/>
        </w:rPr>
        <w:t xml:space="preserve"> of Dan Savage</w:t>
      </w:r>
      <w:r w:rsidR="00A56FD3">
        <w:rPr>
          <w:sz w:val="24"/>
          <w:szCs w:val="24"/>
          <w:lang w:val="en-US"/>
        </w:rPr>
        <w:t>’s</w:t>
      </w:r>
      <w:r w:rsidR="004D4168">
        <w:rPr>
          <w:sz w:val="24"/>
          <w:szCs w:val="24"/>
          <w:lang w:val="en-US"/>
        </w:rPr>
        <w:t xml:space="preserve"> neoliberal spirit campaign </w:t>
      </w:r>
      <w:r w:rsidR="0080092E">
        <w:rPr>
          <w:sz w:val="24"/>
          <w:szCs w:val="24"/>
          <w:lang w:val="en-US"/>
        </w:rPr>
        <w:t xml:space="preserve">that </w:t>
      </w:r>
      <w:r w:rsidRPr="00DE075D">
        <w:rPr>
          <w:sz w:val="24"/>
          <w:szCs w:val="24"/>
          <w:lang w:val="en-US"/>
        </w:rPr>
        <w:t>“it gets better”</w:t>
      </w:r>
      <w:r w:rsidR="00A56FD3">
        <w:rPr>
          <w:sz w:val="24"/>
          <w:szCs w:val="24"/>
          <w:lang w:val="en-US"/>
        </w:rPr>
        <w:t xml:space="preserve"> and </w:t>
      </w:r>
      <w:r w:rsidR="0080092E">
        <w:rPr>
          <w:sz w:val="24"/>
          <w:szCs w:val="24"/>
          <w:lang w:val="en-US"/>
        </w:rPr>
        <w:t xml:space="preserve">introduces the notions of slow death, debility and </w:t>
      </w:r>
      <w:r w:rsidRPr="00DE075D">
        <w:rPr>
          <w:sz w:val="24"/>
          <w:szCs w:val="24"/>
          <w:lang w:val="en-US"/>
        </w:rPr>
        <w:t xml:space="preserve"> switchpoints of bodily capacity. Th</w:t>
      </w:r>
      <w:r w:rsidR="0080092E">
        <w:rPr>
          <w:sz w:val="24"/>
          <w:szCs w:val="24"/>
          <w:lang w:val="en-US"/>
        </w:rPr>
        <w:t>ese</w:t>
      </w:r>
      <w:r w:rsidRPr="00DE075D">
        <w:rPr>
          <w:sz w:val="24"/>
          <w:szCs w:val="24"/>
          <w:lang w:val="en-US"/>
        </w:rPr>
        <w:t xml:space="preserve"> switchpoints, which Puar describes as politics of debilitation, shift the notions of ability to capacity and notions of disability to debility.  In </w:t>
      </w:r>
      <w:r w:rsidR="002A246B">
        <w:rPr>
          <w:sz w:val="24"/>
          <w:szCs w:val="24"/>
          <w:lang w:val="en-US"/>
        </w:rPr>
        <w:t xml:space="preserve">a </w:t>
      </w:r>
      <w:r w:rsidRPr="00DE075D">
        <w:rPr>
          <w:sz w:val="24"/>
          <w:szCs w:val="24"/>
          <w:lang w:val="en-US"/>
        </w:rPr>
        <w:t xml:space="preserve">neoliberal and capitalist system </w:t>
      </w:r>
      <w:r w:rsidR="002A246B">
        <w:rPr>
          <w:sz w:val="24"/>
          <w:szCs w:val="24"/>
          <w:lang w:val="en-US"/>
        </w:rPr>
        <w:t xml:space="preserve">bodies become </w:t>
      </w:r>
      <w:r w:rsidRPr="00DE075D">
        <w:rPr>
          <w:sz w:val="24"/>
          <w:szCs w:val="24"/>
          <w:lang w:val="en-US"/>
        </w:rPr>
        <w:t xml:space="preserve">capacitated and debilitated </w:t>
      </w:r>
      <w:r w:rsidR="002A246B">
        <w:rPr>
          <w:sz w:val="24"/>
          <w:szCs w:val="24"/>
          <w:lang w:val="en-US"/>
        </w:rPr>
        <w:t xml:space="preserve">– sometimes at the same time –  </w:t>
      </w:r>
      <w:r w:rsidRPr="00DE075D">
        <w:rPr>
          <w:sz w:val="24"/>
          <w:szCs w:val="24"/>
          <w:lang w:val="en-US"/>
        </w:rPr>
        <w:t xml:space="preserve"> considering </w:t>
      </w:r>
      <w:r w:rsidR="002A246B">
        <w:rPr>
          <w:sz w:val="24"/>
          <w:szCs w:val="24"/>
          <w:lang w:val="en-US"/>
        </w:rPr>
        <w:t xml:space="preserve">the normative </w:t>
      </w:r>
      <w:r w:rsidR="00680D26">
        <w:rPr>
          <w:sz w:val="24"/>
          <w:szCs w:val="24"/>
          <w:lang w:val="en-US"/>
        </w:rPr>
        <w:t xml:space="preserve">imperatives </w:t>
      </w:r>
      <w:r w:rsidR="00680D26" w:rsidRPr="00DE075D">
        <w:rPr>
          <w:sz w:val="24"/>
          <w:szCs w:val="24"/>
          <w:lang w:val="en-US"/>
        </w:rPr>
        <w:t>of</w:t>
      </w:r>
      <w:r w:rsidRPr="00DE075D">
        <w:rPr>
          <w:sz w:val="24"/>
          <w:szCs w:val="24"/>
          <w:lang w:val="en-US"/>
        </w:rPr>
        <w:t xml:space="preserve"> productivity, health, mobility, success etc. Thus Puar also </w:t>
      </w:r>
      <w:r w:rsidR="00D365C5">
        <w:rPr>
          <w:sz w:val="24"/>
          <w:szCs w:val="24"/>
          <w:lang w:val="en-US"/>
        </w:rPr>
        <w:t>argues  that there is</w:t>
      </w:r>
      <w:r w:rsidRPr="00DE075D">
        <w:rPr>
          <w:sz w:val="24"/>
          <w:szCs w:val="24"/>
          <w:lang w:val="en-US"/>
        </w:rPr>
        <w:t xml:space="preserve"> </w:t>
      </w:r>
      <w:r w:rsidR="00D365C5">
        <w:rPr>
          <w:sz w:val="24"/>
          <w:szCs w:val="24"/>
          <w:lang w:val="en-US"/>
        </w:rPr>
        <w:t>an</w:t>
      </w:r>
      <w:r w:rsidRPr="00DE075D">
        <w:rPr>
          <w:sz w:val="24"/>
          <w:szCs w:val="24"/>
          <w:lang w:val="en-US"/>
        </w:rPr>
        <w:t xml:space="preserve"> economics of debility, </w:t>
      </w:r>
      <w:r w:rsidR="00D365C5">
        <w:rPr>
          <w:sz w:val="24"/>
          <w:szCs w:val="24"/>
          <w:lang w:val="en-US"/>
        </w:rPr>
        <w:t>where debilitation is</w:t>
      </w:r>
      <w:r w:rsidRPr="00DE075D">
        <w:rPr>
          <w:sz w:val="24"/>
          <w:szCs w:val="24"/>
          <w:lang w:val="en-US"/>
        </w:rPr>
        <w:t xml:space="preserve"> </w:t>
      </w:r>
      <w:r w:rsidR="00680D26" w:rsidRPr="00DE075D">
        <w:rPr>
          <w:sz w:val="24"/>
          <w:szCs w:val="24"/>
          <w:lang w:val="en-US"/>
        </w:rPr>
        <w:t>profitable</w:t>
      </w:r>
      <w:r w:rsidRPr="00DE075D">
        <w:rPr>
          <w:sz w:val="24"/>
          <w:szCs w:val="24"/>
          <w:lang w:val="en-US"/>
        </w:rPr>
        <w:t xml:space="preserve"> </w:t>
      </w:r>
      <w:r w:rsidR="00D365C5">
        <w:rPr>
          <w:sz w:val="24"/>
          <w:szCs w:val="24"/>
          <w:lang w:val="en-US"/>
        </w:rPr>
        <w:t xml:space="preserve">e.g. within </w:t>
      </w:r>
      <w:r w:rsidRPr="00DE075D">
        <w:rPr>
          <w:sz w:val="24"/>
          <w:szCs w:val="24"/>
          <w:lang w:val="en-US"/>
        </w:rPr>
        <w:t xml:space="preserve"> </w:t>
      </w:r>
      <w:r w:rsidR="00D365C5">
        <w:rPr>
          <w:sz w:val="24"/>
          <w:szCs w:val="24"/>
          <w:lang w:val="en-US"/>
        </w:rPr>
        <w:t xml:space="preserve">a </w:t>
      </w:r>
      <w:r w:rsidRPr="00DE075D">
        <w:rPr>
          <w:sz w:val="24"/>
          <w:szCs w:val="24"/>
          <w:lang w:val="en-US"/>
        </w:rPr>
        <w:t>medical-industrial complex</w:t>
      </w:r>
      <w:r w:rsidR="00D365C5">
        <w:rPr>
          <w:sz w:val="24"/>
          <w:szCs w:val="24"/>
          <w:lang w:val="en-US"/>
        </w:rPr>
        <w:t xml:space="preserve"> where those uninsured might have to forfeit their assets or just pay of interests on their debt</w:t>
      </w:r>
      <w:r w:rsidRPr="00DE075D">
        <w:rPr>
          <w:sz w:val="24"/>
          <w:szCs w:val="24"/>
          <w:lang w:val="en-US"/>
        </w:rPr>
        <w:t>.</w:t>
      </w:r>
    </w:p>
    <w:p w14:paraId="04BE76F2" w14:textId="096035A8" w:rsidR="000135BC" w:rsidRPr="00DE075D" w:rsidRDefault="008C4109" w:rsidP="00DE075D">
      <w:pPr>
        <w:spacing w:line="360" w:lineRule="auto"/>
        <w:rPr>
          <w:sz w:val="24"/>
          <w:szCs w:val="24"/>
          <w:lang w:val="en-US"/>
        </w:rPr>
      </w:pPr>
      <w:r w:rsidRPr="00DE075D">
        <w:rPr>
          <w:sz w:val="24"/>
          <w:szCs w:val="24"/>
          <w:lang w:val="en-US"/>
        </w:rPr>
        <w:t>The article consists two</w:t>
      </w:r>
      <w:r w:rsidR="00E442A9" w:rsidRPr="00DE075D">
        <w:rPr>
          <w:sz w:val="24"/>
          <w:szCs w:val="24"/>
          <w:lang w:val="en-US"/>
        </w:rPr>
        <w:t xml:space="preserve"> main parts. In the first part Puar critically analyses the reaction of the media on the suicide of a gay student (</w:t>
      </w:r>
      <w:r w:rsidR="00D365C5">
        <w:rPr>
          <w:sz w:val="24"/>
          <w:szCs w:val="24"/>
          <w:lang w:val="en-US"/>
        </w:rPr>
        <w:t xml:space="preserve">Tyler </w:t>
      </w:r>
      <w:r w:rsidR="00E442A9" w:rsidRPr="00DE075D">
        <w:rPr>
          <w:sz w:val="24"/>
          <w:szCs w:val="24"/>
          <w:lang w:val="en-US"/>
        </w:rPr>
        <w:t xml:space="preserve">Clementi) in University campus that attributes the suicide to the online homophobic bullying by </w:t>
      </w:r>
      <w:r w:rsidR="00D365C5">
        <w:rPr>
          <w:sz w:val="24"/>
          <w:szCs w:val="24"/>
          <w:lang w:val="en-US"/>
        </w:rPr>
        <w:t xml:space="preserve">his </w:t>
      </w:r>
      <w:r w:rsidR="00E442A9" w:rsidRPr="00DE075D">
        <w:rPr>
          <w:sz w:val="24"/>
          <w:szCs w:val="24"/>
          <w:lang w:val="en-US"/>
        </w:rPr>
        <w:t xml:space="preserve">Asian roommate. </w:t>
      </w:r>
      <w:r w:rsidR="00D365C5" w:rsidRPr="00DE075D">
        <w:rPr>
          <w:sz w:val="24"/>
          <w:szCs w:val="24"/>
          <w:lang w:val="en-US"/>
        </w:rPr>
        <w:t>Clementi’s suicide brought anti-Asian backlash and found responsible Asian roommates of Clementi’s as well as other Asians from the Campus</w:t>
      </w:r>
      <w:r w:rsidR="00D365C5">
        <w:rPr>
          <w:sz w:val="24"/>
          <w:szCs w:val="24"/>
          <w:lang w:val="en-US"/>
        </w:rPr>
        <w:t xml:space="preserve">. Puar is critical </w:t>
      </w:r>
      <w:r w:rsidR="00D365C5" w:rsidRPr="00DE075D">
        <w:rPr>
          <w:sz w:val="24"/>
          <w:szCs w:val="24"/>
          <w:lang w:val="en-US"/>
        </w:rPr>
        <w:t xml:space="preserve">of </w:t>
      </w:r>
      <w:r w:rsidR="00D365C5">
        <w:rPr>
          <w:sz w:val="24"/>
          <w:szCs w:val="24"/>
          <w:lang w:val="en-US"/>
        </w:rPr>
        <w:t>the</w:t>
      </w:r>
      <w:r w:rsidR="003B5867">
        <w:rPr>
          <w:sz w:val="24"/>
          <w:szCs w:val="24"/>
          <w:lang w:val="en-US"/>
        </w:rPr>
        <w:t xml:space="preserve"> </w:t>
      </w:r>
      <w:r w:rsidR="00D365C5" w:rsidRPr="00DE075D">
        <w:rPr>
          <w:sz w:val="24"/>
          <w:szCs w:val="24"/>
          <w:lang w:val="en-US"/>
        </w:rPr>
        <w:t>essentialist assumptions of inherent “Asian homophobia”</w:t>
      </w:r>
      <w:r w:rsidR="00680D26">
        <w:rPr>
          <w:sz w:val="24"/>
          <w:szCs w:val="24"/>
          <w:lang w:val="en-US"/>
        </w:rPr>
        <w:t xml:space="preserve"> </w:t>
      </w:r>
      <w:r w:rsidR="00D365C5" w:rsidRPr="00DE075D">
        <w:rPr>
          <w:sz w:val="24"/>
          <w:szCs w:val="24"/>
          <w:lang w:val="en-US"/>
        </w:rPr>
        <w:t xml:space="preserve">(p. 150), which assume that all gays are white and all Asian-Americans straight.  </w:t>
      </w:r>
      <w:r w:rsidR="00091E4A">
        <w:rPr>
          <w:sz w:val="24"/>
          <w:szCs w:val="24"/>
          <w:lang w:val="en-US"/>
        </w:rPr>
        <w:t>The binary images of “</w:t>
      </w:r>
      <w:r w:rsidR="00091E4A" w:rsidRPr="00091E4A">
        <w:rPr>
          <w:sz w:val="24"/>
          <w:szCs w:val="24"/>
          <w:lang w:val="en-US"/>
        </w:rPr>
        <w:t>the sexual other is white, the racial other is straight</w:t>
      </w:r>
      <w:r w:rsidR="00091E4A">
        <w:rPr>
          <w:sz w:val="24"/>
          <w:szCs w:val="24"/>
          <w:lang w:val="en-US"/>
        </w:rPr>
        <w:t>” (p.5) are also have been reflected in the video of Dan Savage, who organize a campaign “It Gets Better</w:t>
      </w:r>
      <w:r w:rsidR="00091E4A" w:rsidRPr="00091E4A">
        <w:rPr>
          <w:sz w:val="24"/>
          <w:szCs w:val="24"/>
          <w:lang w:val="en-US"/>
        </w:rPr>
        <w:t>”</w:t>
      </w:r>
      <w:r w:rsidR="00A952F2">
        <w:rPr>
          <w:sz w:val="24"/>
          <w:szCs w:val="24"/>
          <w:lang w:val="en-US"/>
        </w:rPr>
        <w:t xml:space="preserve"> as a response to white gay suicides</w:t>
      </w:r>
      <w:r w:rsidR="00091E4A">
        <w:rPr>
          <w:sz w:val="24"/>
          <w:szCs w:val="24"/>
          <w:lang w:val="en-US"/>
        </w:rPr>
        <w:t xml:space="preserve">. </w:t>
      </w:r>
      <w:r w:rsidR="00E442A9" w:rsidRPr="00DE075D">
        <w:rPr>
          <w:sz w:val="24"/>
          <w:szCs w:val="24"/>
          <w:lang w:val="en-US"/>
        </w:rPr>
        <w:t xml:space="preserve">According to Puar, the </w:t>
      </w:r>
      <w:r w:rsidR="007A3C20">
        <w:rPr>
          <w:sz w:val="24"/>
          <w:szCs w:val="24"/>
          <w:lang w:val="en-US"/>
        </w:rPr>
        <w:t xml:space="preserve">internet </w:t>
      </w:r>
      <w:r w:rsidR="00E442A9" w:rsidRPr="00DE075D">
        <w:rPr>
          <w:sz w:val="24"/>
          <w:szCs w:val="24"/>
          <w:lang w:val="en-US"/>
        </w:rPr>
        <w:t xml:space="preserve">campaign of Dan Savage, </w:t>
      </w:r>
      <w:r w:rsidR="007F6C1A">
        <w:rPr>
          <w:sz w:val="24"/>
          <w:szCs w:val="24"/>
          <w:lang w:val="en-US"/>
        </w:rPr>
        <w:t xml:space="preserve">instructs you how you should reshape your life in order to be successful </w:t>
      </w:r>
      <w:r w:rsidR="00A952F2">
        <w:rPr>
          <w:sz w:val="24"/>
          <w:szCs w:val="24"/>
          <w:lang w:val="en-US"/>
        </w:rPr>
        <w:t xml:space="preserve">white gay </w:t>
      </w:r>
      <w:r w:rsidR="007F6C1A">
        <w:rPr>
          <w:sz w:val="24"/>
          <w:szCs w:val="24"/>
          <w:lang w:val="en-US"/>
        </w:rPr>
        <w:t>and make you responsible individually for your</w:t>
      </w:r>
      <w:r w:rsidR="00091E4A">
        <w:rPr>
          <w:sz w:val="24"/>
          <w:szCs w:val="24"/>
          <w:lang w:val="en-US"/>
        </w:rPr>
        <w:t xml:space="preserve"> life</w:t>
      </w:r>
      <w:r w:rsidR="007F6C1A">
        <w:rPr>
          <w:sz w:val="24"/>
          <w:szCs w:val="24"/>
          <w:lang w:val="en-US"/>
        </w:rPr>
        <w:t xml:space="preserve"> in the realm of neoliberal politics</w:t>
      </w:r>
      <w:r w:rsidR="00091E4A">
        <w:rPr>
          <w:sz w:val="24"/>
          <w:szCs w:val="24"/>
          <w:lang w:val="en-US"/>
        </w:rPr>
        <w:t xml:space="preserve"> (p.6)</w:t>
      </w:r>
      <w:r w:rsidR="007F6C1A">
        <w:rPr>
          <w:sz w:val="24"/>
          <w:szCs w:val="24"/>
          <w:lang w:val="en-US"/>
        </w:rPr>
        <w:t xml:space="preserve">.  Puar shows how in the reality, particularly in the context of </w:t>
      </w:r>
      <w:r w:rsidR="007A3C20">
        <w:rPr>
          <w:sz w:val="24"/>
          <w:szCs w:val="24"/>
          <w:lang w:val="en-US"/>
        </w:rPr>
        <w:t xml:space="preserve">ongoing </w:t>
      </w:r>
      <w:r w:rsidR="00E442A9" w:rsidRPr="00DE075D">
        <w:rPr>
          <w:sz w:val="24"/>
          <w:szCs w:val="24"/>
          <w:lang w:val="en-US"/>
        </w:rPr>
        <w:t>discrimination and structural inequalities such as white and Asian, straight</w:t>
      </w:r>
      <w:r w:rsidR="007A3C20">
        <w:rPr>
          <w:sz w:val="24"/>
          <w:szCs w:val="24"/>
          <w:lang w:val="en-US"/>
        </w:rPr>
        <w:t xml:space="preserve"> </w:t>
      </w:r>
      <w:r w:rsidR="00E442A9" w:rsidRPr="00DE075D">
        <w:rPr>
          <w:sz w:val="24"/>
          <w:szCs w:val="24"/>
          <w:lang w:val="en-US"/>
        </w:rPr>
        <w:t>and queer, failed and capable body</w:t>
      </w:r>
      <w:r w:rsidR="007F6C1A">
        <w:rPr>
          <w:sz w:val="24"/>
          <w:szCs w:val="24"/>
          <w:lang w:val="en-US"/>
        </w:rPr>
        <w:t xml:space="preserve"> the situation is not getting better at all</w:t>
      </w:r>
      <w:r w:rsidR="00E442A9" w:rsidRPr="00DE075D">
        <w:rPr>
          <w:sz w:val="24"/>
          <w:szCs w:val="24"/>
          <w:lang w:val="en-US"/>
        </w:rPr>
        <w:t xml:space="preserve">.  After all, In this part Puar also discuss the role of internet technologies </w:t>
      </w:r>
      <w:r w:rsidR="00E442A9" w:rsidRPr="00DE075D">
        <w:rPr>
          <w:sz w:val="24"/>
          <w:szCs w:val="24"/>
          <w:lang w:val="en-US"/>
        </w:rPr>
        <w:lastRenderedPageBreak/>
        <w:t>for these neoliberal (sexual) subjects</w:t>
      </w:r>
      <w:r w:rsidR="00362FD8">
        <w:rPr>
          <w:sz w:val="24"/>
          <w:szCs w:val="24"/>
          <w:lang w:val="en-US"/>
        </w:rPr>
        <w:t xml:space="preserve"> in the lives of both Clementi and the Asian roommates, both ‘geeks’,</w:t>
      </w:r>
      <w:r w:rsidR="00E442A9" w:rsidRPr="00DE075D">
        <w:rPr>
          <w:sz w:val="24"/>
          <w:szCs w:val="24"/>
          <w:lang w:val="en-US"/>
        </w:rPr>
        <w:t xml:space="preserve"> for whom life –communication, dating, announcing of suicide </w:t>
      </w:r>
      <w:r w:rsidR="00362FD8">
        <w:rPr>
          <w:sz w:val="24"/>
          <w:szCs w:val="24"/>
          <w:lang w:val="en-US"/>
        </w:rPr>
        <w:t>–</w:t>
      </w:r>
      <w:r w:rsidR="00E442A9" w:rsidRPr="00DE075D">
        <w:rPr>
          <w:sz w:val="24"/>
          <w:szCs w:val="24"/>
          <w:lang w:val="en-US"/>
        </w:rPr>
        <w:t xml:space="preserve"> </w:t>
      </w:r>
      <w:r w:rsidR="00362FD8">
        <w:rPr>
          <w:sz w:val="24"/>
          <w:szCs w:val="24"/>
          <w:lang w:val="en-US"/>
        </w:rPr>
        <w:t xml:space="preserve">are </w:t>
      </w:r>
      <w:r w:rsidR="00E442A9" w:rsidRPr="00DE075D">
        <w:rPr>
          <w:sz w:val="24"/>
          <w:szCs w:val="24"/>
          <w:lang w:val="en-US"/>
        </w:rPr>
        <w:t xml:space="preserve"> on virtually, </w:t>
      </w:r>
      <w:r w:rsidR="00362FD8">
        <w:rPr>
          <w:sz w:val="24"/>
          <w:szCs w:val="24"/>
          <w:lang w:val="en-US"/>
        </w:rPr>
        <w:t xml:space="preserve">so that cyber surveillance </w:t>
      </w:r>
      <w:r w:rsidR="00E442A9" w:rsidRPr="00DE075D">
        <w:rPr>
          <w:sz w:val="24"/>
          <w:szCs w:val="24"/>
          <w:lang w:val="en-US"/>
        </w:rPr>
        <w:t xml:space="preserve"> became </w:t>
      </w:r>
      <w:r w:rsidR="00362FD8">
        <w:rPr>
          <w:sz w:val="24"/>
          <w:szCs w:val="24"/>
          <w:lang w:val="en-US"/>
        </w:rPr>
        <w:t>a</w:t>
      </w:r>
      <w:r w:rsidR="00E442A9" w:rsidRPr="00DE075D">
        <w:rPr>
          <w:sz w:val="24"/>
          <w:szCs w:val="24"/>
          <w:lang w:val="en-US"/>
        </w:rPr>
        <w:t xml:space="preserve"> part of  life. Consequently</w:t>
      </w:r>
      <w:r w:rsidR="00362FD8">
        <w:rPr>
          <w:sz w:val="24"/>
          <w:szCs w:val="24"/>
          <w:lang w:val="en-US"/>
        </w:rPr>
        <w:t>,</w:t>
      </w:r>
      <w:r w:rsidR="00E442A9" w:rsidRPr="00DE075D">
        <w:rPr>
          <w:sz w:val="24"/>
          <w:szCs w:val="24"/>
          <w:lang w:val="en-US"/>
        </w:rPr>
        <w:t xml:space="preserve"> technologies create ecologies of sensations</w:t>
      </w:r>
      <w:r w:rsidR="00DA5CE2" w:rsidRPr="00DE075D">
        <w:rPr>
          <w:sz w:val="24"/>
          <w:szCs w:val="24"/>
          <w:lang w:val="en-US"/>
        </w:rPr>
        <w:t xml:space="preserve"> (150)</w:t>
      </w:r>
      <w:r w:rsidR="00E442A9" w:rsidRPr="00DE075D">
        <w:rPr>
          <w:sz w:val="24"/>
          <w:szCs w:val="24"/>
          <w:lang w:val="en-US"/>
        </w:rPr>
        <w:t xml:space="preserve"> where being a geek is new </w:t>
      </w:r>
      <w:r w:rsidR="00362FD8">
        <w:rPr>
          <w:sz w:val="24"/>
          <w:szCs w:val="24"/>
          <w:lang w:val="en-US"/>
        </w:rPr>
        <w:t xml:space="preserve">shared </w:t>
      </w:r>
      <w:r w:rsidR="00E442A9" w:rsidRPr="00DE075D">
        <w:rPr>
          <w:sz w:val="24"/>
          <w:szCs w:val="24"/>
          <w:lang w:val="en-US"/>
        </w:rPr>
        <w:t>identity for these subjects regardless their sexual orientation, race and ethnicity</w:t>
      </w:r>
      <w:r w:rsidR="00362FD8">
        <w:rPr>
          <w:sz w:val="24"/>
          <w:szCs w:val="24"/>
          <w:lang w:val="en-US"/>
        </w:rPr>
        <w:t>; and so ethnicity and sexuality cannot be isolated as causes for suicide</w:t>
      </w:r>
      <w:r w:rsidR="00E442A9" w:rsidRPr="00DE075D">
        <w:rPr>
          <w:sz w:val="24"/>
          <w:szCs w:val="24"/>
          <w:lang w:val="en-US"/>
        </w:rPr>
        <w:t>.</w:t>
      </w:r>
    </w:p>
    <w:p w14:paraId="19E5CE59" w14:textId="7C754A62" w:rsidR="000135BC" w:rsidRPr="00DE075D" w:rsidRDefault="000135BC" w:rsidP="00DE075D">
      <w:pPr>
        <w:spacing w:line="360" w:lineRule="auto"/>
        <w:rPr>
          <w:sz w:val="24"/>
          <w:szCs w:val="24"/>
          <w:lang w:val="en-US"/>
        </w:rPr>
      </w:pPr>
      <w:r w:rsidRPr="00DE075D">
        <w:rPr>
          <w:sz w:val="24"/>
          <w:szCs w:val="24"/>
          <w:lang w:val="en-US"/>
        </w:rPr>
        <w:t xml:space="preserve">In the second part Puar refers to Berlant description of slow death as ongoing process </w:t>
      </w:r>
      <w:r w:rsidR="00D6103F">
        <w:rPr>
          <w:sz w:val="24"/>
          <w:szCs w:val="24"/>
          <w:lang w:val="en-US"/>
        </w:rPr>
        <w:t xml:space="preserve">of populations marked for waring out, </w:t>
      </w:r>
      <w:r w:rsidRPr="00DE075D">
        <w:rPr>
          <w:sz w:val="24"/>
          <w:szCs w:val="24"/>
          <w:lang w:val="en-US"/>
        </w:rPr>
        <w:t xml:space="preserve">when the subjects unconsciously </w:t>
      </w:r>
      <w:r w:rsidR="00680D26">
        <w:rPr>
          <w:sz w:val="24"/>
          <w:szCs w:val="24"/>
          <w:lang w:val="en-US"/>
        </w:rPr>
        <w:t xml:space="preserve">intermittently </w:t>
      </w:r>
      <w:r w:rsidRPr="00DE075D">
        <w:rPr>
          <w:sz w:val="24"/>
          <w:szCs w:val="24"/>
          <w:lang w:val="en-US"/>
        </w:rPr>
        <w:t xml:space="preserve">experience the </w:t>
      </w:r>
      <w:r w:rsidR="00362FD8">
        <w:rPr>
          <w:sz w:val="24"/>
          <w:szCs w:val="24"/>
          <w:lang w:val="en-US"/>
        </w:rPr>
        <w:t xml:space="preserve">debilitating </w:t>
      </w:r>
      <w:r w:rsidR="00D6103F">
        <w:rPr>
          <w:sz w:val="24"/>
          <w:szCs w:val="24"/>
          <w:lang w:val="en-US"/>
        </w:rPr>
        <w:t xml:space="preserve">dispersion of </w:t>
      </w:r>
      <w:r w:rsidRPr="00DE075D">
        <w:rPr>
          <w:sz w:val="24"/>
          <w:szCs w:val="24"/>
          <w:lang w:val="en-US"/>
        </w:rPr>
        <w:t>structural inequality</w:t>
      </w:r>
      <w:r w:rsidR="00D6103F">
        <w:rPr>
          <w:sz w:val="24"/>
          <w:szCs w:val="24"/>
          <w:lang w:val="en-US"/>
        </w:rPr>
        <w:t xml:space="preserve"> and ‘recapacitation of a debilitated body’ (152). In this light </w:t>
      </w:r>
      <w:r w:rsidRPr="00DE075D">
        <w:rPr>
          <w:sz w:val="24"/>
          <w:szCs w:val="24"/>
          <w:lang w:val="en-US"/>
        </w:rPr>
        <w:t xml:space="preserve"> "(queer) suicide" is not an act of one-time bullying but rather as an act to the escape from "slow death"</w:t>
      </w:r>
      <w:r w:rsidR="00DA5CE2" w:rsidRPr="00DE075D">
        <w:rPr>
          <w:sz w:val="24"/>
          <w:szCs w:val="24"/>
          <w:lang w:val="en-US"/>
        </w:rPr>
        <w:t xml:space="preserve"> (p. 152)</w:t>
      </w:r>
      <w:r w:rsidRPr="00DE075D">
        <w:rPr>
          <w:sz w:val="24"/>
          <w:szCs w:val="24"/>
          <w:lang w:val="en-US"/>
        </w:rPr>
        <w:t xml:space="preserve">.  In light of this “slow death” </w:t>
      </w:r>
      <w:r w:rsidR="00D6103F">
        <w:rPr>
          <w:sz w:val="24"/>
          <w:szCs w:val="24"/>
          <w:lang w:val="en-US"/>
        </w:rPr>
        <w:t xml:space="preserve">where disability is always anticipated (McRuer) and ongoing debility denied. Even health can be </w:t>
      </w:r>
      <w:r w:rsidR="00B404DB">
        <w:rPr>
          <w:sz w:val="24"/>
          <w:szCs w:val="24"/>
          <w:lang w:val="en-US"/>
        </w:rPr>
        <w:t xml:space="preserve">considered </w:t>
      </w:r>
      <w:r w:rsidR="00B404DB" w:rsidRPr="00DE075D">
        <w:rPr>
          <w:sz w:val="24"/>
          <w:szCs w:val="24"/>
          <w:lang w:val="en-US"/>
        </w:rPr>
        <w:t>a</w:t>
      </w:r>
      <w:r w:rsidRPr="00DE075D">
        <w:rPr>
          <w:sz w:val="24"/>
          <w:szCs w:val="24"/>
          <w:lang w:val="en-US"/>
        </w:rPr>
        <w:t xml:space="preserve"> </w:t>
      </w:r>
      <w:r w:rsidR="00DA5CE2" w:rsidRPr="00DE075D">
        <w:rPr>
          <w:sz w:val="24"/>
          <w:szCs w:val="24"/>
          <w:lang w:val="en-US"/>
        </w:rPr>
        <w:t>“</w:t>
      </w:r>
      <w:r w:rsidRPr="00DE075D">
        <w:rPr>
          <w:sz w:val="24"/>
          <w:szCs w:val="24"/>
          <w:lang w:val="en-US"/>
        </w:rPr>
        <w:t>side effect</w:t>
      </w:r>
      <w:r w:rsidR="00DA5CE2" w:rsidRPr="00DE075D">
        <w:rPr>
          <w:sz w:val="24"/>
          <w:szCs w:val="24"/>
          <w:lang w:val="en-US"/>
        </w:rPr>
        <w:t>” (p. 152)</w:t>
      </w:r>
      <w:r w:rsidRPr="00DE075D">
        <w:rPr>
          <w:sz w:val="24"/>
          <w:szCs w:val="24"/>
          <w:lang w:val="en-US"/>
        </w:rPr>
        <w:t xml:space="preserve"> </w:t>
      </w:r>
      <w:r w:rsidR="00B404DB" w:rsidRPr="00DE075D">
        <w:rPr>
          <w:sz w:val="24"/>
          <w:szCs w:val="24"/>
          <w:lang w:val="en-US"/>
        </w:rPr>
        <w:t>of successful</w:t>
      </w:r>
      <w:r w:rsidR="00D6103F">
        <w:rPr>
          <w:sz w:val="24"/>
          <w:szCs w:val="24"/>
          <w:lang w:val="en-US"/>
        </w:rPr>
        <w:t xml:space="preserve"> </w:t>
      </w:r>
      <w:r w:rsidRPr="00DE075D">
        <w:rPr>
          <w:sz w:val="24"/>
          <w:szCs w:val="24"/>
          <w:lang w:val="en-US"/>
        </w:rPr>
        <w:t>capacitated body</w:t>
      </w:r>
      <w:r w:rsidR="00D6103F">
        <w:rPr>
          <w:sz w:val="24"/>
          <w:szCs w:val="24"/>
          <w:lang w:val="en-US"/>
        </w:rPr>
        <w:t>.</w:t>
      </w:r>
      <w:r w:rsidRPr="00DE075D">
        <w:rPr>
          <w:sz w:val="24"/>
          <w:szCs w:val="24"/>
          <w:lang w:val="en-US"/>
        </w:rPr>
        <w:t xml:space="preserve"> Puar claims that compared to disability </w:t>
      </w:r>
      <w:r w:rsidR="008A19F6">
        <w:rPr>
          <w:sz w:val="24"/>
          <w:szCs w:val="24"/>
          <w:lang w:val="en-US"/>
        </w:rPr>
        <w:t>in the futre</w:t>
      </w:r>
      <w:r w:rsidRPr="00DE075D">
        <w:rPr>
          <w:sz w:val="24"/>
          <w:szCs w:val="24"/>
          <w:lang w:val="en-US"/>
        </w:rPr>
        <w:t xml:space="preserve"> which we </w:t>
      </w:r>
      <w:bookmarkStart w:id="0" w:name="_GoBack"/>
      <w:bookmarkEnd w:id="0"/>
      <w:r w:rsidR="00B404DB">
        <w:rPr>
          <w:sz w:val="24"/>
          <w:szCs w:val="24"/>
          <w:lang w:val="en-US"/>
        </w:rPr>
        <w:t xml:space="preserve">are </w:t>
      </w:r>
      <w:r w:rsidR="00B404DB" w:rsidRPr="00DE075D">
        <w:rPr>
          <w:sz w:val="24"/>
          <w:szCs w:val="24"/>
          <w:lang w:val="en-US"/>
        </w:rPr>
        <w:t>haunted</w:t>
      </w:r>
      <w:r w:rsidRPr="00DE075D">
        <w:rPr>
          <w:sz w:val="24"/>
          <w:szCs w:val="24"/>
          <w:lang w:val="en-US"/>
        </w:rPr>
        <w:t xml:space="preserve"> by, debility is already </w:t>
      </w:r>
      <w:r w:rsidR="00DA5CE2" w:rsidRPr="00DE075D">
        <w:rPr>
          <w:sz w:val="24"/>
          <w:szCs w:val="24"/>
          <w:lang w:val="en-US"/>
        </w:rPr>
        <w:t>exists</w:t>
      </w:r>
      <w:r w:rsidRPr="00DE075D">
        <w:rPr>
          <w:sz w:val="24"/>
          <w:szCs w:val="24"/>
          <w:lang w:val="en-US"/>
        </w:rPr>
        <w:t xml:space="preserve"> and whatever capac</w:t>
      </w:r>
      <w:r w:rsidR="00DA5CE2" w:rsidRPr="00DE075D">
        <w:rPr>
          <w:sz w:val="24"/>
          <w:szCs w:val="24"/>
          <w:lang w:val="en-US"/>
        </w:rPr>
        <w:t>itated</w:t>
      </w:r>
      <w:r w:rsidRPr="00DE075D">
        <w:rPr>
          <w:sz w:val="24"/>
          <w:szCs w:val="24"/>
          <w:lang w:val="en-US"/>
        </w:rPr>
        <w:t xml:space="preserve"> body does have, “(it) is always debilitated in relation to its ever-expanding potentiality” (</w:t>
      </w:r>
      <w:r w:rsidR="00DA5CE2" w:rsidRPr="00DE075D">
        <w:rPr>
          <w:sz w:val="24"/>
          <w:szCs w:val="24"/>
          <w:lang w:val="en-US"/>
        </w:rPr>
        <w:t xml:space="preserve">p. </w:t>
      </w:r>
      <w:r w:rsidRPr="00DE075D">
        <w:rPr>
          <w:sz w:val="24"/>
          <w:szCs w:val="24"/>
          <w:lang w:val="en-US"/>
        </w:rPr>
        <w:t xml:space="preserve">153). </w:t>
      </w:r>
      <w:r w:rsidR="008A19F6">
        <w:rPr>
          <w:sz w:val="24"/>
          <w:szCs w:val="24"/>
          <w:lang w:val="en-US"/>
        </w:rPr>
        <w:t xml:space="preserve">(so we need to rethink disability in terms of debility) </w:t>
      </w:r>
      <w:r w:rsidRPr="00DE075D">
        <w:rPr>
          <w:sz w:val="24"/>
          <w:szCs w:val="24"/>
          <w:lang w:val="en-US"/>
        </w:rPr>
        <w:t xml:space="preserve">In this regard Puar explains economics of debility, and its profitability for capitalism, where bodies have to pay for physical and financial recovery and progress demanding by capitalism and </w:t>
      </w:r>
      <w:r w:rsidR="008C4109" w:rsidRPr="00DE075D">
        <w:rPr>
          <w:sz w:val="24"/>
          <w:szCs w:val="24"/>
          <w:lang w:val="en-US"/>
        </w:rPr>
        <w:t xml:space="preserve">where </w:t>
      </w:r>
      <w:r w:rsidRPr="00DE075D">
        <w:rPr>
          <w:sz w:val="24"/>
          <w:szCs w:val="24"/>
          <w:lang w:val="en-US"/>
        </w:rPr>
        <w:t xml:space="preserve">even these debts </w:t>
      </w:r>
      <w:r w:rsidR="008C4109" w:rsidRPr="00DE075D">
        <w:rPr>
          <w:sz w:val="24"/>
          <w:szCs w:val="24"/>
          <w:lang w:val="en-US"/>
        </w:rPr>
        <w:t>become measurements of capacitated and failed body</w:t>
      </w:r>
      <w:r w:rsidR="00DA5CE2" w:rsidRPr="00DE075D">
        <w:rPr>
          <w:sz w:val="24"/>
          <w:szCs w:val="24"/>
          <w:lang w:val="en-US"/>
        </w:rPr>
        <w:t xml:space="preserve"> (p.154)</w:t>
      </w:r>
      <w:r w:rsidRPr="00DE075D">
        <w:rPr>
          <w:sz w:val="24"/>
          <w:szCs w:val="24"/>
          <w:lang w:val="en-US"/>
        </w:rPr>
        <w:t>.</w:t>
      </w:r>
    </w:p>
    <w:p w14:paraId="78436160" w14:textId="77777777" w:rsidR="008C4109" w:rsidRPr="00DE075D" w:rsidRDefault="008C4109" w:rsidP="00DE075D">
      <w:pPr>
        <w:spacing w:line="360" w:lineRule="auto"/>
        <w:rPr>
          <w:sz w:val="24"/>
          <w:szCs w:val="24"/>
          <w:u w:val="single"/>
          <w:lang w:val="en-US"/>
        </w:rPr>
      </w:pPr>
      <w:r w:rsidRPr="00DE075D">
        <w:rPr>
          <w:sz w:val="24"/>
          <w:szCs w:val="24"/>
          <w:u w:val="single"/>
          <w:lang w:val="en-US"/>
        </w:rPr>
        <w:t>Questions:</w:t>
      </w:r>
    </w:p>
    <w:p w14:paraId="0CE30BEA" w14:textId="3161AED2" w:rsidR="008C4109" w:rsidRPr="00DE075D" w:rsidRDefault="008C4109" w:rsidP="00DE075D">
      <w:pPr>
        <w:spacing w:line="360" w:lineRule="auto"/>
        <w:rPr>
          <w:sz w:val="24"/>
          <w:szCs w:val="24"/>
          <w:lang w:val="en-US"/>
        </w:rPr>
      </w:pPr>
      <w:r w:rsidRPr="00DE075D">
        <w:rPr>
          <w:sz w:val="24"/>
          <w:szCs w:val="24"/>
          <w:lang w:val="en-US"/>
        </w:rPr>
        <w:t>1.      What is the difference between disability and debility? How do Berlant and Puar understand “slow death”?</w:t>
      </w:r>
      <w:r w:rsidRPr="00DE075D">
        <w:rPr>
          <w:sz w:val="24"/>
          <w:szCs w:val="24"/>
          <w:lang w:val="en-US"/>
        </w:rPr>
        <w:br/>
        <w:t>2.      How does the focus on debility, capacity, ‘ecologies of sensation’ and internet technologies inform Puar’s critical (re)interpretation of Clementi’s suicide and Savage’s It gets better campaign? (for those interested in more detail you might read the expanded version of the article in Puar 2017 (The right to maim), pp. 1-12)</w:t>
      </w:r>
      <w:r w:rsidRPr="00DE075D">
        <w:rPr>
          <w:sz w:val="24"/>
          <w:szCs w:val="24"/>
          <w:lang w:val="en-US"/>
        </w:rPr>
        <w:br/>
        <w:t>3.      How would you analyse “neoliberal demands for bodily capacity" and "the profitability of debility” in the context of Covid 19?</w:t>
      </w:r>
    </w:p>
    <w:sectPr w:rsidR="008C4109" w:rsidRPr="00DE075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60D1" w16cex:dateUtc="2020-12-16T09:32:00Z"/>
  <w16cex:commentExtensible w16cex:durableId="23845DDD" w16cex:dateUtc="2020-12-16T09:20:00Z"/>
  <w16cex:commentExtensible w16cex:durableId="238462AA" w16cex:dateUtc="2020-12-16T09:40:00Z"/>
  <w16cex:commentExtensible w16cex:durableId="23846378" w16cex:dateUtc="2020-12-16T09:44:00Z"/>
  <w16cex:commentExtensible w16cex:durableId="23846667" w16cex:dateUtc="2020-12-16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0F4174" w16cid:durableId="238460D1"/>
  <w16cid:commentId w16cid:paraId="451006A9" w16cid:durableId="23845DDD"/>
  <w16cid:commentId w16cid:paraId="4A3D58A9" w16cid:durableId="238462AA"/>
  <w16cid:commentId w16cid:paraId="41F6EC28" w16cid:durableId="23846378"/>
  <w16cid:commentId w16cid:paraId="42854289" w16cid:durableId="238466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76"/>
    <w:rsid w:val="000135BC"/>
    <w:rsid w:val="00091E4A"/>
    <w:rsid w:val="002A246B"/>
    <w:rsid w:val="00362FD8"/>
    <w:rsid w:val="003B5867"/>
    <w:rsid w:val="004028A5"/>
    <w:rsid w:val="004D4168"/>
    <w:rsid w:val="0051323F"/>
    <w:rsid w:val="00680D26"/>
    <w:rsid w:val="007A3C20"/>
    <w:rsid w:val="007F6C1A"/>
    <w:rsid w:val="0080092E"/>
    <w:rsid w:val="00852486"/>
    <w:rsid w:val="008A19F6"/>
    <w:rsid w:val="008C4109"/>
    <w:rsid w:val="00A56FD3"/>
    <w:rsid w:val="00A952F2"/>
    <w:rsid w:val="00B404DB"/>
    <w:rsid w:val="00D365C5"/>
    <w:rsid w:val="00D41DE6"/>
    <w:rsid w:val="00D6103F"/>
    <w:rsid w:val="00DA5CE2"/>
    <w:rsid w:val="00DE075D"/>
    <w:rsid w:val="00E442A9"/>
    <w:rsid w:val="00EC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3BB6"/>
  <w15:chartTrackingRefBased/>
  <w15:docId w15:val="{44E834FB-7C2F-4A20-8EEC-9A3588E8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92E"/>
    <w:rPr>
      <w:rFonts w:ascii="Segoe UI" w:hAnsi="Segoe UI" w:cs="Segoe UI"/>
      <w:sz w:val="18"/>
      <w:szCs w:val="18"/>
      <w:lang w:val="ru-RU"/>
    </w:rPr>
  </w:style>
  <w:style w:type="character" w:styleId="CommentReference">
    <w:name w:val="annotation reference"/>
    <w:basedOn w:val="DefaultParagraphFont"/>
    <w:uiPriority w:val="99"/>
    <w:semiHidden/>
    <w:unhideWhenUsed/>
    <w:rsid w:val="0080092E"/>
    <w:rPr>
      <w:sz w:val="16"/>
      <w:szCs w:val="16"/>
    </w:rPr>
  </w:style>
  <w:style w:type="paragraph" w:styleId="CommentText">
    <w:name w:val="annotation text"/>
    <w:basedOn w:val="Normal"/>
    <w:link w:val="CommentTextChar"/>
    <w:uiPriority w:val="99"/>
    <w:semiHidden/>
    <w:unhideWhenUsed/>
    <w:rsid w:val="0080092E"/>
    <w:pPr>
      <w:spacing w:line="240" w:lineRule="auto"/>
    </w:pPr>
    <w:rPr>
      <w:sz w:val="20"/>
      <w:szCs w:val="20"/>
    </w:rPr>
  </w:style>
  <w:style w:type="character" w:customStyle="1" w:styleId="CommentTextChar">
    <w:name w:val="Comment Text Char"/>
    <w:basedOn w:val="DefaultParagraphFont"/>
    <w:link w:val="CommentText"/>
    <w:uiPriority w:val="99"/>
    <w:semiHidden/>
    <w:rsid w:val="0080092E"/>
    <w:rPr>
      <w:sz w:val="20"/>
      <w:szCs w:val="20"/>
      <w:lang w:val="ru-RU"/>
    </w:rPr>
  </w:style>
  <w:style w:type="paragraph" w:styleId="CommentSubject">
    <w:name w:val="annotation subject"/>
    <w:basedOn w:val="CommentText"/>
    <w:next w:val="CommentText"/>
    <w:link w:val="CommentSubjectChar"/>
    <w:uiPriority w:val="99"/>
    <w:semiHidden/>
    <w:unhideWhenUsed/>
    <w:rsid w:val="0080092E"/>
    <w:rPr>
      <w:b/>
      <w:bCs/>
    </w:rPr>
  </w:style>
  <w:style w:type="character" w:customStyle="1" w:styleId="CommentSubjectChar">
    <w:name w:val="Comment Subject Char"/>
    <w:basedOn w:val="CommentTextChar"/>
    <w:link w:val="CommentSubject"/>
    <w:uiPriority w:val="99"/>
    <w:semiHidden/>
    <w:rsid w:val="0080092E"/>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2020-12-16T09:14:00Z</dcterms:created>
  <dcterms:modified xsi:type="dcterms:W3CDTF">2021-02-03T11:58:00Z</dcterms:modified>
</cp:coreProperties>
</file>