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DF155" w14:textId="1DF695B9" w:rsidR="00B900DB" w:rsidRPr="00FF52AD" w:rsidRDefault="00B900DB" w:rsidP="00B900DB">
      <w:pPr>
        <w:rPr>
          <w:rFonts w:ascii="Times New Roman" w:hAnsi="Times New Roman" w:cs="Times New Roman"/>
          <w:b/>
          <w:sz w:val="24"/>
          <w:szCs w:val="24"/>
        </w:rPr>
      </w:pPr>
      <w:r w:rsidRPr="00FF52AD">
        <w:rPr>
          <w:rFonts w:ascii="Times New Roman" w:hAnsi="Times New Roman" w:cs="Times New Roman"/>
          <w:b/>
          <w:sz w:val="24"/>
          <w:szCs w:val="24"/>
        </w:rPr>
        <w:t>Dějiny Španělska</w:t>
      </w:r>
    </w:p>
    <w:p w14:paraId="51602E5B" w14:textId="77777777" w:rsidR="00B900DB" w:rsidRPr="00FF52AD" w:rsidRDefault="00B900DB" w:rsidP="00B900DB">
      <w:pPr>
        <w:rPr>
          <w:rFonts w:ascii="Times New Roman" w:hAnsi="Times New Roman" w:cs="Times New Roman"/>
          <w:b/>
          <w:sz w:val="24"/>
          <w:szCs w:val="24"/>
        </w:rPr>
      </w:pPr>
      <w:r w:rsidRPr="00FF52AD">
        <w:rPr>
          <w:rFonts w:ascii="Times New Roman" w:hAnsi="Times New Roman" w:cs="Times New Roman"/>
          <w:b/>
          <w:sz w:val="24"/>
          <w:szCs w:val="24"/>
        </w:rPr>
        <w:t>Přehledové monografie:</w:t>
      </w:r>
    </w:p>
    <w:p w14:paraId="71DF4926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Chalupa, J., </w:t>
      </w:r>
      <w:r w:rsidRPr="00FF52AD">
        <w:rPr>
          <w:rFonts w:ascii="Times New Roman" w:hAnsi="Times New Roman" w:cs="Times New Roman"/>
          <w:i/>
          <w:sz w:val="24"/>
          <w:szCs w:val="24"/>
        </w:rPr>
        <w:t>Dějiny Španělska</w:t>
      </w:r>
      <w:r w:rsidRPr="00FF52AD">
        <w:rPr>
          <w:rFonts w:ascii="Times New Roman" w:hAnsi="Times New Roman" w:cs="Times New Roman"/>
          <w:sz w:val="24"/>
          <w:szCs w:val="24"/>
        </w:rPr>
        <w:t>, Praha 2017 (2. vyd. 2023)</w:t>
      </w:r>
    </w:p>
    <w:p w14:paraId="1E062CD2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Štěpánek, P., </w:t>
      </w:r>
      <w:r w:rsidRPr="00FF52AD">
        <w:rPr>
          <w:rFonts w:ascii="Times New Roman" w:hAnsi="Times New Roman" w:cs="Times New Roman"/>
          <w:i/>
          <w:sz w:val="24"/>
          <w:szCs w:val="24"/>
        </w:rPr>
        <w:t>Španělské umění od Altamiry po Picassa</w:t>
      </w:r>
      <w:r w:rsidRPr="00FF52AD">
        <w:rPr>
          <w:rFonts w:ascii="Times New Roman" w:hAnsi="Times New Roman" w:cs="Times New Roman"/>
          <w:sz w:val="24"/>
          <w:szCs w:val="24"/>
        </w:rPr>
        <w:t>, Praha 2018</w:t>
      </w:r>
    </w:p>
    <w:p w14:paraId="6DF22B0F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Štěpánek, P., </w:t>
      </w:r>
      <w:r w:rsidRPr="00FF52AD">
        <w:rPr>
          <w:rFonts w:ascii="Times New Roman" w:hAnsi="Times New Roman" w:cs="Times New Roman"/>
          <w:i/>
          <w:sz w:val="24"/>
          <w:szCs w:val="24"/>
        </w:rPr>
        <w:t>Kapitoly z dějin česko-španělských kulturních styků a vztahů</w:t>
      </w:r>
      <w:r w:rsidRPr="00FF52AD">
        <w:rPr>
          <w:rFonts w:ascii="Times New Roman" w:hAnsi="Times New Roman" w:cs="Times New Roman"/>
          <w:sz w:val="24"/>
          <w:szCs w:val="24"/>
        </w:rPr>
        <w:t>, Praha 2018</w:t>
      </w:r>
    </w:p>
    <w:p w14:paraId="4A51C0D3" w14:textId="77777777" w:rsidR="00B900DB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Polišenský, J., </w:t>
      </w:r>
      <w:r w:rsidRPr="00FF52AD">
        <w:rPr>
          <w:rFonts w:ascii="Times New Roman" w:hAnsi="Times New Roman" w:cs="Times New Roman"/>
          <w:i/>
          <w:sz w:val="24"/>
          <w:szCs w:val="24"/>
        </w:rPr>
        <w:t>Dějiny iberského poloostrova (do přelomu 19. a 20. století</w:t>
      </w:r>
      <w:r w:rsidRPr="00FF52AD">
        <w:rPr>
          <w:rFonts w:ascii="Times New Roman" w:hAnsi="Times New Roman" w:cs="Times New Roman"/>
          <w:sz w:val="24"/>
          <w:szCs w:val="24"/>
        </w:rPr>
        <w:t>), Praha 2002</w:t>
      </w:r>
    </w:p>
    <w:p w14:paraId="2E786290" w14:textId="363FD817" w:rsidR="00B900DB" w:rsidRPr="00B900DB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4500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Pavel Štěpánek, </w:t>
      </w:r>
      <w:r w:rsidRPr="00946F8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Praha Španělská/La Praga </w:t>
      </w:r>
      <w:proofErr w:type="spellStart"/>
      <w:r w:rsidRPr="00946F8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española</w:t>
      </w:r>
      <w:proofErr w:type="spellEnd"/>
      <w:r w:rsidRPr="00450007">
        <w:rPr>
          <w:rFonts w:ascii="Times New Roman" w:eastAsia="Times New Roman" w:hAnsi="Times New Roman" w:cs="Times New Roman"/>
          <w:sz w:val="24"/>
          <w:szCs w:val="24"/>
          <w:lang w:eastAsia="cs-CZ"/>
        </w:rPr>
        <w:t>, Praha 2009</w:t>
      </w:r>
    </w:p>
    <w:p w14:paraId="63A7AD1A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A8AB2B" w14:textId="77777777" w:rsidR="00B900DB" w:rsidRPr="00FF52AD" w:rsidRDefault="00B900DB" w:rsidP="00B900DB">
      <w:pPr>
        <w:rPr>
          <w:rFonts w:ascii="Times New Roman" w:hAnsi="Times New Roman" w:cs="Times New Roman"/>
          <w:b/>
          <w:sz w:val="24"/>
          <w:szCs w:val="24"/>
        </w:rPr>
      </w:pPr>
      <w:r w:rsidRPr="00FF52AD">
        <w:rPr>
          <w:rFonts w:ascii="Times New Roman" w:hAnsi="Times New Roman" w:cs="Times New Roman"/>
          <w:b/>
          <w:sz w:val="24"/>
          <w:szCs w:val="24"/>
        </w:rPr>
        <w:t>Dílčí témata:</w:t>
      </w:r>
    </w:p>
    <w:p w14:paraId="0BBB599B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  <w:u w:val="single"/>
        </w:rPr>
        <w:t>Starověk a středověk</w:t>
      </w:r>
    </w:p>
    <w:p w14:paraId="2D693FA4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Kaufmann, H., </w:t>
      </w:r>
      <w:r w:rsidRPr="00FF52AD">
        <w:rPr>
          <w:rFonts w:ascii="Times New Roman" w:hAnsi="Times New Roman" w:cs="Times New Roman"/>
          <w:i/>
          <w:sz w:val="24"/>
          <w:szCs w:val="24"/>
        </w:rPr>
        <w:t>Maurové a Evropa: Cesty arabské vědy a kultury</w:t>
      </w:r>
      <w:r w:rsidRPr="00FF52AD">
        <w:rPr>
          <w:rFonts w:ascii="Times New Roman" w:hAnsi="Times New Roman" w:cs="Times New Roman"/>
          <w:sz w:val="24"/>
          <w:szCs w:val="24"/>
        </w:rPr>
        <w:t>, přel. I. Hrbek, Praha 1982</w:t>
      </w:r>
    </w:p>
    <w:p w14:paraId="39BB3020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2AD">
        <w:rPr>
          <w:rFonts w:ascii="Times New Roman" w:hAnsi="Times New Roman" w:cs="Times New Roman"/>
          <w:sz w:val="24"/>
          <w:szCs w:val="24"/>
        </w:rPr>
        <w:t>Vernet</w:t>
      </w:r>
      <w:proofErr w:type="spellEnd"/>
      <w:r w:rsidRPr="00FF52AD">
        <w:rPr>
          <w:rFonts w:ascii="Times New Roman" w:hAnsi="Times New Roman" w:cs="Times New Roman"/>
          <w:sz w:val="24"/>
          <w:szCs w:val="24"/>
        </w:rPr>
        <w:t xml:space="preserve">, J., </w:t>
      </w:r>
      <w:r w:rsidRPr="00FF52AD">
        <w:rPr>
          <w:rFonts w:ascii="Times New Roman" w:hAnsi="Times New Roman" w:cs="Times New Roman"/>
          <w:i/>
          <w:sz w:val="24"/>
          <w:szCs w:val="24"/>
        </w:rPr>
        <w:t xml:space="preserve">Arabské Španělsko a evropská vzdělanost, </w:t>
      </w:r>
      <w:r w:rsidRPr="00FF52AD">
        <w:rPr>
          <w:rFonts w:ascii="Times New Roman" w:hAnsi="Times New Roman" w:cs="Times New Roman"/>
          <w:sz w:val="24"/>
          <w:szCs w:val="24"/>
        </w:rPr>
        <w:t>přel. J. Kasl, Brno 2007</w:t>
      </w:r>
    </w:p>
    <w:p w14:paraId="5D320248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Ženka, J., </w:t>
      </w:r>
      <w:r w:rsidRPr="00FF52AD">
        <w:rPr>
          <w:rFonts w:ascii="Times New Roman" w:hAnsi="Times New Roman" w:cs="Times New Roman"/>
          <w:i/>
          <w:sz w:val="24"/>
          <w:szCs w:val="24"/>
        </w:rPr>
        <w:t>Granadské elity v 15. století</w:t>
      </w:r>
      <w:r w:rsidRPr="00FF52AD">
        <w:rPr>
          <w:rFonts w:ascii="Times New Roman" w:hAnsi="Times New Roman" w:cs="Times New Roman"/>
          <w:sz w:val="24"/>
          <w:szCs w:val="24"/>
        </w:rPr>
        <w:t>, Praha 2011</w:t>
      </w:r>
    </w:p>
    <w:p w14:paraId="628E6902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Štěp</w:t>
      </w:r>
      <w:r w:rsidRPr="00FF52AD">
        <w:rPr>
          <w:rFonts w:ascii="Times New Roman" w:hAnsi="Times New Roman" w:cs="Times New Roman"/>
          <w:sz w:val="24"/>
          <w:szCs w:val="24"/>
        </w:rPr>
        <w:t xml:space="preserve">ánek, P., </w:t>
      </w:r>
      <w:r w:rsidRPr="00FF52AD">
        <w:rPr>
          <w:rFonts w:ascii="Times New Roman" w:hAnsi="Times New Roman" w:cs="Times New Roman"/>
          <w:i/>
          <w:sz w:val="24"/>
          <w:szCs w:val="24"/>
        </w:rPr>
        <w:t>Čechy a Španělsko ve středověku. Dějiny umění</w:t>
      </w:r>
      <w:r w:rsidRPr="00FF52AD">
        <w:rPr>
          <w:rFonts w:ascii="Times New Roman" w:hAnsi="Times New Roman" w:cs="Times New Roman"/>
          <w:sz w:val="24"/>
          <w:szCs w:val="24"/>
        </w:rPr>
        <w:t>, Olomouc 2008</w:t>
      </w:r>
    </w:p>
    <w:p w14:paraId="0C5F5E4D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</w:p>
    <w:p w14:paraId="41B16B04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52AD">
        <w:rPr>
          <w:rFonts w:ascii="Times New Roman" w:hAnsi="Times New Roman" w:cs="Times New Roman"/>
          <w:sz w:val="24"/>
          <w:szCs w:val="24"/>
          <w:u w:val="single"/>
        </w:rPr>
        <w:t>Raný novověk</w:t>
      </w:r>
    </w:p>
    <w:p w14:paraId="4E635763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2AD">
        <w:rPr>
          <w:rFonts w:ascii="Times New Roman" w:hAnsi="Times New Roman" w:cs="Times New Roman"/>
          <w:sz w:val="24"/>
          <w:szCs w:val="24"/>
        </w:rPr>
        <w:t>Ladero</w:t>
      </w:r>
      <w:proofErr w:type="spellEnd"/>
      <w:r w:rsidRPr="00FF5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2AD">
        <w:rPr>
          <w:rFonts w:ascii="Times New Roman" w:hAnsi="Times New Roman" w:cs="Times New Roman"/>
          <w:sz w:val="24"/>
          <w:szCs w:val="24"/>
        </w:rPr>
        <w:t>Quesada</w:t>
      </w:r>
      <w:proofErr w:type="spellEnd"/>
      <w:r w:rsidRPr="00FF52AD">
        <w:rPr>
          <w:rFonts w:ascii="Times New Roman" w:hAnsi="Times New Roman" w:cs="Times New Roman"/>
          <w:sz w:val="24"/>
          <w:szCs w:val="24"/>
        </w:rPr>
        <w:t>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2AD">
        <w:rPr>
          <w:rFonts w:ascii="Times New Roman" w:hAnsi="Times New Roman" w:cs="Times New Roman"/>
          <w:sz w:val="24"/>
          <w:szCs w:val="24"/>
        </w:rPr>
        <w:t xml:space="preserve">A., </w:t>
      </w:r>
      <w:r w:rsidRPr="00FF52AD">
        <w:rPr>
          <w:rFonts w:ascii="Times New Roman" w:hAnsi="Times New Roman" w:cs="Times New Roman"/>
          <w:i/>
          <w:sz w:val="24"/>
          <w:szCs w:val="24"/>
        </w:rPr>
        <w:t>Španělsko katolických králů</w:t>
      </w:r>
      <w:r w:rsidRPr="00FF52AD">
        <w:rPr>
          <w:rFonts w:ascii="Times New Roman" w:hAnsi="Times New Roman" w:cs="Times New Roman"/>
          <w:sz w:val="24"/>
          <w:szCs w:val="24"/>
        </w:rPr>
        <w:t>, přel. J. Kasl, Brno 2003</w:t>
      </w:r>
    </w:p>
    <w:p w14:paraId="541C501F" w14:textId="77777777" w:rsidR="00B900DB" w:rsidRPr="009271C5" w:rsidRDefault="00B900DB" w:rsidP="00B900D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G., </w:t>
      </w:r>
      <w:r>
        <w:rPr>
          <w:rFonts w:ascii="Times New Roman" w:hAnsi="Times New Roman" w:cs="Times New Roman"/>
          <w:i/>
          <w:sz w:val="24"/>
          <w:szCs w:val="24"/>
        </w:rPr>
        <w:t xml:space="preserve">Filip II. Španělský král z rodu Habsburků, </w:t>
      </w:r>
      <w:r>
        <w:rPr>
          <w:rFonts w:ascii="Times New Roman" w:hAnsi="Times New Roman" w:cs="Times New Roman"/>
          <w:sz w:val="24"/>
          <w:szCs w:val="24"/>
        </w:rPr>
        <w:t>přel. J. Kasl, Praha 1998</w:t>
      </w:r>
    </w:p>
    <w:p w14:paraId="5D3AA953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Brož, I., </w:t>
      </w:r>
      <w:r w:rsidRPr="00FF52AD">
        <w:rPr>
          <w:rFonts w:ascii="Times New Roman" w:hAnsi="Times New Roman" w:cs="Times New Roman"/>
          <w:i/>
          <w:sz w:val="24"/>
          <w:szCs w:val="24"/>
        </w:rPr>
        <w:t xml:space="preserve">Bůh stál při Anglii: Tažení velké </w:t>
      </w:r>
      <w:proofErr w:type="spellStart"/>
      <w:r w:rsidRPr="00FF52AD">
        <w:rPr>
          <w:rFonts w:ascii="Times New Roman" w:hAnsi="Times New Roman" w:cs="Times New Roman"/>
          <w:i/>
          <w:sz w:val="24"/>
          <w:szCs w:val="24"/>
        </w:rPr>
        <w:t>Armady</w:t>
      </w:r>
      <w:proofErr w:type="spellEnd"/>
      <w:r w:rsidRPr="00FF52AD">
        <w:rPr>
          <w:rFonts w:ascii="Times New Roman" w:hAnsi="Times New Roman" w:cs="Times New Roman"/>
          <w:i/>
          <w:sz w:val="24"/>
          <w:szCs w:val="24"/>
        </w:rPr>
        <w:t xml:space="preserve"> v roce 1588</w:t>
      </w:r>
      <w:r w:rsidRPr="00FF52AD">
        <w:rPr>
          <w:rFonts w:ascii="Times New Roman" w:hAnsi="Times New Roman" w:cs="Times New Roman"/>
          <w:sz w:val="24"/>
          <w:szCs w:val="24"/>
        </w:rPr>
        <w:t>, Praha 2010</w:t>
      </w:r>
    </w:p>
    <w:p w14:paraId="2E7EBCDB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Chalupa, J., </w:t>
      </w:r>
      <w:r w:rsidRPr="00FF52AD">
        <w:rPr>
          <w:rFonts w:ascii="Times New Roman" w:hAnsi="Times New Roman" w:cs="Times New Roman"/>
          <w:i/>
          <w:sz w:val="24"/>
          <w:szCs w:val="24"/>
        </w:rPr>
        <w:t>Inkvizice: Stručné dějiny hanebnosti</w:t>
      </w:r>
      <w:r w:rsidRPr="00FF52AD">
        <w:rPr>
          <w:rFonts w:ascii="Times New Roman" w:hAnsi="Times New Roman" w:cs="Times New Roman"/>
          <w:sz w:val="24"/>
          <w:szCs w:val="24"/>
        </w:rPr>
        <w:t>, Praha 2007</w:t>
      </w:r>
    </w:p>
    <w:p w14:paraId="4F1FE005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Černá, J., </w:t>
      </w:r>
      <w:r w:rsidRPr="00FF52AD">
        <w:rPr>
          <w:rFonts w:ascii="Times New Roman" w:hAnsi="Times New Roman" w:cs="Times New Roman"/>
          <w:i/>
          <w:sz w:val="24"/>
          <w:szCs w:val="24"/>
        </w:rPr>
        <w:t>Španělsko a Nový svět za vlády Habsburků</w:t>
      </w:r>
      <w:r w:rsidRPr="00FF52AD">
        <w:rPr>
          <w:rFonts w:ascii="Times New Roman" w:hAnsi="Times New Roman" w:cs="Times New Roman"/>
          <w:sz w:val="24"/>
          <w:szCs w:val="24"/>
        </w:rPr>
        <w:t>, Plzeň 2011</w:t>
      </w:r>
    </w:p>
    <w:p w14:paraId="14E1FE14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Kodetová, P., </w:t>
      </w:r>
      <w:r w:rsidRPr="00FF52AD">
        <w:rPr>
          <w:rFonts w:ascii="Times New Roman" w:hAnsi="Times New Roman" w:cs="Times New Roman"/>
          <w:i/>
          <w:sz w:val="24"/>
          <w:szCs w:val="24"/>
        </w:rPr>
        <w:t xml:space="preserve">Soumrak krále Slunce: Válka o španělské dědictví 1701-1714, </w:t>
      </w:r>
      <w:r w:rsidRPr="00FF52AD">
        <w:rPr>
          <w:rFonts w:ascii="Times New Roman" w:hAnsi="Times New Roman" w:cs="Times New Roman"/>
          <w:sz w:val="24"/>
          <w:szCs w:val="24"/>
        </w:rPr>
        <w:t>Praha 2016</w:t>
      </w:r>
    </w:p>
    <w:p w14:paraId="3CDD0C13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2AD">
        <w:rPr>
          <w:rFonts w:ascii="Times New Roman" w:hAnsi="Times New Roman" w:cs="Times New Roman"/>
          <w:sz w:val="24"/>
          <w:szCs w:val="24"/>
        </w:rPr>
        <w:t>Granados</w:t>
      </w:r>
      <w:proofErr w:type="spellEnd"/>
      <w:r w:rsidRPr="00FF52AD">
        <w:rPr>
          <w:rFonts w:ascii="Times New Roman" w:hAnsi="Times New Roman" w:cs="Times New Roman"/>
          <w:sz w:val="24"/>
          <w:szCs w:val="24"/>
        </w:rPr>
        <w:t xml:space="preserve">, J., </w:t>
      </w:r>
      <w:r w:rsidRPr="00FF52AD">
        <w:rPr>
          <w:rFonts w:ascii="Times New Roman" w:hAnsi="Times New Roman" w:cs="Times New Roman"/>
          <w:i/>
          <w:sz w:val="24"/>
          <w:szCs w:val="24"/>
        </w:rPr>
        <w:t>Španělští Bourboni</w:t>
      </w:r>
      <w:r w:rsidRPr="00FF52AD">
        <w:rPr>
          <w:rFonts w:ascii="Times New Roman" w:hAnsi="Times New Roman" w:cs="Times New Roman"/>
          <w:sz w:val="24"/>
          <w:szCs w:val="24"/>
        </w:rPr>
        <w:t xml:space="preserve">, přel. A. </w:t>
      </w:r>
      <w:proofErr w:type="spellStart"/>
      <w:r w:rsidRPr="00FF52AD">
        <w:rPr>
          <w:rFonts w:ascii="Times New Roman" w:hAnsi="Times New Roman" w:cs="Times New Roman"/>
          <w:sz w:val="24"/>
          <w:szCs w:val="24"/>
        </w:rPr>
        <w:t>Fejkusová</w:t>
      </w:r>
      <w:proofErr w:type="spellEnd"/>
      <w:r w:rsidRPr="00FF52AD">
        <w:rPr>
          <w:rFonts w:ascii="Times New Roman" w:hAnsi="Times New Roman" w:cs="Times New Roman"/>
          <w:sz w:val="24"/>
          <w:szCs w:val="24"/>
        </w:rPr>
        <w:t>, Praha 2012</w:t>
      </w:r>
    </w:p>
    <w:p w14:paraId="07250155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2AD">
        <w:rPr>
          <w:rFonts w:ascii="Times New Roman" w:hAnsi="Times New Roman" w:cs="Times New Roman"/>
          <w:sz w:val="24"/>
          <w:szCs w:val="24"/>
        </w:rPr>
        <w:t>Forbelský</w:t>
      </w:r>
      <w:proofErr w:type="spellEnd"/>
      <w:r w:rsidRPr="00FF52AD">
        <w:rPr>
          <w:rFonts w:ascii="Times New Roman" w:hAnsi="Times New Roman" w:cs="Times New Roman"/>
          <w:sz w:val="24"/>
          <w:szCs w:val="24"/>
        </w:rPr>
        <w:t xml:space="preserve">, J., </w:t>
      </w:r>
      <w:r w:rsidRPr="00FF52AD">
        <w:rPr>
          <w:rFonts w:ascii="Times New Roman" w:hAnsi="Times New Roman" w:cs="Times New Roman"/>
          <w:i/>
          <w:sz w:val="24"/>
          <w:szCs w:val="24"/>
        </w:rPr>
        <w:t>Španělé, Říše a Čechy v 16. a 17. století</w:t>
      </w:r>
      <w:r w:rsidRPr="00FF52AD">
        <w:rPr>
          <w:rFonts w:ascii="Times New Roman" w:hAnsi="Times New Roman" w:cs="Times New Roman"/>
          <w:sz w:val="24"/>
          <w:szCs w:val="24"/>
        </w:rPr>
        <w:t>, Praha 2006</w:t>
      </w:r>
    </w:p>
    <w:p w14:paraId="31B0D7D9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</w:p>
    <w:p w14:paraId="68555B9F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52AD">
        <w:rPr>
          <w:rFonts w:ascii="Times New Roman" w:hAnsi="Times New Roman" w:cs="Times New Roman"/>
          <w:sz w:val="24"/>
          <w:szCs w:val="24"/>
          <w:u w:val="single"/>
        </w:rPr>
        <w:t>19. století:</w:t>
      </w:r>
    </w:p>
    <w:p w14:paraId="2DA8E104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Kovařík, J., </w:t>
      </w:r>
      <w:r w:rsidRPr="00FF52AD">
        <w:rPr>
          <w:rFonts w:ascii="Times New Roman" w:hAnsi="Times New Roman" w:cs="Times New Roman"/>
          <w:i/>
          <w:sz w:val="24"/>
          <w:szCs w:val="24"/>
        </w:rPr>
        <w:t xml:space="preserve">Napoleonova invaze: Poloostrovní válka ve Španělsku a Portugalsku (1807-1810), </w:t>
      </w:r>
      <w:r w:rsidRPr="00FF52AD">
        <w:rPr>
          <w:rFonts w:ascii="Times New Roman" w:hAnsi="Times New Roman" w:cs="Times New Roman"/>
          <w:sz w:val="24"/>
          <w:szCs w:val="24"/>
        </w:rPr>
        <w:t>Třebíč 2010</w:t>
      </w:r>
    </w:p>
    <w:p w14:paraId="42CD32C4" w14:textId="77777777" w:rsidR="00B900DB" w:rsidRPr="00FF52AD" w:rsidRDefault="00B900DB" w:rsidP="00B900DB">
      <w:pPr>
        <w:rPr>
          <w:rFonts w:ascii="Times New Roman" w:hAnsi="Times New Roman" w:cs="Times New Roman"/>
          <w:i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Kovařík, J., </w:t>
      </w:r>
      <w:r w:rsidRPr="00FF52AD">
        <w:rPr>
          <w:rFonts w:ascii="Times New Roman" w:hAnsi="Times New Roman" w:cs="Times New Roman"/>
          <w:i/>
          <w:sz w:val="24"/>
          <w:szCs w:val="24"/>
        </w:rPr>
        <w:t xml:space="preserve">Napoleonova prohra: Poloostrovní válka ve Španělsku a Portugalsku (1810-1814), </w:t>
      </w:r>
      <w:r w:rsidRPr="00FF52AD">
        <w:rPr>
          <w:rFonts w:ascii="Times New Roman" w:hAnsi="Times New Roman" w:cs="Times New Roman"/>
          <w:sz w:val="24"/>
          <w:szCs w:val="24"/>
        </w:rPr>
        <w:t>Třebíč 2010</w:t>
      </w:r>
      <w:r w:rsidRPr="00FF52A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5215AA6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Chalupa, J., </w:t>
      </w:r>
      <w:r w:rsidRPr="00FF52AD">
        <w:rPr>
          <w:rFonts w:ascii="Times New Roman" w:hAnsi="Times New Roman" w:cs="Times New Roman"/>
          <w:i/>
          <w:sz w:val="24"/>
          <w:szCs w:val="24"/>
        </w:rPr>
        <w:t xml:space="preserve">Don Carlos a ti druzí. Karlistické války ve Španělsku v letech 1833-1939, </w:t>
      </w:r>
      <w:r w:rsidRPr="00FF52AD">
        <w:rPr>
          <w:rFonts w:ascii="Times New Roman" w:hAnsi="Times New Roman" w:cs="Times New Roman"/>
          <w:sz w:val="24"/>
          <w:szCs w:val="24"/>
        </w:rPr>
        <w:t>Praha 2008</w:t>
      </w:r>
    </w:p>
    <w:p w14:paraId="7B9F7D26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</w:p>
    <w:p w14:paraId="30911BC2" w14:textId="77777777" w:rsidR="00B900DB" w:rsidRPr="00207A1E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207A1E">
        <w:rPr>
          <w:rFonts w:ascii="Times New Roman" w:hAnsi="Times New Roman" w:cs="Times New Roman"/>
          <w:sz w:val="24"/>
          <w:szCs w:val="24"/>
          <w:u w:val="single"/>
        </w:rPr>
        <w:t>20. století</w:t>
      </w:r>
      <w:r w:rsidRPr="00207A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2AC2E" w14:textId="77777777" w:rsidR="00B900DB" w:rsidRPr="00207A1E" w:rsidRDefault="00B900DB" w:rsidP="00B900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07A1E">
        <w:rPr>
          <w:rFonts w:ascii="Times New Roman" w:hAnsi="Times New Roman" w:cs="Times New Roman"/>
          <w:sz w:val="24"/>
          <w:szCs w:val="24"/>
        </w:rPr>
        <w:t>Cílek</w:t>
      </w:r>
      <w:proofErr w:type="spellEnd"/>
      <w:r w:rsidRPr="00207A1E">
        <w:rPr>
          <w:rFonts w:ascii="Times New Roman" w:hAnsi="Times New Roman" w:cs="Times New Roman"/>
          <w:sz w:val="24"/>
          <w:szCs w:val="24"/>
        </w:rPr>
        <w:t xml:space="preserve">, R., </w:t>
      </w:r>
      <w:r w:rsidRPr="00207A1E">
        <w:rPr>
          <w:rFonts w:ascii="Times New Roman" w:hAnsi="Times New Roman" w:cs="Times New Roman"/>
          <w:i/>
          <w:sz w:val="24"/>
          <w:szCs w:val="24"/>
        </w:rPr>
        <w:t>Krvavá předehra, Španělsko 1936-1939</w:t>
      </w:r>
      <w:r w:rsidRPr="00207A1E">
        <w:rPr>
          <w:rFonts w:ascii="Times New Roman" w:hAnsi="Times New Roman" w:cs="Times New Roman"/>
          <w:sz w:val="24"/>
          <w:szCs w:val="24"/>
        </w:rPr>
        <w:t>, Praha 2004</w:t>
      </w:r>
    </w:p>
    <w:p w14:paraId="17F43E39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207A1E">
        <w:rPr>
          <w:rFonts w:ascii="Times New Roman" w:hAnsi="Times New Roman" w:cs="Times New Roman"/>
          <w:sz w:val="24"/>
          <w:szCs w:val="24"/>
        </w:rPr>
        <w:t>Chalupa</w:t>
      </w:r>
      <w:r w:rsidRPr="00FF52AD">
        <w:rPr>
          <w:rFonts w:ascii="Times New Roman" w:hAnsi="Times New Roman" w:cs="Times New Roman"/>
          <w:sz w:val="24"/>
          <w:szCs w:val="24"/>
        </w:rPr>
        <w:t xml:space="preserve">, J., </w:t>
      </w:r>
      <w:r w:rsidRPr="00FF52AD">
        <w:rPr>
          <w:rFonts w:ascii="Times New Roman" w:hAnsi="Times New Roman" w:cs="Times New Roman"/>
          <w:i/>
          <w:sz w:val="24"/>
          <w:szCs w:val="24"/>
        </w:rPr>
        <w:t>Zápisky o válce občanské: Studie o vybraných aspektech španělské občanské války,</w:t>
      </w:r>
      <w:r w:rsidRPr="00FF52AD">
        <w:rPr>
          <w:rFonts w:ascii="Times New Roman" w:hAnsi="Times New Roman" w:cs="Times New Roman"/>
          <w:sz w:val="24"/>
          <w:szCs w:val="24"/>
        </w:rPr>
        <w:t xml:space="preserve"> Praha 2002</w:t>
      </w:r>
    </w:p>
    <w:p w14:paraId="1003DE90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r w:rsidRPr="00FF52AD">
        <w:rPr>
          <w:rFonts w:ascii="Times New Roman" w:hAnsi="Times New Roman" w:cs="Times New Roman"/>
          <w:sz w:val="24"/>
          <w:szCs w:val="24"/>
        </w:rPr>
        <w:t xml:space="preserve">Maršálek, Z., </w:t>
      </w:r>
      <w:r w:rsidRPr="00FF52AD">
        <w:rPr>
          <w:rFonts w:ascii="Times New Roman" w:hAnsi="Times New Roman" w:cs="Times New Roman"/>
          <w:i/>
          <w:sz w:val="24"/>
          <w:szCs w:val="24"/>
        </w:rPr>
        <w:t>Interbrigadisté, Československo a španělská občanská válka</w:t>
      </w:r>
      <w:r w:rsidRPr="00FF52AD">
        <w:rPr>
          <w:rFonts w:ascii="Times New Roman" w:hAnsi="Times New Roman" w:cs="Times New Roman"/>
          <w:sz w:val="24"/>
          <w:szCs w:val="24"/>
        </w:rPr>
        <w:t>, Praha 2017</w:t>
      </w:r>
    </w:p>
    <w:p w14:paraId="7F7DE338" w14:textId="77777777" w:rsidR="00B900DB" w:rsidRPr="00FF52AD" w:rsidRDefault="00B900DB" w:rsidP="00B900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2AD">
        <w:rPr>
          <w:rFonts w:ascii="Times New Roman" w:hAnsi="Times New Roman" w:cs="Times New Roman"/>
          <w:sz w:val="24"/>
          <w:szCs w:val="24"/>
        </w:rPr>
        <w:t>Bachoud</w:t>
      </w:r>
      <w:proofErr w:type="spellEnd"/>
      <w:r w:rsidRPr="00FF52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2AD">
        <w:rPr>
          <w:rFonts w:ascii="Times New Roman" w:hAnsi="Times New Roman" w:cs="Times New Roman"/>
          <w:sz w:val="24"/>
          <w:szCs w:val="24"/>
        </w:rPr>
        <w:t>Andrée</w:t>
      </w:r>
      <w:proofErr w:type="spellEnd"/>
      <w:r w:rsidRPr="00FF52AD">
        <w:rPr>
          <w:rFonts w:ascii="Times New Roman" w:hAnsi="Times New Roman" w:cs="Times New Roman"/>
          <w:sz w:val="24"/>
          <w:szCs w:val="24"/>
        </w:rPr>
        <w:t xml:space="preserve">, </w:t>
      </w:r>
      <w:r w:rsidRPr="00FF52AD">
        <w:rPr>
          <w:rFonts w:ascii="Times New Roman" w:hAnsi="Times New Roman" w:cs="Times New Roman"/>
          <w:i/>
          <w:sz w:val="24"/>
          <w:szCs w:val="24"/>
        </w:rPr>
        <w:t>Franco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46FE">
        <w:rPr>
          <w:rFonts w:ascii="Times New Roman" w:hAnsi="Times New Roman" w:cs="Times New Roman"/>
          <w:i/>
          <w:sz w:val="24"/>
          <w:szCs w:val="24"/>
        </w:rPr>
        <w:t>neboli O úspěchu průměrného člověka</w:t>
      </w:r>
      <w:r w:rsidRPr="00FF52AD">
        <w:rPr>
          <w:rFonts w:ascii="Times New Roman" w:hAnsi="Times New Roman" w:cs="Times New Roman"/>
          <w:sz w:val="24"/>
          <w:szCs w:val="24"/>
        </w:rPr>
        <w:t>, přel. S. Pantůček, Praha 2000</w:t>
      </w:r>
    </w:p>
    <w:p w14:paraId="1B82E24B" w14:textId="77777777" w:rsidR="00B900DB" w:rsidRDefault="00B900DB" w:rsidP="00B900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Chalupa, J</w:t>
      </w:r>
      <w:r w:rsidRPr="00EC46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46FE">
        <w:rPr>
          <w:rFonts w:ascii="Times New Roman" w:hAnsi="Times New Roman" w:cs="Times New Roman"/>
          <w:sz w:val="24"/>
          <w:szCs w:val="24"/>
        </w:rPr>
        <w:t xml:space="preserve"> </w:t>
      </w:r>
      <w:r w:rsidRPr="00EC46FE">
        <w:rPr>
          <w:rFonts w:ascii="Times New Roman" w:hAnsi="Times New Roman" w:cs="Times New Roman"/>
          <w:i/>
          <w:sz w:val="24"/>
          <w:szCs w:val="24"/>
        </w:rPr>
        <w:t>Jak umírá diktatura: Pád Frankova režimu ve Španělsku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C46FE">
        <w:rPr>
          <w:rFonts w:ascii="Times New Roman" w:hAnsi="Times New Roman" w:cs="Times New Roman"/>
          <w:sz w:val="24"/>
          <w:szCs w:val="24"/>
        </w:rPr>
        <w:t>Olomouc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6FE">
        <w:rPr>
          <w:rFonts w:ascii="Times New Roman" w:hAnsi="Times New Roman" w:cs="Times New Roman"/>
          <w:sz w:val="24"/>
          <w:szCs w:val="24"/>
        </w:rPr>
        <w:t>1997</w:t>
      </w:r>
    </w:p>
    <w:p w14:paraId="2EF0115A" w14:textId="4018E09A" w:rsidR="00F75BA1" w:rsidRDefault="00425831" w:rsidP="00475483">
      <w:proofErr w:type="spellStart"/>
      <w:r w:rsidRPr="00425831">
        <w:t>Majtenyi</w:t>
      </w:r>
      <w:proofErr w:type="spellEnd"/>
      <w:r w:rsidRPr="00425831">
        <w:t xml:space="preserve">, D. – </w:t>
      </w:r>
      <w:proofErr w:type="spellStart"/>
      <w:r w:rsidRPr="00425831">
        <w:t>Rajlich</w:t>
      </w:r>
      <w:proofErr w:type="spellEnd"/>
      <w:r w:rsidRPr="00425831">
        <w:t>, J.</w:t>
      </w:r>
      <w:r w:rsidR="00946F84">
        <w:t xml:space="preserve">, </w:t>
      </w:r>
      <w:r w:rsidR="00946F84">
        <w:rPr>
          <w:i/>
          <w:iCs/>
        </w:rPr>
        <w:t xml:space="preserve">Říkali jim </w:t>
      </w:r>
      <w:proofErr w:type="spellStart"/>
      <w:r w:rsidR="00946F84">
        <w:rPr>
          <w:i/>
          <w:iCs/>
        </w:rPr>
        <w:t>španěláci</w:t>
      </w:r>
      <w:proofErr w:type="spellEnd"/>
      <w:r>
        <w:t>, Cheb 2022</w:t>
      </w:r>
    </w:p>
    <w:sectPr w:rsidR="00F75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A1"/>
    <w:rsid w:val="000B23CE"/>
    <w:rsid w:val="001C268C"/>
    <w:rsid w:val="00425831"/>
    <w:rsid w:val="00475483"/>
    <w:rsid w:val="004B3F08"/>
    <w:rsid w:val="0066437E"/>
    <w:rsid w:val="006E1D94"/>
    <w:rsid w:val="007B4B95"/>
    <w:rsid w:val="00946F84"/>
    <w:rsid w:val="00B530EE"/>
    <w:rsid w:val="00B900DB"/>
    <w:rsid w:val="00F7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64A2"/>
  <w15:chartTrackingRefBased/>
  <w15:docId w15:val="{03AE9B9C-BFB3-44AA-B111-578C153B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5BA1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75B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5B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5BA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5BA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5BA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5BA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5BA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5BA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5BA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5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5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5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5B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5B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5B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5B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5B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5B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5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75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5BA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75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5BA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75B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5BA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75BA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5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5BA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5BA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7548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75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Křížová, Markéta</dc:creator>
  <cp:keywords/>
  <dc:description/>
  <cp:lastModifiedBy>Křížová, Markéta</cp:lastModifiedBy>
  <cp:revision>6</cp:revision>
  <dcterms:created xsi:type="dcterms:W3CDTF">2026-01-17T20:21:00Z</dcterms:created>
  <dcterms:modified xsi:type="dcterms:W3CDTF">2026-04-20T15:16:00Z</dcterms:modified>
</cp:coreProperties>
</file>