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48253">
      <w:pPr>
        <w:ind w:left="1416" w:firstLine="708"/>
        <w:rPr>
          <w:rFonts w:eastAsia="Times New Roman" w:cs="Times New Roman"/>
          <w:b/>
          <w:bCs/>
          <w:sz w:val="40"/>
          <w:szCs w:val="28"/>
          <w:lang w:eastAsia="cs-CZ"/>
        </w:rPr>
      </w:pPr>
      <w:r>
        <w:rPr>
          <w:rFonts w:eastAsia="Times New Roman" w:cs="Times New Roman"/>
          <w:b/>
          <w:bCs/>
          <w:sz w:val="40"/>
          <w:szCs w:val="28"/>
          <w:lang w:eastAsia="cs-CZ"/>
        </w:rPr>
        <w:t>Des Duivels Woordenboek</w:t>
      </w:r>
    </w:p>
    <w:p w14:paraId="146AFFC1">
      <w:pPr>
        <w:ind w:left="1416" w:firstLine="708"/>
        <w:rPr>
          <w:rFonts w:eastAsia="Times New Roman" w:cs="Times New Roman"/>
          <w:b/>
          <w:bCs/>
          <w:sz w:val="40"/>
          <w:szCs w:val="28"/>
          <w:lang w:eastAsia="cs-CZ"/>
        </w:rPr>
      </w:pPr>
      <w:r>
        <w:rPr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-690245</wp:posOffset>
            </wp:positionH>
            <wp:positionV relativeFrom="paragraph">
              <wp:posOffset>289560</wp:posOffset>
            </wp:positionV>
            <wp:extent cx="2216150" cy="33782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5" t="21751" r="60979" b="5938"/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3378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68B700">
      <w:pPr>
        <w:spacing w:after="0" w:line="360" w:lineRule="auto"/>
        <w:rPr>
          <w:rFonts w:eastAsia="Times New Roman" w:cs="Times New Roman"/>
          <w:sz w:val="28"/>
          <w:szCs w:val="28"/>
          <w:lang w:eastAsia="cs-CZ"/>
        </w:rPr>
      </w:pPr>
      <w:r>
        <w:rPr>
          <w:b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5215255</wp:posOffset>
            </wp:positionH>
            <wp:positionV relativeFrom="paragraph">
              <wp:posOffset>2729865</wp:posOffset>
            </wp:positionV>
            <wp:extent cx="1191260" cy="1116330"/>
            <wp:effectExtent l="0" t="0" r="8890" b="762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sz w:val="28"/>
          <w:szCs w:val="28"/>
          <w:lang w:eastAsia="cs-CZ"/>
        </w:rPr>
        <w:t xml:space="preserve">De klassieker </w:t>
      </w:r>
      <w:r>
        <w:rPr>
          <w:rFonts w:eastAsia="Times New Roman" w:cs="Times New Roman"/>
          <w:i/>
          <w:sz w:val="28"/>
          <w:szCs w:val="28"/>
          <w:lang w:eastAsia="cs-CZ"/>
        </w:rPr>
        <w:t>Des duivels woordenboek</w:t>
      </w:r>
      <w:r>
        <w:rPr>
          <w:rFonts w:eastAsia="Times New Roman" w:cs="Times New Roman"/>
          <w:sz w:val="28"/>
          <w:szCs w:val="28"/>
          <w:lang w:eastAsia="cs-CZ"/>
        </w:rPr>
        <w:t xml:space="preserve"> ____ door Ambrose Bierce is geschreven, is een verzameling van 1.851 cynische, satirische, aforistische en duivelse lemma’s, ____ vanaf 1875 in diverse periodieken in Amerika verschenen. Het is meer dan alleen een woordenboek: er staan definities ________ je moet nadenken en ____ je je eerst op het verkeerde zetten en dan op het juiste been. Volgens Bierce zijn de definities bedoeld voor mensen _____ intelligentie boven humor prefereren‘.</w:t>
      </w:r>
    </w:p>
    <w:p w14:paraId="3FB94B3B">
      <w:pPr>
        <w:spacing w:after="0" w:line="360" w:lineRule="auto"/>
        <w:rPr>
          <w:rFonts w:eastAsia="Times New Roman" w:cs="Times New Roman"/>
          <w:sz w:val="20"/>
          <w:szCs w:val="28"/>
          <w:lang w:eastAsia="cs-CZ"/>
        </w:rPr>
      </w:pPr>
    </w:p>
    <w:p w14:paraId="6A089F5F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Woordenschat</w:t>
      </w:r>
      <w:r>
        <w:rPr>
          <w:sz w:val="28"/>
          <w:szCs w:val="28"/>
        </w:rPr>
        <w:t>:</w:t>
      </w:r>
    </w:p>
    <w:p w14:paraId="66A05918">
      <w:pPr>
        <w:rPr>
          <w:sz w:val="28"/>
          <w:szCs w:val="28"/>
        </w:rPr>
      </w:pPr>
      <w:r>
        <w:rPr>
          <w:sz w:val="28"/>
          <w:szCs w:val="28"/>
        </w:rPr>
        <w:t>Ďábel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zamýšlet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od (+ čas)</w:t>
      </w:r>
    </w:p>
    <w:p w14:paraId="6812FE37">
      <w:pPr>
        <w:rPr>
          <w:sz w:val="28"/>
          <w:szCs w:val="28"/>
        </w:rPr>
      </w:pPr>
      <w:r>
        <w:rPr>
          <w:sz w:val="28"/>
          <w:szCs w:val="28"/>
        </w:rPr>
        <w:t xml:space="preserve">Sbírka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objevit se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podle (někoho)</w:t>
      </w:r>
    </w:p>
    <w:p w14:paraId="22B4CD3B">
      <w:pPr>
        <w:rPr>
          <w:sz w:val="28"/>
          <w:szCs w:val="28"/>
        </w:rPr>
      </w:pPr>
      <w:r>
        <w:rPr>
          <w:sz w:val="28"/>
          <w:szCs w:val="28"/>
        </w:rPr>
        <w:t>Rozličný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chybný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noha</w:t>
      </w:r>
    </w:p>
    <w:p w14:paraId="6479953A">
      <w:pPr>
        <w:ind w:left="760" w:hanging="76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Idioom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14:paraId="223A26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6" w:hanging="4248"/>
        <w:textAlignment w:val="auto"/>
        <w:rPr>
          <w:sz w:val="24"/>
          <w:szCs w:val="28"/>
        </w:rPr>
      </w:pPr>
      <w:r>
        <w:rPr>
          <w:b/>
          <w:i/>
          <w:sz w:val="24"/>
          <w:szCs w:val="28"/>
        </w:rPr>
        <w:t>iemand op het verkeerde been zetten</w:t>
      </w:r>
      <w:r>
        <w:rPr>
          <w:sz w:val="24"/>
          <w:szCs w:val="28"/>
        </w:rPr>
        <w:t xml:space="preserve"> =  </w:t>
      </w:r>
      <w:r>
        <w:rPr>
          <w:sz w:val="24"/>
          <w:szCs w:val="28"/>
        </w:rPr>
        <w:tab/>
      </w:r>
      <w:r>
        <w:rPr>
          <w:sz w:val="24"/>
          <w:szCs w:val="28"/>
        </w:rPr>
        <w:t>Iemand een verkeerde indruk geven van iets,</w:t>
      </w:r>
    </w:p>
    <w:p w14:paraId="5F3D28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954" w:leftChars="0" w:firstLine="708" w:firstLineChars="0"/>
        <w:textAlignment w:val="auto"/>
        <w:rPr>
          <w:sz w:val="24"/>
          <w:szCs w:val="28"/>
        </w:rPr>
      </w:pPr>
      <w:r>
        <w:rPr>
          <w:b/>
          <w:sz w:val="28"/>
          <w:szCs w:val="28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889635</wp:posOffset>
            </wp:positionH>
            <wp:positionV relativeFrom="paragraph">
              <wp:posOffset>117475</wp:posOffset>
            </wp:positionV>
            <wp:extent cx="907415" cy="850900"/>
            <wp:effectExtent l="0" t="0" r="6985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8"/>
        </w:rPr>
        <w:t>waardoor ze iets onterecht gaan denken of doen.</w:t>
      </w:r>
    </w:p>
    <w:p w14:paraId="492D4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6"/>
        <w:textAlignment w:val="auto"/>
        <w:rPr>
          <w:sz w:val="24"/>
          <w:szCs w:val="28"/>
        </w:rPr>
      </w:pPr>
    </w:p>
    <w:p w14:paraId="1E00001C">
      <w:pPr>
        <w:rPr>
          <w:b/>
          <w:i/>
          <w:sz w:val="28"/>
          <w:szCs w:val="28"/>
        </w:rPr>
      </w:pPr>
      <w:r>
        <w:rPr>
          <w:i/>
          <w:iCs/>
          <w:sz w:val="28"/>
          <w:szCs w:val="28"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2164715</wp:posOffset>
            </wp:positionH>
            <wp:positionV relativeFrom="paragraph">
              <wp:posOffset>123190</wp:posOffset>
            </wp:positionV>
            <wp:extent cx="445135" cy="438785"/>
            <wp:effectExtent l="0" t="0" r="12065" b="571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4513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</w:p>
    <w:p w14:paraId="41E26870">
      <w:pPr>
        <w:rPr>
          <w:b/>
          <w:sz w:val="28"/>
          <w:szCs w:val="28"/>
        </w:rPr>
      </w:pPr>
      <w:r>
        <w:rPr>
          <w:b/>
          <w:sz w:val="28"/>
          <w:szCs w:val="28"/>
        </w:rPr>
        <w:t>Definties:</w:t>
      </w:r>
      <w:r>
        <w:rPr>
          <w:b/>
          <w:sz w:val="28"/>
          <w:szCs w:val="28"/>
          <w:lang w:eastAsia="cs-CZ"/>
        </w:rPr>
        <w:t xml:space="preserve"> </w:t>
      </w:r>
    </w:p>
    <w:p w14:paraId="6592F887">
      <w:pPr>
        <w:rPr>
          <w:rStyle w:val="5"/>
          <w:sz w:val="28"/>
          <w:szCs w:val="28"/>
        </w:rPr>
      </w:pPr>
      <w:r>
        <w:rPr>
          <w:sz w:val="28"/>
          <w:szCs w:val="28"/>
        </w:rPr>
        <w:t xml:space="preserve">Het is iemand die door </w:t>
      </w:r>
      <w:r>
        <w:rPr>
          <w:rStyle w:val="5"/>
          <w:sz w:val="28"/>
          <w:szCs w:val="28"/>
        </w:rPr>
        <w:t>metaal in je mond</w:t>
      </w:r>
      <w:r>
        <w:rPr>
          <w:sz w:val="28"/>
          <w:szCs w:val="28"/>
        </w:rPr>
        <w:t xml:space="preserve"> te stoppen, goud </w:t>
      </w:r>
      <w:r>
        <w:rPr>
          <w:rStyle w:val="5"/>
          <w:sz w:val="28"/>
          <w:szCs w:val="28"/>
        </w:rPr>
        <w:t>uit je zak haalt.</w:t>
      </w:r>
    </w:p>
    <w:p w14:paraId="0A3074F1">
      <w:pPr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???</w:t>
      </w:r>
    </w:p>
    <w:p w14:paraId="6464D4E4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Het is een toestand die  tijdelijk is en kan worden genezen door een huwelijk. </w:t>
      </w:r>
    </w:p>
    <w:p w14:paraId="53D03B3D">
      <w:pPr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??? </w:t>
      </w:r>
    </w:p>
    <w:p w14:paraId="3CE323E6">
      <w:pPr>
        <w:rPr>
          <w:rStyle w:val="5"/>
          <w:sz w:val="28"/>
          <w:szCs w:val="28"/>
        </w:rPr>
      </w:pPr>
    </w:p>
    <w:p w14:paraId="31CEE9AA">
      <w:r>
        <w:drawing>
          <wp:inline distT="0" distB="0" distL="114300" distR="114300">
            <wp:extent cx="5975985" cy="3531870"/>
            <wp:effectExtent l="9525" t="9525" r="21590" b="1460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5318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1F989D">
      <w:pPr>
        <w:pStyle w:val="7"/>
        <w:numPr>
          <w:numId w:val="0"/>
        </w:numPr>
        <w:rPr>
          <w:sz w:val="28"/>
          <w:szCs w:val="28"/>
        </w:rPr>
      </w:pPr>
    </w:p>
    <w:p w14:paraId="22B1FCD4">
      <w:pPr>
        <w:pStyle w:val="7"/>
        <w:numPr>
          <w:numId w:val="0"/>
        </w:numPr>
        <w:rPr>
          <w:rFonts w:hint="default"/>
          <w:sz w:val="28"/>
          <w:szCs w:val="28"/>
          <w:lang w:val="cs-CZ"/>
        </w:rPr>
      </w:pPr>
      <w:r>
        <w:rPr>
          <w:color w:val="0000FF"/>
          <w:sz w:val="28"/>
          <w:szCs w:val="28"/>
        </w:rPr>
        <w:t xml:space="preserve">OEFENING: 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cs-CZ"/>
        </w:rPr>
        <w:tab/>
      </w:r>
      <w:r>
        <w:rPr>
          <w:sz w:val="28"/>
          <w:szCs w:val="28"/>
        </w:rPr>
        <w:t xml:space="preserve">Maak een </w:t>
      </w:r>
      <w:r>
        <w:rPr>
          <w:b/>
          <w:sz w:val="28"/>
          <w:szCs w:val="28"/>
        </w:rPr>
        <w:t>raadsel</w:t>
      </w:r>
      <w:r>
        <w:rPr>
          <w:sz w:val="28"/>
          <w:szCs w:val="28"/>
        </w:rPr>
        <w:t xml:space="preserve"> m</w:t>
      </w:r>
      <w:r>
        <w:rPr>
          <w:rFonts w:hint="default"/>
          <w:sz w:val="28"/>
          <w:szCs w:val="28"/>
          <w:lang w:val="cs-CZ"/>
        </w:rPr>
        <w:t>e</w:t>
      </w:r>
      <w:r>
        <w:rPr>
          <w:sz w:val="28"/>
          <w:szCs w:val="28"/>
        </w:rPr>
        <w:t>t een definitie en gebruik</w:t>
      </w:r>
      <w:r>
        <w:rPr>
          <w:rFonts w:hint="default"/>
          <w:sz w:val="28"/>
          <w:szCs w:val="28"/>
          <w:lang w:val="cs-CZ"/>
        </w:rPr>
        <w:t>:</w:t>
      </w:r>
    </w:p>
    <w:p w14:paraId="77E8B6E3">
      <w:pPr>
        <w:pStyle w:val="7"/>
        <w:numPr>
          <w:numId w:val="0"/>
        </w:numPr>
        <w:ind w:left="708" w:leftChars="0" w:firstLine="708" w:firstLineChars="0"/>
        <w:rPr>
          <w:rFonts w:hint="default"/>
          <w:sz w:val="28"/>
          <w:szCs w:val="28"/>
          <w:lang w:val="cs-CZ"/>
        </w:rPr>
      </w:pPr>
      <w:r>
        <w:rPr>
          <w:b/>
          <w:i/>
          <w:sz w:val="28"/>
          <w:szCs w:val="28"/>
        </w:rPr>
        <w:t>die, dat, wat</w:t>
      </w:r>
      <w:r>
        <w:rPr>
          <w:rFonts w:hint="default"/>
          <w:b/>
          <w:i/>
          <w:sz w:val="28"/>
          <w:szCs w:val="28"/>
          <w:lang w:val="cs-CZ"/>
        </w:rPr>
        <w:t>; m</w:t>
      </w:r>
      <w:r>
        <w:rPr>
          <w:b/>
          <w:i/>
          <w:sz w:val="28"/>
          <w:szCs w:val="28"/>
        </w:rPr>
        <w:t>et wie/</w:t>
      </w:r>
      <w:r>
        <w:rPr>
          <w:rFonts w:hint="default"/>
          <w:b/>
          <w:i/>
          <w:sz w:val="28"/>
          <w:szCs w:val="28"/>
          <w:lang w:val="cs-CZ"/>
        </w:rPr>
        <w:t xml:space="preserve"> </w:t>
      </w:r>
      <w:r>
        <w:rPr>
          <w:b/>
          <w:i/>
          <w:sz w:val="28"/>
          <w:szCs w:val="28"/>
        </w:rPr>
        <w:t xml:space="preserve">waarmee; over wie </w:t>
      </w:r>
      <w:r>
        <w:rPr>
          <w:rFonts w:hint="default"/>
          <w:b/>
          <w:i/>
          <w:sz w:val="28"/>
          <w:szCs w:val="28"/>
          <w:lang w:val="cs-CZ"/>
        </w:rPr>
        <w:t xml:space="preserve">/ </w:t>
      </w:r>
      <w:r>
        <w:rPr>
          <w:b/>
          <w:i/>
          <w:sz w:val="28"/>
          <w:szCs w:val="28"/>
        </w:rPr>
        <w:t>waarover</w:t>
      </w:r>
      <w:r>
        <w:rPr>
          <w:rFonts w:hint="default"/>
          <w:b/>
          <w:i/>
          <w:sz w:val="28"/>
          <w:szCs w:val="28"/>
          <w:lang w:val="cs-CZ"/>
        </w:rPr>
        <w:t>...</w:t>
      </w:r>
    </w:p>
    <w:p w14:paraId="0B5CBCA1">
      <w:pPr>
        <w:rPr>
          <w:sz w:val="28"/>
          <w:szCs w:val="28"/>
        </w:rPr>
      </w:pPr>
      <w:r>
        <w:rPr>
          <w:sz w:val="28"/>
          <w:szCs w:val="28"/>
        </w:rPr>
        <w:t>Voorbeeld:</w:t>
      </w:r>
    </w:p>
    <w:p w14:paraId="25516770">
      <w:pPr>
        <w:pStyle w:val="7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Het is iets </w:t>
      </w:r>
      <w:r>
        <w:rPr>
          <w:b/>
          <w:i/>
          <w:iCs/>
          <w:sz w:val="28"/>
          <w:szCs w:val="28"/>
          <w:u w:val="single"/>
        </w:rPr>
        <w:t xml:space="preserve">waarmee </w:t>
      </w:r>
      <w:r>
        <w:rPr>
          <w:b/>
          <w:sz w:val="28"/>
          <w:szCs w:val="28"/>
        </w:rPr>
        <w:t xml:space="preserve">je kan schrijven en ook tekenen. Het is een object </w:t>
      </w:r>
      <w:r>
        <w:rPr>
          <w:b/>
          <w:i/>
          <w:iCs/>
          <w:sz w:val="28"/>
          <w:szCs w:val="28"/>
          <w:u w:val="single"/>
        </w:rPr>
        <w:t xml:space="preserve">dat </w:t>
      </w:r>
      <w:r>
        <w:rPr>
          <w:b/>
          <w:sz w:val="28"/>
          <w:szCs w:val="28"/>
        </w:rPr>
        <w:t>houten is</w:t>
      </w:r>
      <w:r>
        <w:rPr>
          <w:sz w:val="28"/>
          <w:szCs w:val="28"/>
        </w:rPr>
        <w:t xml:space="preserve">.  </w:t>
      </w:r>
    </w:p>
    <w:p w14:paraId="5D8807A7">
      <w:pPr>
        <w:pStyle w:val="7"/>
        <w:rPr>
          <w:sz w:val="20"/>
          <w:szCs w:val="28"/>
        </w:rPr>
      </w:pPr>
    </w:p>
    <w:p w14:paraId="12A58C0A">
      <w:pPr>
        <w:pStyle w:val="7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Het is iemand </w:t>
      </w:r>
      <w:r>
        <w:rPr>
          <w:b/>
          <w:i/>
          <w:iCs/>
          <w:sz w:val="28"/>
          <w:szCs w:val="28"/>
          <w:u w:val="single"/>
        </w:rPr>
        <w:t>naar wie</w:t>
      </w:r>
      <w:r>
        <w:rPr>
          <w:b/>
          <w:sz w:val="28"/>
          <w:szCs w:val="28"/>
        </w:rPr>
        <w:t xml:space="preserve"> je gaat als je ziek bent</w:t>
      </w:r>
      <w:r>
        <w:rPr>
          <w:sz w:val="28"/>
          <w:szCs w:val="28"/>
        </w:rPr>
        <w:t xml:space="preserve"> en </w:t>
      </w:r>
      <w:r>
        <w:rPr>
          <w:b/>
          <w:i/>
          <w:iCs/>
          <w:sz w:val="28"/>
          <w:szCs w:val="28"/>
          <w:u w:val="single"/>
        </w:rPr>
        <w:t xml:space="preserve">die </w:t>
      </w:r>
      <w:r>
        <w:rPr>
          <w:b/>
          <w:sz w:val="28"/>
          <w:szCs w:val="28"/>
        </w:rPr>
        <w:t>de zieken geneest.</w:t>
      </w:r>
    </w:p>
    <w:p w14:paraId="5C2880FE">
      <w:pPr>
        <w:ind w:left="7080" w:firstLine="708"/>
        <w:rPr>
          <w:b/>
          <w:i/>
          <w:color w:val="3B3838" w:themeColor="background2" w:themeShade="40"/>
          <w:sz w:val="20"/>
        </w:rPr>
      </w:pPr>
    </w:p>
    <w:p w14:paraId="494AD697">
      <w:pPr>
        <w:ind w:left="7080" w:firstLine="708"/>
        <w:rPr>
          <w:b/>
          <w:i/>
          <w:color w:val="3B3838" w:themeColor="background2" w:themeShade="40"/>
          <w:sz w:val="20"/>
        </w:rPr>
      </w:pPr>
    </w:p>
    <w:p w14:paraId="65852D97">
      <w:pPr>
        <w:ind w:left="7080" w:firstLine="708"/>
        <w:rPr>
          <w:b/>
          <w:i/>
          <w:color w:val="3B3838" w:themeColor="background2" w:themeShade="40"/>
          <w:sz w:val="20"/>
        </w:rPr>
      </w:pPr>
      <w:bookmarkStart w:id="0" w:name="_GoBack"/>
      <w:bookmarkEnd w:id="0"/>
      <w:r>
        <w:rPr>
          <w:b/>
          <w:i/>
          <w:color w:val="3B3838" w:themeColor="background2" w:themeShade="40"/>
          <w:sz w:val="20"/>
        </w:rPr>
        <w:t>(potlood; arts)</w:t>
      </w:r>
    </w:p>
    <w:p w14:paraId="57BD71D3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304D16"/>
    <w:multiLevelType w:val="multilevel"/>
    <w:tmpl w:val="7E304D1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7D3"/>
    <w:rsid w:val="001875F6"/>
    <w:rsid w:val="001B4E36"/>
    <w:rsid w:val="003807D3"/>
    <w:rsid w:val="00854932"/>
    <w:rsid w:val="00A07E78"/>
    <w:rsid w:val="00D83C18"/>
    <w:rsid w:val="00F25A5A"/>
    <w:rsid w:val="0BB56F8A"/>
    <w:rsid w:val="12824620"/>
    <w:rsid w:val="1CEA6DEB"/>
    <w:rsid w:val="767A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cs-CZ" w:eastAsia="en-US" w:bidi="ar-SA"/>
    </w:rPr>
  </w:style>
  <w:style w:type="paragraph" w:styleId="2">
    <w:name w:val="heading 2"/>
    <w:basedOn w:val="1"/>
    <w:link w:val="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customStyle="1" w:styleId="6">
    <w:name w:val="Nadpis 2 Char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137</Words>
  <Characters>809</Characters>
  <Lines>6</Lines>
  <Paragraphs>1</Paragraphs>
  <TotalTime>3</TotalTime>
  <ScaleCrop>false</ScaleCrop>
  <LinksUpToDate>false</LinksUpToDate>
  <CharactersWithSpaces>945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2023-04-23T05:18:00Z</dcterms:created>
  <dc:creator>Rezková, Iva</dc:creator>
  <cp:lastModifiedBy>Iva Rezkova</cp:lastModifiedBy>
  <dcterms:modified xsi:type="dcterms:W3CDTF">2026-04-08T13:47:45Z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80BB00A89A9F4F4C8AD71E5AFD781FF6_13</vt:lpwstr>
  </property>
</Properties>
</file>