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COF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PO(NH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Ru(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5</w:t>
      </w:r>
      <w:r w:rsidRPr="007B78EC">
        <w:rPr>
          <w:rFonts w:ascii="Times New Roman" w:hAnsi="Times New Roman"/>
          <w:sz w:val="36"/>
          <w:szCs w:val="36"/>
        </w:rPr>
        <w:t>(H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O)]Cl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gramStart"/>
      <w:r w:rsidRPr="007B78EC">
        <w:rPr>
          <w:rFonts w:ascii="Times New Roman" w:hAnsi="Times New Roman"/>
          <w:sz w:val="36"/>
          <w:szCs w:val="36"/>
        </w:rPr>
        <w:t>K</w:t>
      </w:r>
      <w:r w:rsidRPr="007B78EC">
        <w:rPr>
          <w:rFonts w:ascii="Times New Roman" w:hAnsi="Times New Roman"/>
          <w:sz w:val="36"/>
          <w:szCs w:val="36"/>
          <w:vertAlign w:val="subscript"/>
        </w:rPr>
        <w:t>2</w:t>
      </w:r>
      <w:r w:rsidRPr="007B78EC">
        <w:rPr>
          <w:rFonts w:ascii="Times New Roman" w:hAnsi="Times New Roman"/>
          <w:sz w:val="36"/>
          <w:szCs w:val="36"/>
        </w:rPr>
        <w:t>[</w:t>
      </w:r>
      <w:proofErr w:type="gramEnd"/>
      <w:r w:rsidRPr="007B78EC">
        <w:rPr>
          <w:rFonts w:ascii="Times New Roman" w:hAnsi="Times New Roman"/>
          <w:sz w:val="36"/>
          <w:szCs w:val="36"/>
        </w:rPr>
        <w:t>Ni(CN)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bookmarkStart w:id="0" w:name="_GoBack"/>
      <w:bookmarkEnd w:id="0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[Cr(</w:t>
      </w:r>
      <w:proofErr w:type="spellStart"/>
      <w:r w:rsidRPr="007B78EC">
        <w:rPr>
          <w:rFonts w:ascii="Times New Roman" w:hAnsi="Times New Roman"/>
          <w:sz w:val="36"/>
          <w:szCs w:val="36"/>
        </w:rPr>
        <w:t>en</w:t>
      </w:r>
      <w:proofErr w:type="spellEnd"/>
      <w:r w:rsidRPr="007B78EC">
        <w:rPr>
          <w:rFonts w:ascii="Times New Roman" w:hAnsi="Times New Roman"/>
          <w:sz w:val="36"/>
          <w:szCs w:val="36"/>
        </w:rPr>
        <w:t>)</w:t>
      </w:r>
      <w:proofErr w:type="gramStart"/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][</w:t>
      </w:r>
      <w:proofErr w:type="gramEnd"/>
      <w:r w:rsidRPr="007B78EC">
        <w:rPr>
          <w:rFonts w:ascii="Times New Roman" w:hAnsi="Times New Roman"/>
          <w:sz w:val="36"/>
          <w:szCs w:val="36"/>
        </w:rPr>
        <w:t>Fe(CN)</w:t>
      </w:r>
      <w:r w:rsidRPr="007B78EC">
        <w:rPr>
          <w:rFonts w:ascii="Times New Roman" w:hAnsi="Times New Roman"/>
          <w:sz w:val="36"/>
          <w:szCs w:val="36"/>
          <w:vertAlign w:val="subscript"/>
        </w:rPr>
        <w:t>6</w:t>
      </w:r>
      <w:r w:rsidRPr="007B78EC">
        <w:rPr>
          <w:rFonts w:ascii="Times New Roman" w:hAnsi="Times New Roman"/>
          <w:sz w:val="36"/>
          <w:szCs w:val="36"/>
        </w:rPr>
        <w:t>]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Co(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Cl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]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[HgI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r w:rsidRPr="007B78EC">
        <w:rPr>
          <w:rFonts w:ascii="Times New Roman" w:hAnsi="Times New Roman"/>
          <w:sz w:val="36"/>
          <w:szCs w:val="36"/>
          <w:vertAlign w:val="superscript"/>
        </w:rPr>
        <w:t>2</w:t>
      </w:r>
      <w:r w:rsidRPr="007B78EC">
        <w:rPr>
          <w:rFonts w:ascii="Times New Roman" w:hAnsi="Times New Roman"/>
          <w:sz w:val="36"/>
          <w:szCs w:val="36"/>
          <w:vertAlign w:val="superscript"/>
        </w:rPr>
        <w:t>–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r w:rsidRPr="007B78EC">
        <w:rPr>
          <w:rFonts w:ascii="Times New Roman" w:hAnsi="Times New Roman"/>
          <w:sz w:val="36"/>
          <w:szCs w:val="36"/>
        </w:rPr>
        <w:t>[</w:t>
      </w:r>
      <w:proofErr w:type="gramStart"/>
      <w:r w:rsidRPr="007B78EC">
        <w:rPr>
          <w:rFonts w:ascii="Times New Roman" w:hAnsi="Times New Roman"/>
          <w:sz w:val="36"/>
          <w:szCs w:val="36"/>
        </w:rPr>
        <w:t>Cu(</w:t>
      </w:r>
      <w:proofErr w:type="gramEnd"/>
      <w:r w:rsidRPr="007B78EC">
        <w:rPr>
          <w:rFonts w:ascii="Times New Roman" w:hAnsi="Times New Roman"/>
          <w:sz w:val="36"/>
          <w:szCs w:val="36"/>
        </w:rPr>
        <w:t>NH</w:t>
      </w:r>
      <w:r w:rsidRPr="007B78EC">
        <w:rPr>
          <w:rFonts w:ascii="Times New Roman" w:hAnsi="Times New Roman"/>
          <w:sz w:val="36"/>
          <w:szCs w:val="36"/>
          <w:vertAlign w:val="subscript"/>
        </w:rPr>
        <w:t>3</w:t>
      </w:r>
      <w:r w:rsidRPr="007B78EC">
        <w:rPr>
          <w:rFonts w:ascii="Times New Roman" w:hAnsi="Times New Roman"/>
          <w:sz w:val="36"/>
          <w:szCs w:val="36"/>
        </w:rPr>
        <w:t>)</w:t>
      </w:r>
      <w:r w:rsidRPr="007B78EC">
        <w:rPr>
          <w:rFonts w:ascii="Times New Roman" w:hAnsi="Times New Roman"/>
          <w:sz w:val="36"/>
          <w:szCs w:val="36"/>
          <w:vertAlign w:val="subscript"/>
        </w:rPr>
        <w:t>4</w:t>
      </w:r>
      <w:r w:rsidRPr="007B78EC">
        <w:rPr>
          <w:rFonts w:ascii="Times New Roman" w:hAnsi="Times New Roman"/>
          <w:sz w:val="36"/>
          <w:szCs w:val="36"/>
        </w:rPr>
        <w:t>]</w:t>
      </w:r>
      <w:r w:rsidRPr="007B78EC">
        <w:rPr>
          <w:rFonts w:ascii="Times New Roman" w:hAnsi="Times New Roman"/>
          <w:sz w:val="36"/>
          <w:szCs w:val="36"/>
          <w:vertAlign w:val="superscript"/>
        </w:rPr>
        <w:t>2+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amidouhličitan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amonný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difluorid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thionylu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pentachlorido-thiokobaltitan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sodný</w:t>
      </w:r>
      <w:proofErr w:type="spellEnd"/>
    </w:p>
    <w:p w:rsidR="007B78EC" w:rsidRPr="007B78EC" w:rsidRDefault="007B78EC" w:rsidP="007B78EC">
      <w:pPr>
        <w:spacing w:line="360" w:lineRule="auto"/>
        <w:rPr>
          <w:rFonts w:ascii="Times New Roman" w:hAnsi="Times New Roman"/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chlorid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7B78EC">
        <w:rPr>
          <w:rFonts w:ascii="Times New Roman" w:hAnsi="Times New Roman"/>
          <w:sz w:val="36"/>
          <w:szCs w:val="36"/>
        </w:rPr>
        <w:t>pentaammin-nitrosylkobaltnatý</w:t>
      </w:r>
      <w:proofErr w:type="spellEnd"/>
    </w:p>
    <w:p w:rsidR="004839C6" w:rsidRPr="007B78EC" w:rsidRDefault="007B78EC" w:rsidP="007B78EC">
      <w:pPr>
        <w:spacing w:line="360" w:lineRule="auto"/>
        <w:rPr>
          <w:sz w:val="36"/>
          <w:szCs w:val="36"/>
        </w:rPr>
      </w:pPr>
      <w:proofErr w:type="spellStart"/>
      <w:r w:rsidRPr="007B78EC">
        <w:rPr>
          <w:rFonts w:ascii="Times New Roman" w:hAnsi="Times New Roman"/>
          <w:sz w:val="36"/>
          <w:szCs w:val="36"/>
        </w:rPr>
        <w:t>kation</w:t>
      </w:r>
      <w:proofErr w:type="spellEnd"/>
      <w:r w:rsidRPr="007B78EC">
        <w:rPr>
          <w:rFonts w:ascii="Times New Roman" w:hAnsi="Times New Roman"/>
          <w:sz w:val="36"/>
          <w:szCs w:val="36"/>
        </w:rPr>
        <w:t xml:space="preserve"> aqua-</w:t>
      </w:r>
      <w:proofErr w:type="spellStart"/>
      <w:r w:rsidRPr="007B78EC">
        <w:rPr>
          <w:rFonts w:ascii="Times New Roman" w:hAnsi="Times New Roman"/>
          <w:sz w:val="36"/>
          <w:szCs w:val="36"/>
        </w:rPr>
        <w:t>triammin</w:t>
      </w:r>
      <w:proofErr w:type="spellEnd"/>
      <w:r w:rsidRPr="007B78EC">
        <w:rPr>
          <w:rFonts w:ascii="Times New Roman" w:hAnsi="Times New Roman"/>
          <w:sz w:val="36"/>
          <w:szCs w:val="36"/>
        </w:rPr>
        <w:t>-</w:t>
      </w:r>
      <w:proofErr w:type="spellStart"/>
      <w:r w:rsidRPr="007B78EC">
        <w:rPr>
          <w:rFonts w:ascii="Times New Roman" w:hAnsi="Times New Roman"/>
          <w:sz w:val="36"/>
          <w:szCs w:val="36"/>
        </w:rPr>
        <w:t>dichloridochromitý</w:t>
      </w:r>
      <w:proofErr w:type="spellEnd"/>
    </w:p>
    <w:sectPr w:rsidR="004839C6" w:rsidRPr="007B78EC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3420D"/>
    <w:rsid w:val="0029499B"/>
    <w:rsid w:val="004839C6"/>
    <w:rsid w:val="007B78EC"/>
    <w:rsid w:val="008479B7"/>
    <w:rsid w:val="0086170A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1BC5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2026-03-05T12:34:00Z</dcterms:created>
  <dcterms:modified xsi:type="dcterms:W3CDTF">2026-03-05T12:41:00Z</dcterms:modified>
</cp:coreProperties>
</file>