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4C9" w:rsidRPr="00DE20C6" w:rsidRDefault="009D110A" w:rsidP="00DE20C6">
      <w:pPr>
        <w:spacing w:after="0"/>
        <w:rPr>
          <w:rFonts w:asciiTheme="majorHAnsi" w:hAnsiTheme="majorHAnsi"/>
          <w:b/>
          <w:sz w:val="24"/>
          <w:szCs w:val="24"/>
        </w:rPr>
      </w:pPr>
      <w:r w:rsidRPr="00DE20C6">
        <w:rPr>
          <w:rFonts w:asciiTheme="majorHAnsi" w:hAnsiTheme="majorHAnsi"/>
          <w:b/>
          <w:sz w:val="24"/>
          <w:szCs w:val="24"/>
        </w:rPr>
        <w:t>Jan Neruda (1834 – 1891)</w:t>
      </w:r>
    </w:p>
    <w:p w:rsidR="009D110A" w:rsidRPr="00DE20C6" w:rsidRDefault="009D110A" w:rsidP="00DE20C6">
      <w:pPr>
        <w:spacing w:after="0"/>
        <w:rPr>
          <w:rFonts w:asciiTheme="majorHAnsi" w:hAnsiTheme="majorHAnsi"/>
          <w:b/>
          <w:sz w:val="24"/>
          <w:szCs w:val="24"/>
        </w:rPr>
      </w:pPr>
      <w:r w:rsidRPr="00DE20C6">
        <w:rPr>
          <w:rFonts w:asciiTheme="majorHAnsi" w:hAnsiTheme="majorHAnsi"/>
          <w:b/>
          <w:sz w:val="24"/>
          <w:szCs w:val="24"/>
        </w:rPr>
        <w:t>Život</w:t>
      </w:r>
    </w:p>
    <w:p w:rsidR="009D110A" w:rsidRPr="00DE20C6" w:rsidRDefault="009D110A" w:rsidP="00DE20C6">
      <w:pPr>
        <w:spacing w:after="0"/>
        <w:rPr>
          <w:rFonts w:asciiTheme="majorHAnsi" w:hAnsiTheme="majorHAnsi"/>
          <w:sz w:val="24"/>
          <w:szCs w:val="24"/>
        </w:rPr>
      </w:pPr>
    </w:p>
    <w:p w:rsidR="009D110A" w:rsidRPr="00DE20C6" w:rsidRDefault="003850D1" w:rsidP="00DE20C6">
      <w:pPr>
        <w:spacing w:after="0"/>
        <w:ind w:firstLine="708"/>
        <w:rPr>
          <w:rFonts w:asciiTheme="majorHAnsi" w:hAnsiTheme="majorHAnsi"/>
          <w:sz w:val="24"/>
          <w:szCs w:val="24"/>
        </w:rPr>
      </w:pPr>
      <w:r>
        <w:rPr>
          <w:rFonts w:asciiTheme="majorHAnsi" w:hAnsiTheme="majorHAnsi"/>
          <w:sz w:val="24"/>
          <w:szCs w:val="24"/>
        </w:rPr>
        <w:t>Větší půlku života prožil na M</w:t>
      </w:r>
      <w:r w:rsidR="009D110A" w:rsidRPr="00DE20C6">
        <w:rPr>
          <w:rFonts w:asciiTheme="majorHAnsi" w:hAnsiTheme="majorHAnsi"/>
          <w:sz w:val="24"/>
          <w:szCs w:val="24"/>
        </w:rPr>
        <w:t xml:space="preserve">alé Straně v Praze, kde se narodil starším rodičům. Otec byl vojenský vysloužilec, matka posluhovačka. </w:t>
      </w:r>
      <w:r w:rsidR="009D110A" w:rsidRPr="00DE20C6">
        <w:rPr>
          <w:rFonts w:asciiTheme="majorHAnsi" w:hAnsiTheme="majorHAnsi"/>
          <w:color w:val="000000"/>
          <w:sz w:val="24"/>
          <w:szCs w:val="24"/>
          <w:shd w:val="clear" w:color="auto" w:fill="FFFFFF"/>
        </w:rPr>
        <w:t>Studoval práva a filozofii, ale školu nedokončil a od 22 let se živil novinařinou. Psal pro pražské německé listy, od roku 1865 se stal kmenovým fejetonistou a uměleckých kritikem liberálních Národních listů. Své příspěvky podepisoval známou šifrou Δ. Nejrozsáhlejší část jeho tvorby je spjata právě s novinářskou činností, napsal více než 2000 fejetonů z oblasti kulturní i politické, někter</w:t>
      </w:r>
      <w:r w:rsidR="00DE20C6" w:rsidRPr="00DE20C6">
        <w:rPr>
          <w:rFonts w:asciiTheme="majorHAnsi" w:hAnsiTheme="majorHAnsi"/>
          <w:color w:val="000000"/>
          <w:sz w:val="24"/>
          <w:szCs w:val="24"/>
          <w:shd w:val="clear" w:color="auto" w:fill="FFFFFF"/>
        </w:rPr>
        <w:t xml:space="preserve">é mají též podobu </w:t>
      </w:r>
      <w:r w:rsidR="009D110A" w:rsidRPr="00DE20C6">
        <w:rPr>
          <w:rFonts w:asciiTheme="majorHAnsi" w:hAnsiTheme="majorHAnsi"/>
          <w:color w:val="000000"/>
          <w:sz w:val="24"/>
          <w:szCs w:val="24"/>
          <w:shd w:val="clear" w:color="auto" w:fill="FFFFFF"/>
        </w:rPr>
        <w:t>reportáží.</w:t>
      </w:r>
      <w:r w:rsidR="009D110A" w:rsidRPr="00DE20C6">
        <w:rPr>
          <w:rFonts w:asciiTheme="majorHAnsi" w:hAnsiTheme="majorHAnsi"/>
          <w:sz w:val="24"/>
          <w:szCs w:val="24"/>
        </w:rPr>
        <w:t xml:space="preserve"> Hojně cestoval po Evropě i po Blízkém východě. Cestopisnými fejetony rozšiřoval obzory svých čtenářů a pěstoval v nich nadhled (</w:t>
      </w:r>
      <w:r w:rsidR="009D110A" w:rsidRPr="00DE20C6">
        <w:rPr>
          <w:rFonts w:asciiTheme="majorHAnsi" w:hAnsiTheme="majorHAnsi"/>
          <w:i/>
          <w:sz w:val="24"/>
          <w:szCs w:val="24"/>
        </w:rPr>
        <w:t>Obrazy z ciziny</w:t>
      </w:r>
      <w:r w:rsidR="009D110A" w:rsidRPr="00DE20C6">
        <w:rPr>
          <w:rFonts w:asciiTheme="majorHAnsi" w:hAnsiTheme="majorHAnsi"/>
          <w:sz w:val="24"/>
          <w:szCs w:val="24"/>
        </w:rPr>
        <w:t xml:space="preserve">, 1872; </w:t>
      </w:r>
      <w:r w:rsidR="009D110A" w:rsidRPr="00DE20C6">
        <w:rPr>
          <w:rFonts w:asciiTheme="majorHAnsi" w:hAnsiTheme="majorHAnsi"/>
          <w:i/>
          <w:sz w:val="24"/>
          <w:szCs w:val="24"/>
        </w:rPr>
        <w:t>Menší cesty</w:t>
      </w:r>
      <w:r w:rsidR="009D110A" w:rsidRPr="00DE20C6">
        <w:rPr>
          <w:rFonts w:asciiTheme="majorHAnsi" w:hAnsiTheme="majorHAnsi"/>
          <w:sz w:val="24"/>
          <w:szCs w:val="24"/>
        </w:rPr>
        <w:t xml:space="preserve">, 1877). Tak si nepřímo připravoval pochopení pro </w:t>
      </w:r>
      <w:r w:rsidR="009D110A" w:rsidRPr="00DE20C6">
        <w:rPr>
          <w:rFonts w:asciiTheme="majorHAnsi" w:hAnsiTheme="majorHAnsi"/>
          <w:i/>
          <w:sz w:val="24"/>
          <w:szCs w:val="24"/>
        </w:rPr>
        <w:t>Písně kosmické</w:t>
      </w:r>
      <w:r w:rsidR="009D110A" w:rsidRPr="00DE20C6">
        <w:rPr>
          <w:rFonts w:asciiTheme="majorHAnsi" w:hAnsiTheme="majorHAnsi"/>
          <w:sz w:val="24"/>
          <w:szCs w:val="24"/>
        </w:rPr>
        <w:t>.</w:t>
      </w:r>
    </w:p>
    <w:p w:rsidR="009D110A" w:rsidRPr="0031110C" w:rsidRDefault="009D110A" w:rsidP="00DE20C6">
      <w:pPr>
        <w:pStyle w:val="Normlnweb"/>
        <w:spacing w:before="0" w:beforeAutospacing="0" w:after="0" w:afterAutospacing="0" w:line="276" w:lineRule="auto"/>
        <w:ind w:firstLine="708"/>
        <w:rPr>
          <w:rFonts w:asciiTheme="majorHAnsi" w:hAnsiTheme="majorHAnsi"/>
          <w:color w:val="000000"/>
        </w:rPr>
      </w:pPr>
      <w:r w:rsidRPr="0031110C">
        <w:rPr>
          <w:rFonts w:asciiTheme="majorHAnsi" w:hAnsiTheme="majorHAnsi"/>
          <w:color w:val="000000"/>
        </w:rPr>
        <w:t xml:space="preserve">V jednom fejetonu navrhl vyslat do dálky světelný paprsek, jakýsi optický telegraf, který by přenesl plamenný milostný pohled milované slečně. </w:t>
      </w:r>
      <w:r w:rsidR="00DE20C6" w:rsidRPr="0031110C">
        <w:rPr>
          <w:rFonts w:asciiTheme="majorHAnsi" w:hAnsiTheme="majorHAnsi"/>
          <w:color w:val="000000"/>
          <w:shd w:val="clear" w:color="auto" w:fill="FFFFFF"/>
        </w:rPr>
        <w:t>Přestože proslul jako vynikající tanečník (neobešel se bez něj žádný vlastenecký ples) a skvělý, vtipný společník, zůstal starým mládencem a většina jeho cito</w:t>
      </w:r>
      <w:r w:rsidR="0031110C" w:rsidRPr="0031110C">
        <w:rPr>
          <w:rFonts w:asciiTheme="majorHAnsi" w:hAnsiTheme="majorHAnsi"/>
          <w:color w:val="000000"/>
          <w:shd w:val="clear" w:color="auto" w:fill="FFFFFF"/>
        </w:rPr>
        <w:t xml:space="preserve">vých vzplanutí nebyla opětována a </w:t>
      </w:r>
      <w:r w:rsidRPr="0031110C">
        <w:rPr>
          <w:rFonts w:asciiTheme="majorHAnsi" w:hAnsiTheme="majorHAnsi"/>
          <w:color w:val="000000"/>
        </w:rPr>
        <w:t xml:space="preserve">nikdy </w:t>
      </w:r>
      <w:r w:rsidR="0031110C" w:rsidRPr="0031110C">
        <w:rPr>
          <w:rFonts w:asciiTheme="majorHAnsi" w:hAnsiTheme="majorHAnsi"/>
          <w:color w:val="000000"/>
        </w:rPr>
        <w:t xml:space="preserve">se </w:t>
      </w:r>
      <w:r w:rsidRPr="0031110C">
        <w:rPr>
          <w:rFonts w:asciiTheme="majorHAnsi" w:hAnsiTheme="majorHAnsi"/>
          <w:color w:val="000000"/>
        </w:rPr>
        <w:t>neoženil. Zřejmě životní láskou a múzou mu byla Anna Holinová, které věnoval řadu básní. Druhou velkou milenkou byla spisovatelka Karolína Světlá, která způsobila skandál, když prodala rodinný šperk, aby mohla Nerudovi finančně pomoci. Vztah brzy nato ukončil její manžel, profesor Petr Mužák.</w:t>
      </w:r>
    </w:p>
    <w:p w:rsidR="009D110A" w:rsidRPr="00DE20C6" w:rsidRDefault="009D110A" w:rsidP="00DE20C6">
      <w:pPr>
        <w:pStyle w:val="Normlnweb"/>
        <w:spacing w:before="0" w:beforeAutospacing="0" w:after="0" w:afterAutospacing="0" w:line="276" w:lineRule="auto"/>
        <w:ind w:firstLine="708"/>
        <w:rPr>
          <w:rFonts w:asciiTheme="majorHAnsi" w:hAnsiTheme="majorHAnsi"/>
          <w:color w:val="000000"/>
        </w:rPr>
      </w:pPr>
      <w:r w:rsidRPr="00DE20C6">
        <w:rPr>
          <w:rFonts w:asciiTheme="majorHAnsi" w:hAnsiTheme="majorHAnsi"/>
          <w:color w:val="000000"/>
        </w:rPr>
        <w:t>Další vyvolená Terezie Marie Macháčková zemřela na tuberkulózu a vztah s mladičkou Annou Tichou Neruda raději sám ukončil pro velký věkový rozdíl. "Do padesáti jsem miloval, od padesáti je mi líno, do padesáti jsem pivo pil, od padesáti piji víno," napsal sám o sobě. Je pravdou, že pražské hostince navštěvoval Neruda velmi často.</w:t>
      </w:r>
    </w:p>
    <w:p w:rsidR="009D110A" w:rsidRPr="00DE20C6" w:rsidRDefault="009D110A" w:rsidP="00DE20C6">
      <w:pPr>
        <w:spacing w:after="0"/>
        <w:ind w:firstLine="708"/>
        <w:rPr>
          <w:rFonts w:asciiTheme="majorHAnsi" w:hAnsiTheme="majorHAnsi"/>
          <w:sz w:val="24"/>
          <w:szCs w:val="24"/>
        </w:rPr>
      </w:pPr>
      <w:r w:rsidRPr="00DE20C6">
        <w:rPr>
          <w:rFonts w:asciiTheme="majorHAnsi" w:hAnsiTheme="majorHAnsi"/>
          <w:sz w:val="24"/>
          <w:szCs w:val="24"/>
        </w:rPr>
        <w:t>Pocit vyděděnosti z běžného lidského štěstí, jindy zase žertování na k</w:t>
      </w:r>
      <w:r w:rsidR="00DE20C6">
        <w:rPr>
          <w:rFonts w:asciiTheme="majorHAnsi" w:hAnsiTheme="majorHAnsi"/>
          <w:sz w:val="24"/>
          <w:szCs w:val="24"/>
        </w:rPr>
        <w:t>o</w:t>
      </w:r>
      <w:r w:rsidRPr="00DE20C6">
        <w:rPr>
          <w:rFonts w:asciiTheme="majorHAnsi" w:hAnsiTheme="majorHAnsi"/>
          <w:sz w:val="24"/>
          <w:szCs w:val="24"/>
        </w:rPr>
        <w:t xml:space="preserve">nto vlastního staromládenectví, prostupují dílem tohoto autora. Na intenzitě nabývaly, když Neruda v posledním desetiletí života trpěl úbytkem zdraví. </w:t>
      </w:r>
    </w:p>
    <w:p w:rsidR="009D110A" w:rsidRPr="00DE20C6" w:rsidRDefault="009D110A" w:rsidP="00DE20C6">
      <w:pPr>
        <w:spacing w:after="0"/>
        <w:ind w:firstLine="708"/>
        <w:rPr>
          <w:rFonts w:asciiTheme="majorHAnsi" w:hAnsiTheme="majorHAnsi"/>
          <w:sz w:val="24"/>
          <w:szCs w:val="24"/>
        </w:rPr>
      </w:pPr>
      <w:r w:rsidRPr="00DE20C6">
        <w:rPr>
          <w:rFonts w:asciiTheme="majorHAnsi" w:hAnsiTheme="majorHAnsi"/>
          <w:color w:val="000000"/>
          <w:sz w:val="24"/>
          <w:szCs w:val="24"/>
          <w:shd w:val="clear" w:color="auto" w:fill="FFFFFF"/>
        </w:rPr>
        <w:t>"Často musím myslit na Jana Nerudu. Básník Prostých motivů a Zpěvů pátečních dovedl do svých veršů vložit tolik lásky a nadšení a tolik umění, že tento náboj, jak se dnes s oblibou říkává, přenesl tyto verše svěží téměř přes celé století," napsal básník Jaroslav Seifert ve vzpomínkové knize Všecky krásy světa. Od jména českého básníka a spisovatele odvodil svůj literární pseudonym chilský básník, diplomat, nositel Nobelovy ceny za literaturu Pablo Neruda.</w:t>
      </w:r>
    </w:p>
    <w:p w:rsidR="009D110A" w:rsidRPr="00DE20C6" w:rsidRDefault="009D110A" w:rsidP="00DE20C6">
      <w:pPr>
        <w:spacing w:after="0"/>
        <w:rPr>
          <w:rFonts w:asciiTheme="majorHAnsi" w:hAnsiTheme="majorHAnsi"/>
          <w:sz w:val="24"/>
          <w:szCs w:val="24"/>
        </w:rPr>
      </w:pPr>
    </w:p>
    <w:p w:rsidR="009D110A" w:rsidRPr="00DE20C6" w:rsidRDefault="00DE20C6" w:rsidP="00DE20C6">
      <w:pPr>
        <w:spacing w:after="0"/>
        <w:rPr>
          <w:rFonts w:asciiTheme="majorHAnsi" w:hAnsiTheme="majorHAnsi"/>
          <w:sz w:val="24"/>
          <w:szCs w:val="24"/>
        </w:rPr>
      </w:pPr>
      <w:r w:rsidRPr="00DE20C6">
        <w:rPr>
          <w:rFonts w:asciiTheme="majorHAnsi" w:hAnsiTheme="majorHAnsi"/>
          <w:noProof/>
          <w:sz w:val="24"/>
          <w:szCs w:val="24"/>
          <w:lang w:eastAsia="cs-CZ"/>
        </w:rPr>
        <w:lastRenderedPageBreak/>
        <w:drawing>
          <wp:anchor distT="0" distB="0" distL="114300" distR="114300" simplePos="0" relativeHeight="251658240" behindDoc="1" locked="0" layoutInCell="1" allowOverlap="1" wp14:anchorId="2E8A22F7" wp14:editId="046C1B2D">
            <wp:simplePos x="0" y="0"/>
            <wp:positionH relativeFrom="column">
              <wp:posOffset>3148330</wp:posOffset>
            </wp:positionH>
            <wp:positionV relativeFrom="paragraph">
              <wp:posOffset>-528320</wp:posOffset>
            </wp:positionV>
            <wp:extent cx="2304000" cy="3194082"/>
            <wp:effectExtent l="0" t="0" r="1270" b="6350"/>
            <wp:wrapTight wrapText="bothSides">
              <wp:wrapPolygon edited="0">
                <wp:start x="0" y="0"/>
                <wp:lineTo x="0" y="21514"/>
                <wp:lineTo x="21433" y="21514"/>
                <wp:lineTo x="21433" y="0"/>
                <wp:lineTo x="0" y="0"/>
              </wp:wrapPolygon>
            </wp:wrapTight>
            <wp:docPr id="2" name="Obrázek 2" descr="http://nd05.jxs.cz/979/661/f5483e1d01_78619470_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d05.jxs.cz/979/661/f5483e1d01_78619470_o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4000" cy="31940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110A" w:rsidRPr="00DE20C6">
        <w:rPr>
          <w:rFonts w:asciiTheme="majorHAnsi" w:hAnsiTheme="majorHAnsi"/>
          <w:noProof/>
          <w:sz w:val="24"/>
          <w:szCs w:val="24"/>
          <w:lang w:eastAsia="cs-CZ"/>
        </w:rPr>
        <w:drawing>
          <wp:inline distT="0" distB="0" distL="0" distR="0" wp14:anchorId="1C6B5D6A" wp14:editId="5DEB7F93">
            <wp:extent cx="1619250" cy="2381250"/>
            <wp:effectExtent l="0" t="0" r="0" b="0"/>
            <wp:docPr id="1" name="Obrázek 1" descr="http://www.kinobox.cz/data/osobnosti/170x250x1/jan-ner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inobox.cz/data/osobnosti/170x250x1/jan-nerud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2381250"/>
                    </a:xfrm>
                    <a:prstGeom prst="rect">
                      <a:avLst/>
                    </a:prstGeom>
                    <a:noFill/>
                    <a:ln>
                      <a:noFill/>
                    </a:ln>
                  </pic:spPr>
                </pic:pic>
              </a:graphicData>
            </a:graphic>
          </wp:inline>
        </w:drawing>
      </w:r>
    </w:p>
    <w:p w:rsidR="009D110A" w:rsidRPr="00DE20C6" w:rsidRDefault="009D110A" w:rsidP="00DE20C6">
      <w:pPr>
        <w:spacing w:after="0"/>
        <w:rPr>
          <w:rFonts w:asciiTheme="majorHAnsi" w:hAnsiTheme="majorHAnsi"/>
          <w:sz w:val="24"/>
          <w:szCs w:val="24"/>
        </w:rPr>
      </w:pPr>
    </w:p>
    <w:p w:rsidR="009D110A" w:rsidRDefault="009D110A" w:rsidP="00DE20C6">
      <w:pPr>
        <w:spacing w:after="0"/>
        <w:rPr>
          <w:rFonts w:asciiTheme="majorHAnsi" w:hAnsiTheme="majorHAnsi"/>
          <w:sz w:val="24"/>
          <w:szCs w:val="24"/>
        </w:rPr>
      </w:pPr>
    </w:p>
    <w:p w:rsidR="00DE20C6" w:rsidRDefault="00DE20C6" w:rsidP="00DE20C6">
      <w:pPr>
        <w:spacing w:after="0"/>
        <w:rPr>
          <w:rFonts w:asciiTheme="majorHAnsi" w:hAnsiTheme="majorHAnsi"/>
          <w:sz w:val="24"/>
          <w:szCs w:val="24"/>
        </w:rPr>
      </w:pPr>
      <w:r>
        <w:rPr>
          <w:noProof/>
          <w:lang w:eastAsia="cs-CZ"/>
        </w:rPr>
        <w:drawing>
          <wp:anchor distT="0" distB="0" distL="114300" distR="114300" simplePos="0" relativeHeight="251659264" behindDoc="1" locked="0" layoutInCell="1" allowOverlap="1" wp14:anchorId="286C7783" wp14:editId="6431ABCA">
            <wp:simplePos x="0" y="0"/>
            <wp:positionH relativeFrom="column">
              <wp:posOffset>-280670</wp:posOffset>
            </wp:positionH>
            <wp:positionV relativeFrom="paragraph">
              <wp:posOffset>62865</wp:posOffset>
            </wp:positionV>
            <wp:extent cx="2303780" cy="2938145"/>
            <wp:effectExtent l="0" t="0" r="1270" b="0"/>
            <wp:wrapTight wrapText="bothSides">
              <wp:wrapPolygon edited="0">
                <wp:start x="0" y="0"/>
                <wp:lineTo x="0" y="21427"/>
                <wp:lineTo x="21433" y="21427"/>
                <wp:lineTo x="21433" y="0"/>
                <wp:lineTo x="0" y="0"/>
              </wp:wrapPolygon>
            </wp:wrapTight>
            <wp:docPr id="4" name="Obrázek 4" descr="http://www.trigon-knihy.cz/book_pics/normal/85bd0e19-acc5-4630-a6b9-9da248af765a/1-mensi-ce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rigon-knihy.cz/book_pics/normal/85bd0e19-acc5-4630-a6b9-9da248af765a/1-mensi-cest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3780" cy="2938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20C6" w:rsidRDefault="00DE20C6" w:rsidP="00DE20C6">
      <w:pPr>
        <w:spacing w:after="0"/>
        <w:rPr>
          <w:rFonts w:asciiTheme="majorHAnsi" w:hAnsiTheme="majorHAnsi"/>
          <w:sz w:val="24"/>
          <w:szCs w:val="24"/>
        </w:rPr>
      </w:pPr>
      <w:bookmarkStart w:id="0" w:name="_GoBack"/>
      <w:bookmarkEnd w:id="0"/>
    </w:p>
    <w:p w:rsidR="00DE20C6" w:rsidRDefault="00DE20C6" w:rsidP="00DE20C6">
      <w:pPr>
        <w:spacing w:after="0"/>
        <w:rPr>
          <w:rFonts w:asciiTheme="majorHAnsi" w:hAnsiTheme="majorHAnsi"/>
          <w:sz w:val="24"/>
          <w:szCs w:val="24"/>
        </w:rPr>
      </w:pPr>
      <w:r>
        <w:rPr>
          <w:noProof/>
          <w:lang w:eastAsia="cs-CZ"/>
        </w:rPr>
        <w:drawing>
          <wp:anchor distT="0" distB="0" distL="114300" distR="114300" simplePos="0" relativeHeight="251660288" behindDoc="1" locked="0" layoutInCell="1" allowOverlap="1" wp14:anchorId="019E464E" wp14:editId="2FFBE093">
            <wp:simplePos x="0" y="0"/>
            <wp:positionH relativeFrom="column">
              <wp:posOffset>352425</wp:posOffset>
            </wp:positionH>
            <wp:positionV relativeFrom="paragraph">
              <wp:posOffset>9525</wp:posOffset>
            </wp:positionV>
            <wp:extent cx="3794125" cy="2159635"/>
            <wp:effectExtent l="0" t="0" r="0" b="0"/>
            <wp:wrapTight wrapText="bothSides">
              <wp:wrapPolygon edited="0">
                <wp:start x="0" y="0"/>
                <wp:lineTo x="0" y="21340"/>
                <wp:lineTo x="21473" y="21340"/>
                <wp:lineTo x="21473" y="0"/>
                <wp:lineTo x="0" y="0"/>
              </wp:wrapPolygon>
            </wp:wrapTight>
            <wp:docPr id="5" name="Obrázek 5" descr="http://www.studentpoint.cz/files/holin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udentpoint.cz/files/holinov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412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sz w:val="24"/>
          <w:szCs w:val="24"/>
        </w:rPr>
        <w:t xml:space="preserve">                           </w:t>
      </w:r>
    </w:p>
    <w:p w:rsidR="00DE20C6" w:rsidRDefault="00DE20C6" w:rsidP="00DE20C6">
      <w:pPr>
        <w:spacing w:after="0"/>
        <w:rPr>
          <w:rFonts w:asciiTheme="majorHAnsi" w:hAnsiTheme="majorHAnsi"/>
          <w:sz w:val="24"/>
          <w:szCs w:val="24"/>
        </w:rPr>
      </w:pPr>
    </w:p>
    <w:p w:rsidR="00DE20C6" w:rsidRDefault="00DE20C6" w:rsidP="00DE20C6">
      <w:pPr>
        <w:spacing w:after="0"/>
        <w:rPr>
          <w:rFonts w:asciiTheme="majorHAnsi" w:hAnsiTheme="majorHAnsi"/>
          <w:sz w:val="24"/>
          <w:szCs w:val="24"/>
        </w:rPr>
      </w:pPr>
    </w:p>
    <w:p w:rsidR="00DE20C6" w:rsidRPr="00DE20C6" w:rsidRDefault="00DE20C6" w:rsidP="00DE20C6">
      <w:pPr>
        <w:rPr>
          <w:rFonts w:asciiTheme="majorHAnsi" w:hAnsiTheme="majorHAnsi"/>
          <w:sz w:val="24"/>
          <w:szCs w:val="24"/>
        </w:rPr>
      </w:pPr>
    </w:p>
    <w:p w:rsidR="00DE20C6" w:rsidRPr="00DE20C6" w:rsidRDefault="00DE20C6" w:rsidP="00DE20C6">
      <w:pPr>
        <w:rPr>
          <w:rFonts w:asciiTheme="majorHAnsi" w:hAnsiTheme="majorHAnsi"/>
          <w:sz w:val="24"/>
          <w:szCs w:val="24"/>
        </w:rPr>
      </w:pPr>
    </w:p>
    <w:p w:rsidR="00DE20C6" w:rsidRPr="00DE20C6" w:rsidRDefault="00DE20C6" w:rsidP="00DE20C6">
      <w:pPr>
        <w:rPr>
          <w:rFonts w:asciiTheme="majorHAnsi" w:hAnsiTheme="majorHAnsi"/>
          <w:sz w:val="24"/>
          <w:szCs w:val="24"/>
        </w:rPr>
      </w:pPr>
    </w:p>
    <w:p w:rsidR="00DE20C6" w:rsidRPr="00DE20C6" w:rsidRDefault="00DE20C6" w:rsidP="00DE20C6">
      <w:pPr>
        <w:rPr>
          <w:rFonts w:asciiTheme="majorHAnsi" w:hAnsiTheme="majorHAnsi"/>
          <w:sz w:val="24"/>
          <w:szCs w:val="24"/>
        </w:rPr>
      </w:pPr>
    </w:p>
    <w:p w:rsidR="00DE20C6" w:rsidRPr="00DE20C6" w:rsidRDefault="00DE20C6" w:rsidP="00DE20C6">
      <w:pPr>
        <w:rPr>
          <w:rFonts w:asciiTheme="majorHAnsi" w:hAnsiTheme="majorHAnsi"/>
          <w:sz w:val="24"/>
          <w:szCs w:val="24"/>
        </w:rPr>
      </w:pPr>
    </w:p>
    <w:p w:rsidR="00DE20C6" w:rsidRPr="00DE20C6" w:rsidRDefault="00DE20C6" w:rsidP="00DE20C6">
      <w:pPr>
        <w:rPr>
          <w:rFonts w:asciiTheme="majorHAnsi" w:hAnsiTheme="majorHAnsi"/>
          <w:sz w:val="24"/>
          <w:szCs w:val="24"/>
        </w:rPr>
      </w:pPr>
    </w:p>
    <w:p w:rsidR="00DE20C6" w:rsidRDefault="00DE20C6" w:rsidP="00DE20C6">
      <w:pPr>
        <w:rPr>
          <w:rFonts w:asciiTheme="majorHAnsi" w:hAnsiTheme="majorHAnsi"/>
          <w:sz w:val="24"/>
          <w:szCs w:val="24"/>
        </w:rPr>
      </w:pPr>
      <w:r>
        <w:rPr>
          <w:noProof/>
          <w:lang w:eastAsia="cs-CZ"/>
        </w:rPr>
        <w:drawing>
          <wp:anchor distT="0" distB="0" distL="114300" distR="114300" simplePos="0" relativeHeight="251661312" behindDoc="1" locked="0" layoutInCell="1" allowOverlap="1" wp14:anchorId="280BFE57" wp14:editId="6F291AE8">
            <wp:simplePos x="0" y="0"/>
            <wp:positionH relativeFrom="column">
              <wp:posOffset>2250440</wp:posOffset>
            </wp:positionH>
            <wp:positionV relativeFrom="paragraph">
              <wp:posOffset>260350</wp:posOffset>
            </wp:positionV>
            <wp:extent cx="3941445" cy="2627630"/>
            <wp:effectExtent l="0" t="0" r="1905" b="1270"/>
            <wp:wrapTight wrapText="bothSides">
              <wp:wrapPolygon edited="0">
                <wp:start x="0" y="0"/>
                <wp:lineTo x="0" y="21454"/>
                <wp:lineTo x="21506" y="21454"/>
                <wp:lineTo x="21506" y="0"/>
                <wp:lineTo x="0" y="0"/>
              </wp:wrapPolygon>
            </wp:wrapTight>
            <wp:docPr id="3" name="Obrázek 3" descr="http://img.ct24.cz/cache/900x700/article/59/5807/58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ct24.cz/cache/900x700/article/59/5807/5806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1445" cy="26276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20C6" w:rsidRDefault="00DE20C6" w:rsidP="00DE20C6">
      <w:pPr>
        <w:tabs>
          <w:tab w:val="left" w:pos="3375"/>
        </w:tabs>
        <w:rPr>
          <w:rFonts w:asciiTheme="majorHAnsi" w:hAnsiTheme="majorHAnsi"/>
          <w:sz w:val="24"/>
          <w:szCs w:val="24"/>
        </w:rPr>
      </w:pPr>
      <w:r>
        <w:rPr>
          <w:rFonts w:asciiTheme="majorHAnsi" w:hAnsiTheme="majorHAnsi"/>
          <w:sz w:val="24"/>
          <w:szCs w:val="24"/>
        </w:rPr>
        <w:t>1) Jan Neruda</w:t>
      </w:r>
    </w:p>
    <w:p w:rsidR="00DE20C6" w:rsidRDefault="00DE20C6" w:rsidP="00DE20C6">
      <w:pPr>
        <w:tabs>
          <w:tab w:val="left" w:pos="3375"/>
        </w:tabs>
        <w:rPr>
          <w:rFonts w:asciiTheme="majorHAnsi" w:hAnsiTheme="majorHAnsi"/>
          <w:sz w:val="24"/>
          <w:szCs w:val="24"/>
        </w:rPr>
      </w:pPr>
      <w:r>
        <w:rPr>
          <w:rFonts w:asciiTheme="majorHAnsi" w:hAnsiTheme="majorHAnsi"/>
          <w:sz w:val="24"/>
          <w:szCs w:val="24"/>
        </w:rPr>
        <w:t>2) Pamětní deska</w:t>
      </w:r>
    </w:p>
    <w:p w:rsidR="00DE20C6" w:rsidRDefault="00DE20C6" w:rsidP="00DE20C6">
      <w:pPr>
        <w:tabs>
          <w:tab w:val="left" w:pos="3375"/>
        </w:tabs>
        <w:rPr>
          <w:rFonts w:asciiTheme="majorHAnsi" w:hAnsiTheme="majorHAnsi"/>
          <w:sz w:val="24"/>
          <w:szCs w:val="24"/>
        </w:rPr>
      </w:pPr>
      <w:r>
        <w:rPr>
          <w:rFonts w:asciiTheme="majorHAnsi" w:hAnsiTheme="majorHAnsi"/>
          <w:sz w:val="24"/>
          <w:szCs w:val="24"/>
        </w:rPr>
        <w:t>3) Cestopisy</w:t>
      </w:r>
    </w:p>
    <w:p w:rsidR="00DE20C6" w:rsidRDefault="00DE20C6" w:rsidP="00DE20C6">
      <w:pPr>
        <w:tabs>
          <w:tab w:val="left" w:pos="3375"/>
        </w:tabs>
        <w:rPr>
          <w:rFonts w:asciiTheme="majorHAnsi" w:hAnsiTheme="majorHAnsi"/>
          <w:sz w:val="24"/>
          <w:szCs w:val="24"/>
        </w:rPr>
      </w:pPr>
      <w:r>
        <w:rPr>
          <w:rFonts w:asciiTheme="majorHAnsi" w:hAnsiTheme="majorHAnsi"/>
          <w:sz w:val="24"/>
          <w:szCs w:val="24"/>
        </w:rPr>
        <w:t>4) Anna Holinová</w:t>
      </w:r>
    </w:p>
    <w:p w:rsidR="00DE20C6" w:rsidRDefault="00DE20C6" w:rsidP="00DE20C6">
      <w:pPr>
        <w:tabs>
          <w:tab w:val="left" w:pos="3375"/>
        </w:tabs>
        <w:rPr>
          <w:rFonts w:asciiTheme="majorHAnsi" w:hAnsiTheme="majorHAnsi"/>
          <w:sz w:val="24"/>
          <w:szCs w:val="24"/>
        </w:rPr>
      </w:pPr>
      <w:r>
        <w:rPr>
          <w:rFonts w:asciiTheme="majorHAnsi" w:hAnsiTheme="majorHAnsi"/>
          <w:sz w:val="24"/>
          <w:szCs w:val="24"/>
        </w:rPr>
        <w:t>5) Odhalení pamětní</w:t>
      </w:r>
    </w:p>
    <w:p w:rsidR="00DE20C6" w:rsidRPr="00DE20C6" w:rsidRDefault="00DE20C6" w:rsidP="00DE20C6">
      <w:pPr>
        <w:tabs>
          <w:tab w:val="left" w:pos="3375"/>
        </w:tabs>
        <w:rPr>
          <w:rFonts w:asciiTheme="majorHAnsi" w:hAnsiTheme="majorHAnsi"/>
          <w:sz w:val="24"/>
          <w:szCs w:val="24"/>
        </w:rPr>
      </w:pPr>
      <w:r>
        <w:rPr>
          <w:rFonts w:asciiTheme="majorHAnsi" w:hAnsiTheme="majorHAnsi"/>
          <w:sz w:val="24"/>
          <w:szCs w:val="24"/>
        </w:rPr>
        <w:t xml:space="preserve">Desky na domě U Dvou </w:t>
      </w:r>
      <w:proofErr w:type="spellStart"/>
      <w:r>
        <w:rPr>
          <w:rFonts w:asciiTheme="majorHAnsi" w:hAnsiTheme="majorHAnsi"/>
          <w:sz w:val="24"/>
          <w:szCs w:val="24"/>
        </w:rPr>
        <w:t>slunců</w:t>
      </w:r>
      <w:proofErr w:type="spellEnd"/>
      <w:r>
        <w:rPr>
          <w:rFonts w:asciiTheme="majorHAnsi" w:hAnsiTheme="majorHAnsi"/>
          <w:sz w:val="24"/>
          <w:szCs w:val="24"/>
        </w:rPr>
        <w:tab/>
        <w:t xml:space="preserve">           </w:t>
      </w:r>
    </w:p>
    <w:sectPr w:rsidR="00DE20C6" w:rsidRPr="00DE20C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E14" w:rsidRDefault="00C42E14" w:rsidP="00DE20C6">
      <w:pPr>
        <w:spacing w:after="0" w:line="240" w:lineRule="auto"/>
      </w:pPr>
      <w:r>
        <w:separator/>
      </w:r>
    </w:p>
  </w:endnote>
  <w:endnote w:type="continuationSeparator" w:id="0">
    <w:p w:rsidR="00C42E14" w:rsidRDefault="00C42E14" w:rsidP="00DE2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939" w:rsidRPr="00315AFC" w:rsidRDefault="001C6939" w:rsidP="001C6939">
    <w:pPr>
      <w:pStyle w:val="Zpat"/>
      <w:rPr>
        <w:rFonts w:asciiTheme="majorHAnsi" w:hAnsiTheme="majorHAnsi"/>
        <w:sz w:val="18"/>
        <w:szCs w:val="18"/>
      </w:rPr>
    </w:pPr>
    <w:r w:rsidRPr="00315AFC">
      <w:rPr>
        <w:rFonts w:asciiTheme="majorHAnsi" w:hAnsiTheme="majorHAnsi"/>
        <w:sz w:val="18"/>
        <w:szCs w:val="18"/>
      </w:rPr>
      <w:t xml:space="preserve">Upraveno a doplněno podle J. </w:t>
    </w:r>
    <w:proofErr w:type="spellStart"/>
    <w:r w:rsidRPr="00315AFC">
      <w:rPr>
        <w:rFonts w:asciiTheme="majorHAnsi" w:hAnsiTheme="majorHAnsi"/>
        <w:sz w:val="18"/>
        <w:szCs w:val="18"/>
      </w:rPr>
      <w:t>Lehár</w:t>
    </w:r>
    <w:proofErr w:type="spellEnd"/>
    <w:r w:rsidRPr="00315AFC">
      <w:rPr>
        <w:rFonts w:asciiTheme="majorHAnsi" w:hAnsiTheme="majorHAnsi"/>
        <w:sz w:val="18"/>
        <w:szCs w:val="18"/>
      </w:rPr>
      <w:t xml:space="preserve">, A. </w:t>
    </w:r>
    <w:proofErr w:type="spellStart"/>
    <w:r w:rsidRPr="00315AFC">
      <w:rPr>
        <w:rFonts w:asciiTheme="majorHAnsi" w:hAnsiTheme="majorHAnsi"/>
        <w:sz w:val="18"/>
        <w:szCs w:val="18"/>
      </w:rPr>
      <w:t>Stich</w:t>
    </w:r>
    <w:proofErr w:type="spellEnd"/>
    <w:r w:rsidRPr="00315AFC">
      <w:rPr>
        <w:rFonts w:asciiTheme="majorHAnsi" w:hAnsiTheme="majorHAnsi"/>
        <w:sz w:val="18"/>
        <w:szCs w:val="18"/>
      </w:rPr>
      <w:t>, J. Nováčková, J. Holý: Česká literatura od počátků k dnešku. Nakladatelství Lidové noviny, Praha 1998.</w:t>
    </w:r>
  </w:p>
  <w:p w:rsidR="001C6939" w:rsidRDefault="001C6939">
    <w:pPr>
      <w:pStyle w:val="Zpat"/>
    </w:pPr>
  </w:p>
  <w:p w:rsidR="001C6939" w:rsidRDefault="001C693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E14" w:rsidRDefault="00C42E14" w:rsidP="00DE20C6">
      <w:pPr>
        <w:spacing w:after="0" w:line="240" w:lineRule="auto"/>
      </w:pPr>
      <w:r>
        <w:separator/>
      </w:r>
    </w:p>
  </w:footnote>
  <w:footnote w:type="continuationSeparator" w:id="0">
    <w:p w:rsidR="00C42E14" w:rsidRDefault="00C42E14" w:rsidP="00DE20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10A"/>
    <w:rsid w:val="001C6939"/>
    <w:rsid w:val="0031110C"/>
    <w:rsid w:val="003850D1"/>
    <w:rsid w:val="009D110A"/>
    <w:rsid w:val="00BC64C9"/>
    <w:rsid w:val="00BF5260"/>
    <w:rsid w:val="00C42E14"/>
    <w:rsid w:val="00DE20C6"/>
    <w:rsid w:val="00EE1684"/>
    <w:rsid w:val="00FC5D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D11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110A"/>
    <w:rPr>
      <w:rFonts w:ascii="Tahoma" w:hAnsi="Tahoma" w:cs="Tahoma"/>
      <w:sz w:val="16"/>
      <w:szCs w:val="16"/>
    </w:rPr>
  </w:style>
  <w:style w:type="paragraph" w:styleId="Normlnweb">
    <w:name w:val="Normal (Web)"/>
    <w:basedOn w:val="Normln"/>
    <w:uiPriority w:val="99"/>
    <w:unhideWhenUsed/>
    <w:rsid w:val="009D110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DE20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E20C6"/>
  </w:style>
  <w:style w:type="paragraph" w:styleId="Zpat">
    <w:name w:val="footer"/>
    <w:basedOn w:val="Normln"/>
    <w:link w:val="ZpatChar"/>
    <w:uiPriority w:val="99"/>
    <w:unhideWhenUsed/>
    <w:rsid w:val="00DE20C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20C6"/>
  </w:style>
  <w:style w:type="paragraph" w:styleId="Odstavecseseznamem">
    <w:name w:val="List Paragraph"/>
    <w:basedOn w:val="Normln"/>
    <w:uiPriority w:val="34"/>
    <w:qFormat/>
    <w:rsid w:val="00DE20C6"/>
    <w:pPr>
      <w:ind w:left="720"/>
      <w:contextualSpacing/>
    </w:pPr>
  </w:style>
  <w:style w:type="character" w:customStyle="1" w:styleId="apple-converted-space">
    <w:name w:val="apple-converted-space"/>
    <w:basedOn w:val="Standardnpsmoodstavce"/>
    <w:rsid w:val="00DE20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D11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D110A"/>
    <w:rPr>
      <w:rFonts w:ascii="Tahoma" w:hAnsi="Tahoma" w:cs="Tahoma"/>
      <w:sz w:val="16"/>
      <w:szCs w:val="16"/>
    </w:rPr>
  </w:style>
  <w:style w:type="paragraph" w:styleId="Normlnweb">
    <w:name w:val="Normal (Web)"/>
    <w:basedOn w:val="Normln"/>
    <w:uiPriority w:val="99"/>
    <w:unhideWhenUsed/>
    <w:rsid w:val="009D110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DE20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E20C6"/>
  </w:style>
  <w:style w:type="paragraph" w:styleId="Zpat">
    <w:name w:val="footer"/>
    <w:basedOn w:val="Normln"/>
    <w:link w:val="ZpatChar"/>
    <w:uiPriority w:val="99"/>
    <w:unhideWhenUsed/>
    <w:rsid w:val="00DE20C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20C6"/>
  </w:style>
  <w:style w:type="paragraph" w:styleId="Odstavecseseznamem">
    <w:name w:val="List Paragraph"/>
    <w:basedOn w:val="Normln"/>
    <w:uiPriority w:val="34"/>
    <w:qFormat/>
    <w:rsid w:val="00DE20C6"/>
    <w:pPr>
      <w:ind w:left="720"/>
      <w:contextualSpacing/>
    </w:pPr>
  </w:style>
  <w:style w:type="character" w:customStyle="1" w:styleId="apple-converted-space">
    <w:name w:val="apple-converted-space"/>
    <w:basedOn w:val="Standardnpsmoodstavce"/>
    <w:rsid w:val="00DE2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21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382</Words>
  <Characters>2254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dc:creator>
  <cp:lastModifiedBy>Kateřina</cp:lastModifiedBy>
  <cp:revision>3</cp:revision>
  <dcterms:created xsi:type="dcterms:W3CDTF">2014-11-17T12:28:00Z</dcterms:created>
  <dcterms:modified xsi:type="dcterms:W3CDTF">2014-11-27T19:17:00Z</dcterms:modified>
</cp:coreProperties>
</file>