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D00" w:rsidRPr="00DE20C6" w:rsidRDefault="006C6D00" w:rsidP="006C6D00">
      <w:pPr>
        <w:spacing w:after="0"/>
        <w:rPr>
          <w:rFonts w:asciiTheme="majorHAnsi" w:hAnsiTheme="majorHAnsi"/>
          <w:b/>
          <w:sz w:val="24"/>
          <w:szCs w:val="24"/>
        </w:rPr>
      </w:pPr>
      <w:r w:rsidRPr="00DE20C6">
        <w:rPr>
          <w:rFonts w:asciiTheme="majorHAnsi" w:hAnsiTheme="majorHAnsi"/>
          <w:b/>
          <w:sz w:val="24"/>
          <w:szCs w:val="24"/>
        </w:rPr>
        <w:t>Jan Neruda (1834 – 1891)</w:t>
      </w:r>
    </w:p>
    <w:p w:rsidR="00BC64C9" w:rsidRPr="006C6D00" w:rsidRDefault="00051C68" w:rsidP="006C6D00">
      <w:pPr>
        <w:spacing w:after="0"/>
        <w:rPr>
          <w:rFonts w:asciiTheme="majorHAnsi" w:hAnsiTheme="majorHAnsi"/>
          <w:b/>
          <w:sz w:val="24"/>
          <w:szCs w:val="24"/>
        </w:rPr>
      </w:pPr>
      <w:r w:rsidRPr="006C6D00">
        <w:rPr>
          <w:rFonts w:asciiTheme="majorHAnsi" w:hAnsiTheme="majorHAnsi"/>
          <w:b/>
          <w:sz w:val="24"/>
          <w:szCs w:val="24"/>
        </w:rPr>
        <w:t>Fejetonista</w:t>
      </w:r>
    </w:p>
    <w:p w:rsidR="006C6D00" w:rsidRDefault="006C6D00" w:rsidP="006C6D00">
      <w:pPr>
        <w:spacing w:after="0"/>
        <w:rPr>
          <w:rFonts w:asciiTheme="majorHAnsi" w:hAnsiTheme="majorHAnsi"/>
          <w:sz w:val="24"/>
          <w:szCs w:val="24"/>
        </w:rPr>
      </w:pPr>
    </w:p>
    <w:p w:rsidR="00051C68" w:rsidRPr="006C6D00" w:rsidRDefault="00051C68" w:rsidP="006C6D00">
      <w:pPr>
        <w:spacing w:after="0"/>
        <w:ind w:firstLine="708"/>
        <w:rPr>
          <w:rFonts w:asciiTheme="majorHAnsi" w:hAnsiTheme="majorHAnsi" w:cs="Arial"/>
          <w:color w:val="252525"/>
          <w:sz w:val="24"/>
          <w:szCs w:val="24"/>
          <w:shd w:val="clear" w:color="auto" w:fill="FFFFFF"/>
        </w:rPr>
      </w:pPr>
      <w:r w:rsidRPr="006C6D00">
        <w:rPr>
          <w:rFonts w:asciiTheme="majorHAnsi" w:hAnsiTheme="majorHAnsi"/>
          <w:sz w:val="24"/>
          <w:szCs w:val="24"/>
        </w:rPr>
        <w:t xml:space="preserve">Fejeton </w:t>
      </w:r>
      <w:r w:rsidR="006C6D00" w:rsidRPr="006C6D00">
        <w:rPr>
          <w:rFonts w:asciiTheme="majorHAnsi" w:hAnsiTheme="majorHAnsi" w:cs="Arial"/>
          <w:color w:val="252525"/>
          <w:sz w:val="24"/>
          <w:szCs w:val="24"/>
          <w:shd w:val="clear" w:color="auto" w:fill="FFFFFF"/>
        </w:rPr>
        <w:t xml:space="preserve">(z </w:t>
      </w:r>
      <w:proofErr w:type="spellStart"/>
      <w:proofErr w:type="gramStart"/>
      <w:r w:rsidR="006C6D00" w:rsidRPr="006C6D00">
        <w:rPr>
          <w:rFonts w:asciiTheme="majorHAnsi" w:hAnsiTheme="majorHAnsi" w:cs="Arial"/>
          <w:color w:val="252525"/>
          <w:sz w:val="24"/>
          <w:szCs w:val="24"/>
          <w:shd w:val="clear" w:color="auto" w:fill="FFFFFF"/>
        </w:rPr>
        <w:t>franc</w:t>
      </w:r>
      <w:proofErr w:type="spellEnd"/>
      <w:r w:rsidR="006C6D00" w:rsidRPr="006C6D00">
        <w:rPr>
          <w:rFonts w:asciiTheme="majorHAnsi" w:hAnsiTheme="majorHAnsi" w:cs="Arial"/>
          <w:color w:val="252525"/>
          <w:sz w:val="24"/>
          <w:szCs w:val="24"/>
          <w:shd w:val="clear" w:color="auto" w:fill="FFFFFF"/>
        </w:rPr>
        <w:t>.</w:t>
      </w:r>
      <w:proofErr w:type="gramEnd"/>
      <w:r w:rsidR="006C6D00" w:rsidRPr="006C6D00">
        <w:rPr>
          <w:rStyle w:val="apple-converted-space"/>
          <w:rFonts w:asciiTheme="majorHAnsi" w:hAnsiTheme="majorHAnsi" w:cs="Arial"/>
          <w:color w:val="252525"/>
          <w:sz w:val="24"/>
          <w:szCs w:val="24"/>
          <w:shd w:val="clear" w:color="auto" w:fill="FFFFFF"/>
        </w:rPr>
        <w:t> </w:t>
      </w:r>
      <w:proofErr w:type="spellStart"/>
      <w:r w:rsidR="006C6D00" w:rsidRPr="006C6D00">
        <w:rPr>
          <w:rFonts w:asciiTheme="majorHAnsi" w:hAnsiTheme="majorHAnsi" w:cs="Arial"/>
          <w:i/>
          <w:iCs/>
          <w:color w:val="252525"/>
          <w:sz w:val="24"/>
          <w:szCs w:val="24"/>
          <w:shd w:val="clear" w:color="auto" w:fill="FFFFFF"/>
        </w:rPr>
        <w:t>feuilleton</w:t>
      </w:r>
      <w:proofErr w:type="spellEnd"/>
      <w:r w:rsidR="006C6D00" w:rsidRPr="006C6D00">
        <w:rPr>
          <w:rFonts w:asciiTheme="majorHAnsi" w:hAnsiTheme="majorHAnsi" w:cs="Arial"/>
          <w:i/>
          <w:iCs/>
          <w:color w:val="252525"/>
          <w:sz w:val="24"/>
          <w:szCs w:val="24"/>
          <w:shd w:val="clear" w:color="auto" w:fill="FFFFFF"/>
        </w:rPr>
        <w:t xml:space="preserve"> respektive </w:t>
      </w:r>
      <w:proofErr w:type="spellStart"/>
      <w:r w:rsidR="006C6D00" w:rsidRPr="006C6D00">
        <w:rPr>
          <w:rFonts w:asciiTheme="majorHAnsi" w:hAnsiTheme="majorHAnsi" w:cs="Arial"/>
          <w:i/>
          <w:iCs/>
          <w:color w:val="252525"/>
          <w:sz w:val="24"/>
          <w:szCs w:val="24"/>
          <w:shd w:val="clear" w:color="auto" w:fill="FFFFFF"/>
        </w:rPr>
        <w:t>feuille</w:t>
      </w:r>
      <w:proofErr w:type="spellEnd"/>
      <w:r w:rsidR="006C6D00" w:rsidRPr="006C6D00">
        <w:rPr>
          <w:rFonts w:asciiTheme="majorHAnsi" w:hAnsiTheme="majorHAnsi" w:cs="Arial"/>
          <w:i/>
          <w:iCs/>
          <w:color w:val="252525"/>
          <w:sz w:val="24"/>
          <w:szCs w:val="24"/>
          <w:shd w:val="clear" w:color="auto" w:fill="FFFFFF"/>
        </w:rPr>
        <w:t xml:space="preserve"> [</w:t>
      </w:r>
      <w:proofErr w:type="spellStart"/>
      <w:r w:rsidR="006C6D00" w:rsidRPr="006C6D00">
        <w:rPr>
          <w:rFonts w:asciiTheme="majorHAnsi" w:hAnsiTheme="majorHAnsi" w:cs="Arial"/>
          <w:i/>
          <w:iCs/>
          <w:color w:val="252525"/>
          <w:sz w:val="24"/>
          <w:szCs w:val="24"/>
          <w:shd w:val="clear" w:color="auto" w:fill="FFFFFF"/>
        </w:rPr>
        <w:t>fœj</w:t>
      </w:r>
      <w:proofErr w:type="spellEnd"/>
      <w:r w:rsidR="006C6D00" w:rsidRPr="006C6D00">
        <w:rPr>
          <w:rFonts w:asciiTheme="majorHAnsi" w:hAnsiTheme="majorHAnsi" w:cs="Arial"/>
          <w:i/>
          <w:iCs/>
          <w:color w:val="252525"/>
          <w:sz w:val="24"/>
          <w:szCs w:val="24"/>
          <w:shd w:val="clear" w:color="auto" w:fill="FFFFFF"/>
        </w:rPr>
        <w:t>] = lístek</w:t>
      </w:r>
      <w:r w:rsidR="006C6D00" w:rsidRPr="006C6D00">
        <w:rPr>
          <w:rFonts w:asciiTheme="majorHAnsi" w:hAnsiTheme="majorHAnsi" w:cs="Arial"/>
          <w:color w:val="252525"/>
          <w:sz w:val="24"/>
          <w:szCs w:val="24"/>
          <w:shd w:val="clear" w:color="auto" w:fill="FFFFFF"/>
        </w:rPr>
        <w:t xml:space="preserve">) </w:t>
      </w:r>
      <w:r w:rsidRPr="006C6D00">
        <w:rPr>
          <w:rFonts w:asciiTheme="majorHAnsi" w:hAnsiTheme="majorHAnsi"/>
          <w:sz w:val="24"/>
          <w:szCs w:val="24"/>
        </w:rPr>
        <w:t>je krátké vypravování, umísťované na stránce novin pod čáru</w:t>
      </w:r>
      <w:r w:rsidR="006C6D00">
        <w:rPr>
          <w:rFonts w:asciiTheme="majorHAnsi" w:hAnsiTheme="majorHAnsi"/>
          <w:sz w:val="24"/>
          <w:szCs w:val="24"/>
        </w:rPr>
        <w:t xml:space="preserve"> (odtud český název „podčárník“)</w:t>
      </w:r>
      <w:r w:rsidRPr="006C6D00">
        <w:rPr>
          <w:rFonts w:asciiTheme="majorHAnsi" w:hAnsiTheme="majorHAnsi"/>
          <w:sz w:val="24"/>
          <w:szCs w:val="24"/>
        </w:rPr>
        <w:t xml:space="preserve">. </w:t>
      </w:r>
      <w:r w:rsidRPr="006C6D00">
        <w:rPr>
          <w:rStyle w:val="apple-converted-space"/>
          <w:rFonts w:asciiTheme="majorHAnsi" w:hAnsiTheme="majorHAnsi" w:cs="Arial"/>
          <w:color w:val="252525"/>
          <w:sz w:val="24"/>
          <w:szCs w:val="24"/>
          <w:shd w:val="clear" w:color="auto" w:fill="FFFFFF"/>
        </w:rPr>
        <w:t> </w:t>
      </w:r>
      <w:r w:rsidRPr="006C6D00">
        <w:rPr>
          <w:rFonts w:asciiTheme="majorHAnsi" w:hAnsiTheme="majorHAnsi" w:cs="Arial"/>
          <w:color w:val="252525"/>
          <w:sz w:val="24"/>
          <w:szCs w:val="24"/>
          <w:shd w:val="clear" w:color="auto" w:fill="FFFFFF"/>
        </w:rPr>
        <w:t>Vtipně zpracovává zdánlivě nevýznamné, ale zajímavé téma a ukazuje všední věci v novém světle, přičemž je autor hodně subjektivní a vychází z vlastních zážitků.</w:t>
      </w:r>
    </w:p>
    <w:p w:rsidR="006C6D00" w:rsidRDefault="00051C68" w:rsidP="006C6D00">
      <w:pPr>
        <w:spacing w:after="0"/>
        <w:rPr>
          <w:rFonts w:asciiTheme="majorHAnsi" w:hAnsiTheme="majorHAnsi" w:cs="Arial"/>
          <w:color w:val="252525"/>
          <w:sz w:val="24"/>
          <w:szCs w:val="24"/>
          <w:shd w:val="clear" w:color="auto" w:fill="FFFFFF"/>
        </w:rPr>
      </w:pPr>
      <w:r w:rsidRPr="006C6D00">
        <w:rPr>
          <w:rFonts w:asciiTheme="majorHAnsi" w:hAnsiTheme="majorHAnsi" w:cs="Arial"/>
          <w:color w:val="252525"/>
          <w:sz w:val="24"/>
          <w:szCs w:val="24"/>
          <w:shd w:val="clear" w:color="auto" w:fill="FFFFFF"/>
        </w:rPr>
        <w:t>Od ostatních (hlavních) článků by se měl lišit také tím, že se jeho autor sna</w:t>
      </w:r>
      <w:r w:rsidR="006C6D00" w:rsidRPr="006C6D00">
        <w:rPr>
          <w:rFonts w:asciiTheme="majorHAnsi" w:hAnsiTheme="majorHAnsi" w:cs="Arial"/>
          <w:color w:val="252525"/>
          <w:sz w:val="24"/>
          <w:szCs w:val="24"/>
          <w:shd w:val="clear" w:color="auto" w:fill="FFFFFF"/>
        </w:rPr>
        <w:t xml:space="preserve">žil navázat se čtenářem kontakt, přimět ho k přemýšlení. </w:t>
      </w:r>
      <w:r w:rsidRPr="006C6D00">
        <w:rPr>
          <w:rFonts w:asciiTheme="majorHAnsi" w:hAnsiTheme="majorHAnsi" w:cs="Arial"/>
          <w:color w:val="252525"/>
          <w:sz w:val="24"/>
          <w:szCs w:val="24"/>
          <w:shd w:val="clear" w:color="auto" w:fill="FFFFFF"/>
        </w:rPr>
        <w:t xml:space="preserve">Patrné je to např. ve slavném Nerudově fejetonu </w:t>
      </w:r>
      <w:r w:rsidRPr="006C6D00">
        <w:rPr>
          <w:rFonts w:asciiTheme="majorHAnsi" w:hAnsiTheme="majorHAnsi" w:cs="Arial"/>
          <w:i/>
          <w:color w:val="252525"/>
          <w:sz w:val="24"/>
          <w:szCs w:val="24"/>
          <w:shd w:val="clear" w:color="auto" w:fill="FFFFFF"/>
        </w:rPr>
        <w:t>Kam s ním?</w:t>
      </w:r>
    </w:p>
    <w:p w:rsidR="006C6D00" w:rsidRDefault="00051C68" w:rsidP="006C6D00">
      <w:pPr>
        <w:spacing w:after="0"/>
        <w:rPr>
          <w:rFonts w:asciiTheme="majorHAnsi" w:hAnsiTheme="majorHAnsi" w:cs="Tahoma"/>
          <w:color w:val="000000"/>
          <w:sz w:val="24"/>
          <w:szCs w:val="24"/>
        </w:rPr>
      </w:pPr>
      <w:r w:rsidRPr="006C6D00">
        <w:rPr>
          <w:rFonts w:asciiTheme="majorHAnsi" w:hAnsiTheme="majorHAnsi" w:cs="Tahoma"/>
          <w:b/>
          <w:i/>
          <w:color w:val="000000"/>
          <w:sz w:val="24"/>
          <w:szCs w:val="24"/>
        </w:rPr>
        <w:br/>
      </w:r>
      <w:r w:rsidRPr="006C6D00">
        <w:rPr>
          <w:rFonts w:asciiTheme="majorHAnsi" w:hAnsiTheme="majorHAnsi" w:cs="Tahoma"/>
          <w:i/>
          <w:color w:val="000000"/>
          <w:sz w:val="24"/>
          <w:szCs w:val="24"/>
          <w:shd w:val="clear" w:color="auto" w:fill="FFFFFF"/>
        </w:rPr>
        <w:t xml:space="preserve">Byl čtenář už někdy ráno na ulici? Já nechci čtenáře urazit, já vím, že čtenář je </w:t>
      </w:r>
      <w:proofErr w:type="spellStart"/>
      <w:r w:rsidRPr="006C6D00">
        <w:rPr>
          <w:rFonts w:asciiTheme="majorHAnsi" w:hAnsiTheme="majorHAnsi" w:cs="Tahoma"/>
          <w:i/>
          <w:color w:val="000000"/>
          <w:sz w:val="24"/>
          <w:szCs w:val="24"/>
          <w:shd w:val="clear" w:color="auto" w:fill="FFFFFF"/>
        </w:rPr>
        <w:t>nóbl</w:t>
      </w:r>
      <w:proofErr w:type="spellEnd"/>
      <w:r w:rsidRPr="006C6D00">
        <w:rPr>
          <w:rFonts w:asciiTheme="majorHAnsi" w:hAnsiTheme="majorHAnsi" w:cs="Tahoma"/>
          <w:i/>
          <w:color w:val="000000"/>
          <w:sz w:val="24"/>
          <w:szCs w:val="24"/>
          <w:shd w:val="clear" w:color="auto" w:fill="FFFFFF"/>
        </w:rPr>
        <w:t xml:space="preserve"> a nemá zapotřebí, aby vstával před devátou – no ale, náhoda! A když tedy náhoda ho vyvedla někdy z domu dřív, zajisté že sobě při známém svém bystrozraku povšimnul, že na ulici jsou nejen lidé, nýbrž i věci, jichž tu jindy nevídává. Jakož také při známé jeho duchaplnosti není pochyby, že o těch lidech a věcech, hlavně ale o těch věcech pak přemítal. Někde u domu stojí starý džbán. Někde na pokraji chodníku sdrátovaná bandaska. Někde uprostřed ulice leží pekáč.</w:t>
      </w:r>
      <w:r w:rsidRPr="006C6D00">
        <w:rPr>
          <w:rFonts w:asciiTheme="majorHAnsi" w:hAnsiTheme="majorHAnsi" w:cs="Tahoma"/>
          <w:i/>
          <w:color w:val="000000"/>
          <w:sz w:val="24"/>
          <w:szCs w:val="24"/>
        </w:rPr>
        <w:br/>
      </w:r>
    </w:p>
    <w:p w:rsidR="00051C68" w:rsidRPr="006C6D00" w:rsidRDefault="006C6D00" w:rsidP="006C6D00">
      <w:pPr>
        <w:spacing w:after="0"/>
        <w:rPr>
          <w:rFonts w:asciiTheme="majorHAnsi" w:hAnsiTheme="majorHAnsi"/>
          <w:i/>
          <w:color w:val="333333"/>
          <w:sz w:val="24"/>
          <w:szCs w:val="24"/>
          <w:shd w:val="clear" w:color="auto" w:fill="FFFFFF"/>
        </w:rPr>
      </w:pPr>
      <w:r>
        <w:rPr>
          <w:rFonts w:asciiTheme="majorHAnsi" w:hAnsiTheme="majorHAnsi" w:cs="Tahoma"/>
          <w:color w:val="000000"/>
          <w:sz w:val="24"/>
          <w:szCs w:val="24"/>
        </w:rPr>
        <w:t xml:space="preserve">Nebo v neméně slavném fejetonu </w:t>
      </w:r>
      <w:r w:rsidRPr="006C6D00">
        <w:rPr>
          <w:rFonts w:asciiTheme="majorHAnsi" w:hAnsiTheme="majorHAnsi"/>
          <w:i/>
          <w:color w:val="333333"/>
          <w:sz w:val="24"/>
          <w:szCs w:val="24"/>
          <w:shd w:val="clear" w:color="auto" w:fill="FFFFFF"/>
        </w:rPr>
        <w:t>1. máj 1890</w:t>
      </w:r>
      <w:r>
        <w:rPr>
          <w:rFonts w:asciiTheme="majorHAnsi" w:hAnsiTheme="majorHAnsi" w:cs="Tahoma"/>
          <w:color w:val="000000"/>
          <w:sz w:val="24"/>
          <w:szCs w:val="24"/>
        </w:rPr>
        <w:t>:</w:t>
      </w:r>
      <w:r w:rsidR="00051C68" w:rsidRPr="006C6D00">
        <w:rPr>
          <w:rFonts w:asciiTheme="majorHAnsi" w:hAnsiTheme="majorHAnsi" w:cs="Tahoma"/>
          <w:color w:val="000000"/>
          <w:sz w:val="24"/>
          <w:szCs w:val="24"/>
        </w:rPr>
        <w:br/>
      </w:r>
      <w:r w:rsidR="00051C68" w:rsidRPr="006C6D00">
        <w:rPr>
          <w:rFonts w:asciiTheme="majorHAnsi" w:hAnsiTheme="majorHAnsi"/>
          <w:i/>
          <w:color w:val="333333"/>
          <w:sz w:val="24"/>
          <w:szCs w:val="24"/>
          <w:shd w:val="clear" w:color="auto" w:fill="FFFFFF"/>
        </w:rPr>
        <w:t>„Byl První máj…“</w:t>
      </w:r>
      <w:r w:rsidR="00051C68" w:rsidRPr="006C6D00">
        <w:rPr>
          <w:rFonts w:asciiTheme="majorHAnsi" w:hAnsiTheme="majorHAnsi"/>
          <w:i/>
          <w:color w:val="333333"/>
          <w:sz w:val="24"/>
          <w:szCs w:val="24"/>
        </w:rPr>
        <w:br/>
      </w:r>
      <w:r w:rsidR="00051C68" w:rsidRPr="006C6D00">
        <w:rPr>
          <w:rFonts w:asciiTheme="majorHAnsi" w:hAnsiTheme="majorHAnsi"/>
          <w:i/>
          <w:color w:val="333333"/>
          <w:sz w:val="24"/>
          <w:szCs w:val="24"/>
          <w:shd w:val="clear" w:color="auto" w:fill="FFFFFF"/>
        </w:rPr>
        <w:t xml:space="preserve">Račte odpustit, že začínám také já tou naší poeticky sice líbeznou, přece však jen až přespříliš otřepávanou frází! Když to ale věru tentokráte jinak nejde! Rok co rok se těch Máchových slov užívá kolem 1. máje sice tisíců a </w:t>
      </w:r>
      <w:proofErr w:type="spellStart"/>
      <w:r w:rsidR="00051C68" w:rsidRPr="006C6D00">
        <w:rPr>
          <w:rFonts w:asciiTheme="majorHAnsi" w:hAnsiTheme="majorHAnsi"/>
          <w:i/>
          <w:color w:val="333333"/>
          <w:sz w:val="24"/>
          <w:szCs w:val="24"/>
          <w:shd w:val="clear" w:color="auto" w:fill="FFFFFF"/>
        </w:rPr>
        <w:t>tisícůkráte</w:t>
      </w:r>
      <w:proofErr w:type="spellEnd"/>
      <w:r w:rsidR="00051C68" w:rsidRPr="006C6D00">
        <w:rPr>
          <w:rFonts w:asciiTheme="majorHAnsi" w:hAnsiTheme="majorHAnsi"/>
          <w:i/>
          <w:color w:val="333333"/>
          <w:sz w:val="24"/>
          <w:szCs w:val="24"/>
          <w:shd w:val="clear" w:color="auto" w:fill="FFFFFF"/>
        </w:rPr>
        <w:t xml:space="preserve"> po Čechách; ale letos – a teď dovolte, abych už zase užil hodně běžné, hodně otřepané fráze: já chtěl bych mít jenom tolik zlatek, kolikrát zrovna letos byla u nás slova ta pronesena, a to často jen jakoby mimovolně – jako ve snu – tichounkým šeptem.</w:t>
      </w:r>
    </w:p>
    <w:p w:rsidR="00051C68" w:rsidRPr="006C6D00" w:rsidRDefault="00051C68" w:rsidP="006C6D00">
      <w:pPr>
        <w:spacing w:after="0"/>
        <w:rPr>
          <w:rFonts w:asciiTheme="majorHAnsi" w:hAnsiTheme="majorHAnsi" w:cs="Tahoma"/>
          <w:color w:val="000000"/>
          <w:sz w:val="24"/>
          <w:szCs w:val="24"/>
        </w:rPr>
      </w:pPr>
    </w:p>
    <w:p w:rsidR="00051C68" w:rsidRPr="006C6D00" w:rsidRDefault="00051C68" w:rsidP="006C6D00">
      <w:pPr>
        <w:spacing w:after="0"/>
        <w:ind w:firstLine="708"/>
        <w:rPr>
          <w:rFonts w:asciiTheme="majorHAnsi" w:hAnsiTheme="majorHAnsi"/>
          <w:sz w:val="24"/>
          <w:szCs w:val="24"/>
        </w:rPr>
      </w:pPr>
      <w:r w:rsidRPr="006C6D00">
        <w:rPr>
          <w:rFonts w:asciiTheme="majorHAnsi" w:hAnsiTheme="majorHAnsi"/>
          <w:sz w:val="24"/>
          <w:szCs w:val="24"/>
        </w:rPr>
        <w:t xml:space="preserve">Fejeton oceňovali v 19. </w:t>
      </w:r>
      <w:r w:rsidR="006C6D00">
        <w:rPr>
          <w:rFonts w:asciiTheme="majorHAnsi" w:hAnsiTheme="majorHAnsi"/>
          <w:sz w:val="24"/>
          <w:szCs w:val="24"/>
        </w:rPr>
        <w:t>s</w:t>
      </w:r>
      <w:r w:rsidRPr="006C6D00">
        <w:rPr>
          <w:rFonts w:asciiTheme="majorHAnsi" w:hAnsiTheme="majorHAnsi"/>
          <w:sz w:val="24"/>
          <w:szCs w:val="24"/>
        </w:rPr>
        <w:t>to</w:t>
      </w:r>
      <w:r w:rsidR="006C6D00">
        <w:rPr>
          <w:rFonts w:asciiTheme="majorHAnsi" w:hAnsiTheme="majorHAnsi"/>
          <w:sz w:val="24"/>
          <w:szCs w:val="24"/>
        </w:rPr>
        <w:t>l</w:t>
      </w:r>
      <w:r w:rsidRPr="006C6D00">
        <w:rPr>
          <w:rFonts w:asciiTheme="majorHAnsi" w:hAnsiTheme="majorHAnsi"/>
          <w:sz w:val="24"/>
          <w:szCs w:val="24"/>
        </w:rPr>
        <w:t>etí majitelé a vydavatelé novin, jimž mohl zvyšovat náklady, protože čtenáři čekali na „číslo“ někdy hlavně kvůli fejetonu.  Látkově byl fejeton bezbřehý a mohl být o jednom i mnoha t</w:t>
      </w:r>
      <w:r w:rsidR="006C6D00">
        <w:rPr>
          <w:rFonts w:asciiTheme="majorHAnsi" w:hAnsiTheme="majorHAnsi"/>
          <w:sz w:val="24"/>
          <w:szCs w:val="24"/>
        </w:rPr>
        <w:t xml:space="preserve">ématech. Někdy byl jeho tón </w:t>
      </w:r>
      <w:r w:rsidRPr="006C6D00">
        <w:rPr>
          <w:rFonts w:asciiTheme="majorHAnsi" w:hAnsiTheme="majorHAnsi"/>
          <w:sz w:val="24"/>
          <w:szCs w:val="24"/>
        </w:rPr>
        <w:t>vážný, jindy hravý, někdy „míchaný</w:t>
      </w:r>
      <w:r w:rsidR="006C6D00">
        <w:rPr>
          <w:rFonts w:asciiTheme="majorHAnsi" w:hAnsiTheme="majorHAnsi"/>
          <w:sz w:val="24"/>
          <w:szCs w:val="24"/>
        </w:rPr>
        <w:t>“. Auto</w:t>
      </w:r>
      <w:r w:rsidRPr="006C6D00">
        <w:rPr>
          <w:rFonts w:asciiTheme="majorHAnsi" w:hAnsiTheme="majorHAnsi"/>
          <w:sz w:val="24"/>
          <w:szCs w:val="24"/>
        </w:rPr>
        <w:t>r či mluvčí vždy věděl, jak současně poučovat i bavit, jak se čtenáři přiblížit.</w:t>
      </w:r>
    </w:p>
    <w:p w:rsidR="006C6D00" w:rsidRPr="006C6D00" w:rsidRDefault="006C6D00" w:rsidP="006C6D00">
      <w:pPr>
        <w:spacing w:after="0"/>
        <w:rPr>
          <w:rFonts w:asciiTheme="majorHAnsi" w:hAnsiTheme="majorHAnsi"/>
          <w:sz w:val="24"/>
          <w:szCs w:val="24"/>
        </w:rPr>
      </w:pPr>
    </w:p>
    <w:p w:rsidR="00051C68" w:rsidRDefault="00051C68" w:rsidP="006C6D00">
      <w:pPr>
        <w:spacing w:after="0"/>
        <w:ind w:firstLine="708"/>
        <w:rPr>
          <w:rFonts w:asciiTheme="majorHAnsi" w:hAnsiTheme="majorHAnsi"/>
          <w:sz w:val="24"/>
          <w:szCs w:val="24"/>
        </w:rPr>
      </w:pPr>
      <w:r w:rsidRPr="006C6D00">
        <w:rPr>
          <w:rFonts w:asciiTheme="majorHAnsi" w:hAnsiTheme="majorHAnsi"/>
          <w:sz w:val="24"/>
          <w:szCs w:val="24"/>
        </w:rPr>
        <w:t xml:space="preserve">Nerudovy fejetony </w:t>
      </w:r>
      <w:r w:rsidR="006C6D00" w:rsidRPr="006C6D00">
        <w:rPr>
          <w:rFonts w:asciiTheme="majorHAnsi" w:hAnsiTheme="majorHAnsi"/>
          <w:sz w:val="24"/>
          <w:szCs w:val="24"/>
        </w:rPr>
        <w:t>udávaly tón pro „podčárníky“ v jiných českých novinách, měly napodobitele, našly pokračovatele. Povzbuzen svým úspěchem v novinách začal autor pořizovat z vybraných fejetonů knihy (</w:t>
      </w:r>
      <w:r w:rsidR="006C6D00" w:rsidRPr="006C6D00">
        <w:rPr>
          <w:rFonts w:asciiTheme="majorHAnsi" w:hAnsiTheme="majorHAnsi"/>
          <w:i/>
          <w:sz w:val="24"/>
          <w:szCs w:val="24"/>
        </w:rPr>
        <w:t>Obrazy z ciziny</w:t>
      </w:r>
      <w:r w:rsidR="006C6D00" w:rsidRPr="006C6D00">
        <w:rPr>
          <w:rFonts w:asciiTheme="majorHAnsi" w:hAnsiTheme="majorHAnsi"/>
          <w:sz w:val="24"/>
          <w:szCs w:val="24"/>
        </w:rPr>
        <w:t xml:space="preserve">, 1872; </w:t>
      </w:r>
      <w:r w:rsidR="006C6D00" w:rsidRPr="006C6D00">
        <w:rPr>
          <w:rFonts w:asciiTheme="majorHAnsi" w:hAnsiTheme="majorHAnsi"/>
          <w:i/>
          <w:sz w:val="24"/>
          <w:szCs w:val="24"/>
        </w:rPr>
        <w:t>Studie, krátké a kratší</w:t>
      </w:r>
      <w:r w:rsidR="006C6D00" w:rsidRPr="006C6D00">
        <w:rPr>
          <w:rFonts w:asciiTheme="majorHAnsi" w:hAnsiTheme="majorHAnsi"/>
          <w:sz w:val="24"/>
          <w:szCs w:val="24"/>
        </w:rPr>
        <w:t xml:space="preserve">, 1876; </w:t>
      </w:r>
      <w:r w:rsidR="006C6D00" w:rsidRPr="006C6D00">
        <w:rPr>
          <w:rFonts w:asciiTheme="majorHAnsi" w:hAnsiTheme="majorHAnsi"/>
          <w:i/>
          <w:sz w:val="24"/>
          <w:szCs w:val="24"/>
        </w:rPr>
        <w:t>Žerty, hravé i dravé</w:t>
      </w:r>
      <w:r w:rsidR="006C6D00" w:rsidRPr="006C6D00">
        <w:rPr>
          <w:rFonts w:asciiTheme="majorHAnsi" w:hAnsiTheme="majorHAnsi"/>
          <w:sz w:val="24"/>
          <w:szCs w:val="24"/>
        </w:rPr>
        <w:t>, 1877). Současně proměňov</w:t>
      </w:r>
      <w:r w:rsidR="006C6D00">
        <w:rPr>
          <w:rFonts w:asciiTheme="majorHAnsi" w:hAnsiTheme="majorHAnsi"/>
          <w:sz w:val="24"/>
          <w:szCs w:val="24"/>
        </w:rPr>
        <w:t>al ladění nově vznikajících feje</w:t>
      </w:r>
      <w:r w:rsidR="006C6D00" w:rsidRPr="006C6D00">
        <w:rPr>
          <w:rFonts w:asciiTheme="majorHAnsi" w:hAnsiTheme="majorHAnsi"/>
          <w:sz w:val="24"/>
          <w:szCs w:val="24"/>
        </w:rPr>
        <w:t xml:space="preserve">tonů. Zatímco v 60. </w:t>
      </w:r>
      <w:r w:rsidR="006C6D00">
        <w:rPr>
          <w:rFonts w:asciiTheme="majorHAnsi" w:hAnsiTheme="majorHAnsi"/>
          <w:sz w:val="24"/>
          <w:szCs w:val="24"/>
        </w:rPr>
        <w:t>l</w:t>
      </w:r>
      <w:r w:rsidR="006C6D00" w:rsidRPr="006C6D00">
        <w:rPr>
          <w:rFonts w:asciiTheme="majorHAnsi" w:hAnsiTheme="majorHAnsi"/>
          <w:sz w:val="24"/>
          <w:szCs w:val="24"/>
        </w:rPr>
        <w:t>etech dbal i na poznávací a společensko-kritické poslání své rubriky, postupně spojoval fejeton spíš s dobrou a vtipnou zábavou. Fejeton je v Čechách stále oblíbeným žánrem.</w:t>
      </w:r>
    </w:p>
    <w:p w:rsidR="006C6D00" w:rsidRDefault="006C6D00" w:rsidP="006C6D00">
      <w:pPr>
        <w:spacing w:after="0"/>
        <w:rPr>
          <w:rFonts w:asciiTheme="majorHAnsi" w:hAnsiTheme="majorHAnsi"/>
          <w:sz w:val="24"/>
          <w:szCs w:val="24"/>
        </w:rPr>
      </w:pPr>
    </w:p>
    <w:p w:rsidR="006C6D00" w:rsidRDefault="006C6D00" w:rsidP="006C6D00">
      <w:pPr>
        <w:spacing w:after="0"/>
        <w:rPr>
          <w:rFonts w:asciiTheme="majorHAnsi" w:hAnsiTheme="majorHAnsi"/>
          <w:sz w:val="24"/>
          <w:szCs w:val="24"/>
        </w:rPr>
      </w:pPr>
    </w:p>
    <w:p w:rsidR="006C6D00" w:rsidRPr="009B0A2B" w:rsidRDefault="009B0A2B" w:rsidP="006C6D00">
      <w:pPr>
        <w:spacing w:after="0"/>
        <w:rPr>
          <w:rFonts w:asciiTheme="majorHAnsi" w:hAnsiTheme="majorHAnsi"/>
          <w:b/>
          <w:sz w:val="24"/>
          <w:szCs w:val="24"/>
        </w:rPr>
      </w:pPr>
      <w:r w:rsidRPr="009B0A2B">
        <w:rPr>
          <w:rFonts w:asciiTheme="majorHAnsi" w:hAnsiTheme="majorHAnsi"/>
          <w:b/>
          <w:sz w:val="24"/>
          <w:szCs w:val="24"/>
        </w:rPr>
        <w:t>Zajímavost:</w:t>
      </w:r>
    </w:p>
    <w:p w:rsidR="009B0A2B" w:rsidRPr="009B0A2B" w:rsidRDefault="009B0A2B" w:rsidP="009B0A2B">
      <w:pPr>
        <w:spacing w:after="0"/>
        <w:rPr>
          <w:rFonts w:asciiTheme="majorHAnsi" w:hAnsiTheme="majorHAnsi"/>
          <w:sz w:val="24"/>
          <w:szCs w:val="24"/>
        </w:rPr>
      </w:pPr>
      <w:r w:rsidRPr="009B0A2B">
        <w:rPr>
          <w:rFonts w:asciiTheme="majorHAnsi" w:hAnsiTheme="majorHAnsi"/>
          <w:sz w:val="24"/>
          <w:szCs w:val="24"/>
        </w:rPr>
        <w:t xml:space="preserve">V roce 1955 byl natočen středometrážní umělecký film Kam s ním? </w:t>
      </w:r>
      <w:proofErr w:type="gramStart"/>
      <w:r w:rsidRPr="009B0A2B">
        <w:rPr>
          <w:rFonts w:asciiTheme="majorHAnsi" w:hAnsiTheme="majorHAnsi"/>
          <w:sz w:val="24"/>
          <w:szCs w:val="24"/>
        </w:rPr>
        <w:t>podle</w:t>
      </w:r>
      <w:proofErr w:type="gramEnd"/>
      <w:r w:rsidRPr="009B0A2B">
        <w:rPr>
          <w:rFonts w:asciiTheme="majorHAnsi" w:hAnsiTheme="majorHAnsi"/>
          <w:sz w:val="24"/>
          <w:szCs w:val="24"/>
        </w:rPr>
        <w:t xml:space="preserve"> stejnojmenného fejetonu Jana Nerudy, líčícího trampoty se starým slamníkem.  V hlavní roli Karel </w:t>
      </w:r>
      <w:proofErr w:type="spellStart"/>
      <w:r w:rsidRPr="009B0A2B">
        <w:rPr>
          <w:rFonts w:asciiTheme="majorHAnsi" w:hAnsiTheme="majorHAnsi"/>
          <w:sz w:val="24"/>
          <w:szCs w:val="24"/>
        </w:rPr>
        <w:t>Höger</w:t>
      </w:r>
      <w:proofErr w:type="spellEnd"/>
      <w:r w:rsidRPr="009B0A2B">
        <w:rPr>
          <w:rFonts w:asciiTheme="majorHAnsi" w:hAnsiTheme="majorHAnsi"/>
          <w:sz w:val="24"/>
          <w:szCs w:val="24"/>
        </w:rPr>
        <w:t>.</w:t>
      </w:r>
    </w:p>
    <w:p w:rsidR="009B0A2B" w:rsidRPr="009B0A2B" w:rsidRDefault="009B0A2B" w:rsidP="009B0A2B">
      <w:pPr>
        <w:spacing w:after="0"/>
        <w:rPr>
          <w:rFonts w:asciiTheme="majorHAnsi" w:hAnsiTheme="majorHAnsi"/>
          <w:sz w:val="24"/>
          <w:szCs w:val="24"/>
        </w:rPr>
      </w:pPr>
      <w:r w:rsidRPr="009B0A2B">
        <w:rPr>
          <w:rFonts w:asciiTheme="majorHAnsi" w:hAnsiTheme="majorHAnsi"/>
          <w:sz w:val="24"/>
          <w:szCs w:val="24"/>
        </w:rPr>
        <w:t>Film uvádí básník Jaroslav Seifert proslovem o Janu Nerudovi a jeho díle.</w:t>
      </w:r>
    </w:p>
    <w:p w:rsidR="009B0A2B" w:rsidRDefault="009B0A2B" w:rsidP="006C6D00">
      <w:pPr>
        <w:spacing w:after="0"/>
        <w:rPr>
          <w:rFonts w:asciiTheme="majorHAnsi" w:hAnsiTheme="majorHAnsi"/>
          <w:sz w:val="24"/>
          <w:szCs w:val="24"/>
        </w:rPr>
      </w:pPr>
    </w:p>
    <w:p w:rsidR="009B0A2B" w:rsidRDefault="009B0A2B" w:rsidP="006C6D00">
      <w:pPr>
        <w:spacing w:after="0"/>
        <w:rPr>
          <w:rFonts w:asciiTheme="majorHAnsi" w:hAnsiTheme="majorHAnsi"/>
          <w:sz w:val="24"/>
          <w:szCs w:val="24"/>
        </w:rPr>
      </w:pPr>
    </w:p>
    <w:p w:rsidR="009B0A2B" w:rsidRDefault="009B0A2B" w:rsidP="006C6D00">
      <w:pPr>
        <w:spacing w:after="0"/>
        <w:rPr>
          <w:rFonts w:asciiTheme="majorHAnsi" w:hAnsiTheme="majorHAnsi"/>
          <w:sz w:val="24"/>
          <w:szCs w:val="24"/>
        </w:rPr>
      </w:pPr>
      <w:r>
        <w:rPr>
          <w:noProof/>
          <w:lang w:eastAsia="cs-CZ"/>
        </w:rPr>
        <w:drawing>
          <wp:inline distT="0" distB="0" distL="0" distR="0">
            <wp:extent cx="1612800" cy="2268000"/>
            <wp:effectExtent l="0" t="0" r="6985" b="0"/>
            <wp:docPr id="1" name="Obrázek 1" descr="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st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2800" cy="2268000"/>
                    </a:xfrm>
                    <a:prstGeom prst="rect">
                      <a:avLst/>
                    </a:prstGeom>
                    <a:noFill/>
                    <a:ln>
                      <a:noFill/>
                    </a:ln>
                  </pic:spPr>
                </pic:pic>
              </a:graphicData>
            </a:graphic>
          </wp:inline>
        </w:drawing>
      </w:r>
    </w:p>
    <w:p w:rsidR="009B0A2B" w:rsidRDefault="009B0A2B" w:rsidP="006C6D00">
      <w:pPr>
        <w:spacing w:after="0"/>
        <w:rPr>
          <w:rFonts w:asciiTheme="majorHAnsi" w:hAnsiTheme="majorHAnsi"/>
          <w:sz w:val="24"/>
          <w:szCs w:val="24"/>
        </w:rPr>
      </w:pPr>
    </w:p>
    <w:p w:rsidR="009B0A2B" w:rsidRPr="006C6D00" w:rsidRDefault="009B0A2B" w:rsidP="006C6D00">
      <w:pPr>
        <w:spacing w:after="0"/>
        <w:rPr>
          <w:rFonts w:asciiTheme="majorHAnsi" w:hAnsiTheme="majorHAnsi"/>
          <w:sz w:val="24"/>
          <w:szCs w:val="24"/>
        </w:rPr>
      </w:pPr>
      <w:r>
        <w:rPr>
          <w:noProof/>
          <w:lang w:eastAsia="cs-CZ"/>
        </w:rPr>
        <w:drawing>
          <wp:inline distT="0" distB="0" distL="0" distR="0" wp14:anchorId="3260EBC3" wp14:editId="4B416863">
            <wp:extent cx="3042255" cy="4320000"/>
            <wp:effectExtent l="0" t="0" r="6350" b="4445"/>
            <wp:docPr id="4" name="Picture 2" descr="http://cdn.dipity.com/uploads/events/e5dc57cc7bc69ee658069e3e83fea891_1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ttp://cdn.dipity.com/uploads/events/e5dc57cc7bc69ee658069e3e83fea891_1M.png"/>
                    <pic:cNvPicPr>
                      <a:picLocks noChangeAspect="1" noChangeArrowheads="1"/>
                    </pic:cNvPicPr>
                  </pic:nvPicPr>
                  <pic:blipFill>
                    <a:blip r:embed="rId8" cstate="print"/>
                    <a:srcRect/>
                    <a:stretch>
                      <a:fillRect/>
                    </a:stretch>
                  </pic:blipFill>
                  <pic:spPr bwMode="auto">
                    <a:xfrm>
                      <a:off x="0" y="0"/>
                      <a:ext cx="3042255" cy="4320000"/>
                    </a:xfrm>
                    <a:prstGeom prst="rect">
                      <a:avLst/>
                    </a:prstGeom>
                    <a:noFill/>
                  </pic:spPr>
                </pic:pic>
              </a:graphicData>
            </a:graphic>
          </wp:inline>
        </w:drawing>
      </w:r>
      <w:bookmarkStart w:id="0" w:name="_GoBack"/>
      <w:bookmarkEnd w:id="0"/>
    </w:p>
    <w:sectPr w:rsidR="009B0A2B" w:rsidRPr="006C6D0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87A" w:rsidRDefault="003E787A" w:rsidP="000C6EAC">
      <w:pPr>
        <w:spacing w:after="0" w:line="240" w:lineRule="auto"/>
      </w:pPr>
      <w:r>
        <w:separator/>
      </w:r>
    </w:p>
  </w:endnote>
  <w:endnote w:type="continuationSeparator" w:id="0">
    <w:p w:rsidR="003E787A" w:rsidRDefault="003E787A" w:rsidP="000C6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EAC" w:rsidRPr="00315AFC" w:rsidRDefault="000C6EAC" w:rsidP="000C6EAC">
    <w:pPr>
      <w:pStyle w:val="Zpat"/>
      <w:rPr>
        <w:rFonts w:asciiTheme="majorHAnsi" w:hAnsiTheme="majorHAnsi"/>
        <w:sz w:val="18"/>
        <w:szCs w:val="18"/>
      </w:rPr>
    </w:pPr>
    <w:r w:rsidRPr="00315AFC">
      <w:rPr>
        <w:rFonts w:asciiTheme="majorHAnsi" w:hAnsiTheme="majorHAnsi"/>
        <w:sz w:val="18"/>
        <w:szCs w:val="18"/>
      </w:rPr>
      <w:t xml:space="preserve">Upraveno a doplněno podle J. </w:t>
    </w:r>
    <w:proofErr w:type="spellStart"/>
    <w:r w:rsidRPr="00315AFC">
      <w:rPr>
        <w:rFonts w:asciiTheme="majorHAnsi" w:hAnsiTheme="majorHAnsi"/>
        <w:sz w:val="18"/>
        <w:szCs w:val="18"/>
      </w:rPr>
      <w:t>Lehár</w:t>
    </w:r>
    <w:proofErr w:type="spellEnd"/>
    <w:r w:rsidRPr="00315AFC">
      <w:rPr>
        <w:rFonts w:asciiTheme="majorHAnsi" w:hAnsiTheme="majorHAnsi"/>
        <w:sz w:val="18"/>
        <w:szCs w:val="18"/>
      </w:rPr>
      <w:t xml:space="preserve">, A. </w:t>
    </w:r>
    <w:proofErr w:type="spellStart"/>
    <w:r w:rsidRPr="00315AFC">
      <w:rPr>
        <w:rFonts w:asciiTheme="majorHAnsi" w:hAnsiTheme="majorHAnsi"/>
        <w:sz w:val="18"/>
        <w:szCs w:val="18"/>
      </w:rPr>
      <w:t>Stich</w:t>
    </w:r>
    <w:proofErr w:type="spellEnd"/>
    <w:r w:rsidRPr="00315AFC">
      <w:rPr>
        <w:rFonts w:asciiTheme="majorHAnsi" w:hAnsiTheme="majorHAnsi"/>
        <w:sz w:val="18"/>
        <w:szCs w:val="18"/>
      </w:rPr>
      <w:t>, J. Nováčková, J. Holý: Česká literatura od počátků k dnešku. Nakladatelství Lidové noviny, Praha 1998.</w:t>
    </w:r>
  </w:p>
  <w:p w:rsidR="000C6EAC" w:rsidRDefault="000C6EAC">
    <w:pPr>
      <w:pStyle w:val="Zpat"/>
    </w:pPr>
  </w:p>
  <w:p w:rsidR="000C6EAC" w:rsidRDefault="000C6EA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87A" w:rsidRDefault="003E787A" w:rsidP="000C6EAC">
      <w:pPr>
        <w:spacing w:after="0" w:line="240" w:lineRule="auto"/>
      </w:pPr>
      <w:r>
        <w:separator/>
      </w:r>
    </w:p>
  </w:footnote>
  <w:footnote w:type="continuationSeparator" w:id="0">
    <w:p w:rsidR="003E787A" w:rsidRDefault="003E787A" w:rsidP="000C6E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C68"/>
    <w:rsid w:val="00051C68"/>
    <w:rsid w:val="000C6EAC"/>
    <w:rsid w:val="003E787A"/>
    <w:rsid w:val="004E09DA"/>
    <w:rsid w:val="006C6D00"/>
    <w:rsid w:val="009B0A2B"/>
    <w:rsid w:val="00BC64C9"/>
    <w:rsid w:val="00BD10AC"/>
    <w:rsid w:val="00CB2372"/>
    <w:rsid w:val="00DE1BF1"/>
    <w:rsid w:val="00EC28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pple-converted-space">
    <w:name w:val="apple-converted-space"/>
    <w:basedOn w:val="Standardnpsmoodstavce"/>
    <w:rsid w:val="00051C68"/>
  </w:style>
  <w:style w:type="character" w:styleId="Siln">
    <w:name w:val="Strong"/>
    <w:basedOn w:val="Standardnpsmoodstavce"/>
    <w:uiPriority w:val="22"/>
    <w:qFormat/>
    <w:rsid w:val="00051C68"/>
    <w:rPr>
      <w:b/>
      <w:bCs/>
    </w:rPr>
  </w:style>
  <w:style w:type="character" w:styleId="Hypertextovodkaz">
    <w:name w:val="Hyperlink"/>
    <w:basedOn w:val="Standardnpsmoodstavce"/>
    <w:uiPriority w:val="99"/>
    <w:semiHidden/>
    <w:unhideWhenUsed/>
    <w:rsid w:val="00051C68"/>
    <w:rPr>
      <w:color w:val="0000FF"/>
      <w:u w:val="single"/>
    </w:rPr>
  </w:style>
  <w:style w:type="paragraph" w:styleId="Textbubliny">
    <w:name w:val="Balloon Text"/>
    <w:basedOn w:val="Normln"/>
    <w:link w:val="TextbublinyChar"/>
    <w:uiPriority w:val="99"/>
    <w:semiHidden/>
    <w:unhideWhenUsed/>
    <w:rsid w:val="009B0A2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B0A2B"/>
    <w:rPr>
      <w:rFonts w:ascii="Tahoma" w:hAnsi="Tahoma" w:cs="Tahoma"/>
      <w:sz w:val="16"/>
      <w:szCs w:val="16"/>
    </w:rPr>
  </w:style>
  <w:style w:type="paragraph" w:styleId="Zhlav">
    <w:name w:val="header"/>
    <w:basedOn w:val="Normln"/>
    <w:link w:val="ZhlavChar"/>
    <w:uiPriority w:val="99"/>
    <w:unhideWhenUsed/>
    <w:rsid w:val="000C6EA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C6EAC"/>
  </w:style>
  <w:style w:type="paragraph" w:styleId="Zpat">
    <w:name w:val="footer"/>
    <w:basedOn w:val="Normln"/>
    <w:link w:val="ZpatChar"/>
    <w:uiPriority w:val="99"/>
    <w:unhideWhenUsed/>
    <w:rsid w:val="000C6EAC"/>
    <w:pPr>
      <w:tabs>
        <w:tab w:val="center" w:pos="4536"/>
        <w:tab w:val="right" w:pos="9072"/>
      </w:tabs>
      <w:spacing w:after="0" w:line="240" w:lineRule="auto"/>
    </w:pPr>
  </w:style>
  <w:style w:type="character" w:customStyle="1" w:styleId="ZpatChar">
    <w:name w:val="Zápatí Char"/>
    <w:basedOn w:val="Standardnpsmoodstavce"/>
    <w:link w:val="Zpat"/>
    <w:uiPriority w:val="99"/>
    <w:rsid w:val="000C6E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pple-converted-space">
    <w:name w:val="apple-converted-space"/>
    <w:basedOn w:val="Standardnpsmoodstavce"/>
    <w:rsid w:val="00051C68"/>
  </w:style>
  <w:style w:type="character" w:styleId="Siln">
    <w:name w:val="Strong"/>
    <w:basedOn w:val="Standardnpsmoodstavce"/>
    <w:uiPriority w:val="22"/>
    <w:qFormat/>
    <w:rsid w:val="00051C68"/>
    <w:rPr>
      <w:b/>
      <w:bCs/>
    </w:rPr>
  </w:style>
  <w:style w:type="character" w:styleId="Hypertextovodkaz">
    <w:name w:val="Hyperlink"/>
    <w:basedOn w:val="Standardnpsmoodstavce"/>
    <w:uiPriority w:val="99"/>
    <w:semiHidden/>
    <w:unhideWhenUsed/>
    <w:rsid w:val="00051C68"/>
    <w:rPr>
      <w:color w:val="0000FF"/>
      <w:u w:val="single"/>
    </w:rPr>
  </w:style>
  <w:style w:type="paragraph" w:styleId="Textbubliny">
    <w:name w:val="Balloon Text"/>
    <w:basedOn w:val="Normln"/>
    <w:link w:val="TextbublinyChar"/>
    <w:uiPriority w:val="99"/>
    <w:semiHidden/>
    <w:unhideWhenUsed/>
    <w:rsid w:val="009B0A2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B0A2B"/>
    <w:rPr>
      <w:rFonts w:ascii="Tahoma" w:hAnsi="Tahoma" w:cs="Tahoma"/>
      <w:sz w:val="16"/>
      <w:szCs w:val="16"/>
    </w:rPr>
  </w:style>
  <w:style w:type="paragraph" w:styleId="Zhlav">
    <w:name w:val="header"/>
    <w:basedOn w:val="Normln"/>
    <w:link w:val="ZhlavChar"/>
    <w:uiPriority w:val="99"/>
    <w:unhideWhenUsed/>
    <w:rsid w:val="000C6EA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C6EAC"/>
  </w:style>
  <w:style w:type="paragraph" w:styleId="Zpat">
    <w:name w:val="footer"/>
    <w:basedOn w:val="Normln"/>
    <w:link w:val="ZpatChar"/>
    <w:uiPriority w:val="99"/>
    <w:unhideWhenUsed/>
    <w:rsid w:val="000C6EAC"/>
    <w:pPr>
      <w:tabs>
        <w:tab w:val="center" w:pos="4536"/>
        <w:tab w:val="right" w:pos="9072"/>
      </w:tabs>
      <w:spacing w:after="0" w:line="240" w:lineRule="auto"/>
    </w:pPr>
  </w:style>
  <w:style w:type="character" w:customStyle="1" w:styleId="ZpatChar">
    <w:name w:val="Zápatí Char"/>
    <w:basedOn w:val="Standardnpsmoodstavce"/>
    <w:link w:val="Zpat"/>
    <w:uiPriority w:val="99"/>
    <w:rsid w:val="000C6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407</Words>
  <Characters>2404</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dc:creator>
  <cp:lastModifiedBy>Kateřina</cp:lastModifiedBy>
  <cp:revision>4</cp:revision>
  <cp:lastPrinted>2014-11-17T15:48:00Z</cp:lastPrinted>
  <dcterms:created xsi:type="dcterms:W3CDTF">2014-11-17T13:47:00Z</dcterms:created>
  <dcterms:modified xsi:type="dcterms:W3CDTF">2014-11-20T10:19:00Z</dcterms:modified>
</cp:coreProperties>
</file>