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EA66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Jeden z největších paradigm shiftů v dějinách psychologie</w:t>
      </w:r>
    </w:p>
    <w:p w14:paraId="6F44BB93" w14:textId="0F3AAF05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Tento konflikt se odehrává především mezi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1920–1970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a představuje přechod od psychologie jako vědy o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chování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k psychologii jako vědě o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mentálních procesech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ADCDC9B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1. Behavioristické paradigma</w:t>
      </w:r>
    </w:p>
    <w:p w14:paraId="4607F6DB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Historický kontext</w:t>
      </w:r>
    </w:p>
    <w:p w14:paraId="3A961383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Na počátku 20. století byla psychologie silně kritizována za nedostatečnou vědeckost. Introspekce byla považována za:</w:t>
      </w:r>
    </w:p>
    <w:p w14:paraId="2A776E45" w14:textId="77777777" w:rsidR="00FC5FA3" w:rsidRPr="00FC5FA3" w:rsidRDefault="00FC5FA3" w:rsidP="00FC5FA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subjektivní</w:t>
      </w:r>
    </w:p>
    <w:p w14:paraId="42CE1333" w14:textId="77777777" w:rsidR="00FC5FA3" w:rsidRPr="00FC5FA3" w:rsidRDefault="00FC5FA3" w:rsidP="00FC5FA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nespolehlivou</w:t>
      </w:r>
    </w:p>
    <w:p w14:paraId="76C365F6" w14:textId="77777777" w:rsidR="00FC5FA3" w:rsidRPr="00FC5FA3" w:rsidRDefault="00FC5FA3" w:rsidP="00FC5FA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nereprodukovatelnou</w:t>
      </w:r>
    </w:p>
    <w:p w14:paraId="406AD8CE" w14:textId="460E6B88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vznikl jako snaha udělat z psychologie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přísně empirickou přírodní vědu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5E0C280F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Manifest behaviorismu</w:t>
      </w:r>
    </w:p>
    <w:p w14:paraId="13699D65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 roce 1913 publikoval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John B. Watson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článek:</w:t>
      </w:r>
    </w:p>
    <w:p w14:paraId="55C7EC4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"Psychology as the Behaviorist Views It"</w:t>
      </w:r>
    </w:p>
    <w:p w14:paraId="71C04FA8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 něm tvrdí:</w:t>
      </w:r>
    </w:p>
    <w:p w14:paraId="79BCE780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Psychologie by měla studovat pouze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pozorovatelné chování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E1F0774" w14:textId="60F68C2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Mentální procesy nejsou vědecky přístupné.</w:t>
      </w:r>
    </w:p>
    <w:p w14:paraId="276DC050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Model člověka</w:t>
      </w:r>
    </w:p>
    <w:p w14:paraId="3877885E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chápe člověka jako organismus, jehož chování je formováno prostředím.</w:t>
      </w:r>
    </w:p>
    <w:p w14:paraId="5CB746AD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Typický model:</w:t>
      </w:r>
    </w:p>
    <w:p w14:paraId="7E1F5474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Stimulus → Response</w:t>
      </w:r>
    </w:p>
    <w:p w14:paraId="12F7DEC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(S-R model)</w:t>
      </w:r>
    </w:p>
    <w:p w14:paraId="4A2A3CB4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Později:</w:t>
      </w:r>
    </w:p>
    <w:p w14:paraId="51679903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Stimulus → Organismus → Response</w:t>
      </w:r>
    </w:p>
    <w:p w14:paraId="73EFCC45" w14:textId="523C5402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(S-O-R model)</w:t>
      </w:r>
    </w:p>
    <w:p w14:paraId="517C6EEC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Hlavní výzkumné oblasti</w:t>
      </w:r>
    </w:p>
    <w:p w14:paraId="2DB83751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se soustředil především na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učení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0F2EE144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Klasické podmiňování</w:t>
      </w:r>
    </w:p>
    <w:p w14:paraId="1484A215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Výzkum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Ivan Pavlov</w:t>
      </w:r>
    </w:p>
    <w:p w14:paraId="3F4AB1D5" w14:textId="77777777" w:rsidR="00FC5FA3" w:rsidRPr="00FC5FA3" w:rsidRDefault="00FC5FA3" w:rsidP="00FC5FA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asociace mezi podněty</w:t>
      </w:r>
    </w:p>
    <w:p w14:paraId="032E13F0" w14:textId="070100D4" w:rsidR="00FC5FA3" w:rsidRPr="00FC5FA3" w:rsidRDefault="00FC5FA3" w:rsidP="00FC5FA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reflexní reakce</w:t>
      </w:r>
    </w:p>
    <w:p w14:paraId="19BF7FAF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Operantní podmiňování</w:t>
      </w:r>
    </w:p>
    <w:p w14:paraId="62921778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Výzkum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B. F. Skinner</w:t>
      </w:r>
    </w:p>
    <w:p w14:paraId="199B3E99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Chování je formováno:</w:t>
      </w:r>
    </w:p>
    <w:p w14:paraId="73BD2B8D" w14:textId="77777777" w:rsidR="00FC5FA3" w:rsidRPr="00FC5FA3" w:rsidRDefault="00FC5FA3" w:rsidP="00FC5FA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odměnami</w:t>
      </w:r>
    </w:p>
    <w:p w14:paraId="3B3CB45D" w14:textId="77777777" w:rsidR="00FC5FA3" w:rsidRPr="00FC5FA3" w:rsidRDefault="00FC5FA3" w:rsidP="00FC5FA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tresty</w:t>
      </w:r>
    </w:p>
    <w:p w14:paraId="0AA28310" w14:textId="1CF59480" w:rsidR="00FC5FA3" w:rsidRPr="00FC5FA3" w:rsidRDefault="00FC5FA3" w:rsidP="00FC5FA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posilováním</w:t>
      </w:r>
    </w:p>
    <w:p w14:paraId="178AB516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Hlavní princip behaviorismu</w:t>
      </w:r>
    </w:p>
    <w:p w14:paraId="3F51D04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Psychologie by měla být:</w:t>
      </w:r>
    </w:p>
    <w:p w14:paraId="40B011FA" w14:textId="77777777" w:rsidR="00FC5FA3" w:rsidRPr="00FC5FA3" w:rsidRDefault="00FC5FA3" w:rsidP="00FC5FA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objektivní</w:t>
      </w:r>
    </w:p>
    <w:p w14:paraId="3DAE8A06" w14:textId="77777777" w:rsidR="00FC5FA3" w:rsidRPr="00FC5FA3" w:rsidRDefault="00FC5FA3" w:rsidP="00FC5FA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experimentální</w:t>
      </w:r>
    </w:p>
    <w:p w14:paraId="6BF1D8BA" w14:textId="77777777" w:rsidR="00FC5FA3" w:rsidRPr="00FC5FA3" w:rsidRDefault="00FC5FA3" w:rsidP="00FC5FA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prediktivní</w:t>
      </w:r>
    </w:p>
    <w:p w14:paraId="7B3C695B" w14:textId="2972EBC9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Cílem je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předvídat a kontrolovat chování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57A2B48E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2. Silné stránky behaviorismu</w:t>
      </w:r>
    </w:p>
    <w:p w14:paraId="17F5860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měl několik zásadních přínosů:</w:t>
      </w:r>
    </w:p>
    <w:p w14:paraId="4123773C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metodologická revoluce</w:t>
      </w:r>
    </w:p>
    <w:p w14:paraId="08A21796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Psychologie se stala:</w:t>
      </w:r>
    </w:p>
    <w:p w14:paraId="4D6F805A" w14:textId="77777777" w:rsidR="00FC5FA3" w:rsidRPr="00FC5FA3" w:rsidRDefault="00FC5FA3" w:rsidP="00FC5F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experimentální</w:t>
      </w:r>
    </w:p>
    <w:p w14:paraId="499BD2A3" w14:textId="77777777" w:rsidR="00FC5FA3" w:rsidRPr="00FC5FA3" w:rsidRDefault="00FC5FA3" w:rsidP="00FC5F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kvantitativní</w:t>
      </w:r>
    </w:p>
    <w:p w14:paraId="057CA121" w14:textId="072C5FD5" w:rsidR="00FC5FA3" w:rsidRPr="00FC5FA3" w:rsidRDefault="00FC5FA3" w:rsidP="00FC5F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empirická</w:t>
      </w:r>
    </w:p>
    <w:p w14:paraId="193E29CF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výzkum učení</w:t>
      </w:r>
    </w:p>
    <w:p w14:paraId="00D6B43C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vytvořil základ pro:</w:t>
      </w:r>
    </w:p>
    <w:p w14:paraId="47CD0098" w14:textId="77777777" w:rsidR="00FC5FA3" w:rsidRPr="00FC5FA3" w:rsidRDefault="00FC5FA3" w:rsidP="00FC5F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pedagogickou psychologii</w:t>
      </w:r>
    </w:p>
    <w:p w14:paraId="1E9C93CD" w14:textId="77777777" w:rsidR="00FC5FA3" w:rsidRPr="00FC5FA3" w:rsidRDefault="00FC5FA3" w:rsidP="00FC5F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behaviorální terapii</w:t>
      </w:r>
    </w:p>
    <w:p w14:paraId="39F0AA38" w14:textId="7767E7BB" w:rsidR="00FC5FA3" w:rsidRPr="00FC5FA3" w:rsidRDefault="00FC5FA3" w:rsidP="00FC5F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aplikovanou analýzu chování</w:t>
      </w:r>
    </w:p>
    <w:p w14:paraId="60BEEE59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experimentální kontrolu</w:t>
      </w:r>
    </w:p>
    <w:p w14:paraId="17CABB8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zdůraznil:</w:t>
      </w:r>
    </w:p>
    <w:p w14:paraId="5788F2CC" w14:textId="77777777" w:rsidR="00FC5FA3" w:rsidRPr="00FC5FA3" w:rsidRDefault="00FC5FA3" w:rsidP="00FC5F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laboratorní experiment</w:t>
      </w:r>
    </w:p>
    <w:p w14:paraId="3BD76443" w14:textId="77777777" w:rsidR="00FC5FA3" w:rsidRPr="00FC5FA3" w:rsidRDefault="00FC5FA3" w:rsidP="00FC5F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kontrolu proměnných</w:t>
      </w:r>
    </w:p>
    <w:p w14:paraId="512E243F" w14:textId="77777777" w:rsidR="00FC5FA3" w:rsidRPr="00FC5FA3" w:rsidRDefault="00FC5FA3" w:rsidP="00FC5F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objektivní měření</w:t>
      </w:r>
    </w:p>
    <w:p w14:paraId="723170C8" w14:textId="6831F2A2" w:rsidR="00FC5FA3" w:rsidRPr="00FC5FA3" w:rsidRDefault="00FC5FA3" w:rsidP="00FC5FA3">
      <w:pPr>
        <w:rPr>
          <w:rFonts w:ascii="Times New Roman" w:eastAsia="Times New Roman" w:hAnsi="Times New Roman" w:cs="Times New Roman"/>
          <w:lang w:eastAsia="en-GB"/>
        </w:rPr>
      </w:pPr>
    </w:p>
    <w:p w14:paraId="6DC09812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3. Slabiny behaviorismu</w:t>
      </w:r>
    </w:p>
    <w:p w14:paraId="094DC60D" w14:textId="39B1DE0A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Postupně se ukázalo, že behaviorismus nedokáže dobře vysvětlit některé psychologické jevy.</w:t>
      </w:r>
    </w:p>
    <w:p w14:paraId="07B3843E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Problém 1: jazyk</w:t>
      </w:r>
    </w:p>
    <w:p w14:paraId="0CE4F5C0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Nejznámější kritika přišla od lingvisty:</w:t>
      </w:r>
    </w:p>
    <w:p w14:paraId="46B47535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Noam Chomsky</w:t>
      </w:r>
    </w:p>
    <w:p w14:paraId="14013D69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který v roce 1959 kritizoval Skinnerovu knihu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Verbal Behavior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0E9D9FBE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Argument:</w:t>
      </w:r>
    </w:p>
    <w:p w14:paraId="5005F126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Jazyk nelze vysvětlit pouze pomocí podmiňování.</w:t>
      </w:r>
    </w:p>
    <w:p w14:paraId="0F011054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Například:</w:t>
      </w:r>
    </w:p>
    <w:p w14:paraId="36DC31F8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děti produkují věty, které nikdy předtím neslyšely.</w:t>
      </w:r>
    </w:p>
    <w:p w14:paraId="1A5BD851" w14:textId="4EDC64DB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To naznačuje existenci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mentálních struktur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50866E72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Problém 2: mentální reprezentace</w:t>
      </w:r>
    </w:p>
    <w:p w14:paraId="5047EF25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obtížně vysvětluje:</w:t>
      </w:r>
    </w:p>
    <w:p w14:paraId="72AE2F36" w14:textId="77777777" w:rsidR="00FC5FA3" w:rsidRPr="00FC5FA3" w:rsidRDefault="00FC5FA3" w:rsidP="00FC5FA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mentální mapy</w:t>
      </w:r>
    </w:p>
    <w:p w14:paraId="1F56237B" w14:textId="77777777" w:rsidR="00FC5FA3" w:rsidRPr="00FC5FA3" w:rsidRDefault="00FC5FA3" w:rsidP="00FC5FA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plánování</w:t>
      </w:r>
    </w:p>
    <w:p w14:paraId="469BD8B6" w14:textId="77777777" w:rsidR="00FC5FA3" w:rsidRPr="00FC5FA3" w:rsidRDefault="00FC5FA3" w:rsidP="00FC5FA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očekávání</w:t>
      </w:r>
    </w:p>
    <w:p w14:paraId="1275D7B9" w14:textId="7DD44AA8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Například experiment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Edward Tolman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ukázal, že krysy si vytvářejí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kognitivní mapy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prostředí.</w:t>
      </w:r>
    </w:p>
    <w:p w14:paraId="4DE1A02F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Problém 3: paměť a pozornost</w:t>
      </w:r>
    </w:p>
    <w:p w14:paraId="63CB0BF4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Výzkum paměti ukazoval, že lidé:</w:t>
      </w:r>
    </w:p>
    <w:p w14:paraId="7F968A85" w14:textId="77777777" w:rsidR="00FC5FA3" w:rsidRPr="00FC5FA3" w:rsidRDefault="00FC5FA3" w:rsidP="00FC5FA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aktivně organizují informace</w:t>
      </w:r>
    </w:p>
    <w:p w14:paraId="4D4D0C52" w14:textId="77777777" w:rsidR="00FC5FA3" w:rsidRPr="00FC5FA3" w:rsidRDefault="00FC5FA3" w:rsidP="00FC5FA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používají strategie</w:t>
      </w:r>
    </w:p>
    <w:p w14:paraId="1FDE974F" w14:textId="77777777" w:rsidR="00FC5FA3" w:rsidRPr="00FC5FA3" w:rsidRDefault="00FC5FA3" w:rsidP="00FC5FA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vytvářejí mentální reprezentace</w:t>
      </w:r>
    </w:p>
    <w:p w14:paraId="1CCA54BC" w14:textId="5D659464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To nelze vysvětlit pouze pomocí S-R vztahů.</w:t>
      </w:r>
    </w:p>
    <w:p w14:paraId="192181D2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4. Kognitivní revoluce</w:t>
      </w:r>
    </w:p>
    <w:p w14:paraId="357E20BE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 50.–60. letech vzniká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kognitivní psychologie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42BAEF7E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Psychologie se vrací ke studiu mentálních procesů.</w:t>
      </w:r>
    </w:p>
    <w:p w14:paraId="616CC850" w14:textId="54F095AE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Ale tentokrát s novými metodami.</w:t>
      </w:r>
    </w:p>
    <w:p w14:paraId="254D88CB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Nové paradigma</w:t>
      </w:r>
    </w:p>
    <w:p w14:paraId="2A85A485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Psychologie je věda o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zpracování informací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40554D0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Mysl je chápána jako systém, který:</w:t>
      </w:r>
    </w:p>
    <w:p w14:paraId="3B9388E1" w14:textId="77777777" w:rsidR="00FC5FA3" w:rsidRPr="00FC5FA3" w:rsidRDefault="00FC5FA3" w:rsidP="00FC5F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přijímá informace</w:t>
      </w:r>
    </w:p>
    <w:p w14:paraId="25F6E6FF" w14:textId="77777777" w:rsidR="00FC5FA3" w:rsidRPr="00FC5FA3" w:rsidRDefault="00FC5FA3" w:rsidP="00FC5F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ukládá je</w:t>
      </w:r>
    </w:p>
    <w:p w14:paraId="0C089484" w14:textId="77777777" w:rsidR="00FC5FA3" w:rsidRPr="00FC5FA3" w:rsidRDefault="00FC5FA3" w:rsidP="00FC5F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transformuje</w:t>
      </w:r>
    </w:p>
    <w:p w14:paraId="7A0A0934" w14:textId="33B627D2" w:rsidR="00FC5FA3" w:rsidRPr="00FC5FA3" w:rsidRDefault="00FC5FA3" w:rsidP="00FC5F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využívá při rozhodování</w:t>
      </w:r>
    </w:p>
    <w:p w14:paraId="6E0FF903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Inspirace</w:t>
      </w:r>
    </w:p>
    <w:p w14:paraId="75D0E24C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Kognitivní revoluce byla ovlivněna několika oblastmi:</w:t>
      </w:r>
    </w:p>
    <w:p w14:paraId="69866156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počítačová věda</w:t>
      </w:r>
    </w:p>
    <w:p w14:paraId="63511774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mysl jako informační systém</w:t>
      </w:r>
    </w:p>
    <w:p w14:paraId="38FD969B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lingvistika</w:t>
      </w:r>
    </w:p>
    <w:p w14:paraId="73878D80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jazykové struktury</w:t>
      </w:r>
    </w:p>
    <w:p w14:paraId="324C557F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kybernetika</w:t>
      </w:r>
    </w:p>
    <w:p w14:paraId="3578B57D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zpětná vazba</w:t>
      </w:r>
    </w:p>
    <w:p w14:paraId="72D759C5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umělá inteligence</w:t>
      </w:r>
    </w:p>
    <w:p w14:paraId="5441F60F" w14:textId="37B20001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modelování myšlení</w:t>
      </w:r>
    </w:p>
    <w:p w14:paraId="01898441" w14:textId="77777777" w:rsidR="00FC5FA3" w:rsidRPr="00FC5FA3" w:rsidRDefault="00FC5FA3" w:rsidP="00FC5F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Hlavní představitelé</w:t>
      </w:r>
    </w:p>
    <w:p w14:paraId="13A36D2F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Například:</w:t>
      </w:r>
    </w:p>
    <w:p w14:paraId="7FA0670F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George A. Miller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br/>
        <w:t>výzkum kapacity krátkodobé paměti</w:t>
      </w:r>
    </w:p>
    <w:p w14:paraId="479E9EA0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Ulric Neisser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br/>
        <w:t>autor knihy </w:t>
      </w:r>
      <w:r w:rsidRPr="00FC5FA3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Cognitive Psychology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 (1967)</w:t>
      </w:r>
    </w:p>
    <w:p w14:paraId="27D8019C" w14:textId="7F78F49D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Jerome Bruner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br/>
        <w:t>výzkum kategorizace</w:t>
      </w:r>
    </w:p>
    <w:p w14:paraId="24C28B60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5. Změna modelu člověka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1"/>
        <w:gridCol w:w="4101"/>
      </w:tblGrid>
      <w:tr w:rsidR="00FC5FA3" w:rsidRPr="00FC5FA3" w14:paraId="0306C85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69A336" w14:textId="77777777" w:rsidR="00FC5FA3" w:rsidRPr="00FC5FA3" w:rsidRDefault="00FC5FA3" w:rsidP="00FC5F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Behaviorismus</w:t>
            </w:r>
          </w:p>
        </w:tc>
        <w:tc>
          <w:tcPr>
            <w:tcW w:w="0" w:type="auto"/>
            <w:vAlign w:val="center"/>
            <w:hideMark/>
          </w:tcPr>
          <w:p w14:paraId="2DA73771" w14:textId="77777777" w:rsidR="00FC5FA3" w:rsidRPr="00FC5FA3" w:rsidRDefault="00FC5FA3" w:rsidP="00FC5F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Kognitivní psychologie</w:t>
            </w:r>
          </w:p>
        </w:tc>
      </w:tr>
      <w:tr w:rsidR="00FC5FA3" w:rsidRPr="00FC5FA3" w14:paraId="15DBC2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F6BDF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člověk reaguje na podněty</w:t>
            </w:r>
          </w:p>
        </w:tc>
        <w:tc>
          <w:tcPr>
            <w:tcW w:w="0" w:type="auto"/>
            <w:vAlign w:val="center"/>
            <w:hideMark/>
          </w:tcPr>
          <w:p w14:paraId="3A1A1671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člověk zpracovává informace</w:t>
            </w:r>
          </w:p>
        </w:tc>
      </w:tr>
      <w:tr w:rsidR="00FC5FA3" w:rsidRPr="00FC5FA3" w14:paraId="3E65E0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F12E8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chování je naučené</w:t>
            </w:r>
          </w:p>
        </w:tc>
        <w:tc>
          <w:tcPr>
            <w:tcW w:w="0" w:type="auto"/>
            <w:vAlign w:val="center"/>
            <w:hideMark/>
          </w:tcPr>
          <w:p w14:paraId="19752700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chování je výsledkem mentálních procesů</w:t>
            </w:r>
          </w:p>
        </w:tc>
      </w:tr>
      <w:tr w:rsidR="00FC5FA3" w:rsidRPr="00FC5FA3" w14:paraId="2411EA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0BBDA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mysl je black box</w:t>
            </w:r>
          </w:p>
        </w:tc>
        <w:tc>
          <w:tcPr>
            <w:tcW w:w="0" w:type="auto"/>
            <w:vAlign w:val="center"/>
            <w:hideMark/>
          </w:tcPr>
          <w:p w14:paraId="30E3892A" w14:textId="77777777" w:rsidR="00FC5FA3" w:rsidRPr="00FC5FA3" w:rsidRDefault="00FC5FA3" w:rsidP="00FC5FA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C5FA3">
              <w:rPr>
                <w:rFonts w:ascii="Times New Roman" w:eastAsia="Times New Roman" w:hAnsi="Times New Roman" w:cs="Times New Roman"/>
                <w:lang w:eastAsia="en-GB"/>
              </w:rPr>
              <w:t>mysl je předmětem vědeckého zkoumání</w:t>
            </w:r>
          </w:p>
        </w:tc>
      </w:tr>
    </w:tbl>
    <w:p w14:paraId="5E5CF21B" w14:textId="5E4D2A09" w:rsidR="00FC5FA3" w:rsidRPr="00FC5FA3" w:rsidRDefault="00FC5FA3" w:rsidP="00FC5FA3">
      <w:pPr>
        <w:rPr>
          <w:rFonts w:ascii="Times New Roman" w:eastAsia="Times New Roman" w:hAnsi="Times New Roman" w:cs="Times New Roman"/>
          <w:lang w:eastAsia="en-GB"/>
        </w:rPr>
      </w:pPr>
    </w:p>
    <w:p w14:paraId="2EC0E0F5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6. Kuhnovská interpretace</w:t>
      </w:r>
    </w:p>
    <w:p w14:paraId="3882E71A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Tento konflikt lze interpretovat jako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vědeckou revoluci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0E8B0F5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staré paradigma</w:t>
      </w:r>
    </w:p>
    <w:p w14:paraId="49D958AE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</w:t>
      </w:r>
    </w:p>
    <w:p w14:paraId="322BF576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anomálie</w:t>
      </w:r>
    </w:p>
    <w:p w14:paraId="5B747912" w14:textId="77777777" w:rsidR="00FC5FA3" w:rsidRPr="00FC5FA3" w:rsidRDefault="00FC5FA3" w:rsidP="00FC5F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jazyk</w:t>
      </w:r>
    </w:p>
    <w:p w14:paraId="1E559323" w14:textId="77777777" w:rsidR="00FC5FA3" w:rsidRPr="00FC5FA3" w:rsidRDefault="00FC5FA3" w:rsidP="00FC5F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mentální reprezentace</w:t>
      </w:r>
    </w:p>
    <w:p w14:paraId="53FA7942" w14:textId="77777777" w:rsidR="00FC5FA3" w:rsidRPr="00FC5FA3" w:rsidRDefault="00FC5FA3" w:rsidP="00FC5F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paměťové strategie</w:t>
      </w:r>
    </w:p>
    <w:p w14:paraId="4B0AC71F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krize</w:t>
      </w:r>
    </w:p>
    <w:p w14:paraId="7785CA8C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rostoucí kritika behaviorismu</w:t>
      </w:r>
    </w:p>
    <w:p w14:paraId="62B85857" w14:textId="77777777" w:rsidR="00FC5FA3" w:rsidRPr="00FC5FA3" w:rsidRDefault="00FC5FA3" w:rsidP="00FC5FA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nové paradigma</w:t>
      </w:r>
    </w:p>
    <w:p w14:paraId="10E65F54" w14:textId="6876CA63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kognitivní psychologie</w:t>
      </w:r>
    </w:p>
    <w:p w14:paraId="70E3D023" w14:textId="77777777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7. Důležité - behaviorismus úplně nezmizel</w:t>
      </w:r>
    </w:p>
    <w:p w14:paraId="6EB4B883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Behaviorismus nebyl zcela opuštěn.</w:t>
      </w:r>
    </w:p>
    <w:p w14:paraId="261765B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Naopak mnoho jeho principů zůstává důležitých například v:</w:t>
      </w:r>
    </w:p>
    <w:p w14:paraId="6AA5D526" w14:textId="77777777" w:rsidR="00FC5FA3" w:rsidRPr="00FC5FA3" w:rsidRDefault="00FC5FA3" w:rsidP="00FC5FA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pedagogické psychologii</w:t>
      </w:r>
    </w:p>
    <w:p w14:paraId="76EF116E" w14:textId="77777777" w:rsidR="00FC5FA3" w:rsidRPr="00FC5FA3" w:rsidRDefault="00FC5FA3" w:rsidP="00FC5FA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behaviorální terapii</w:t>
      </w:r>
    </w:p>
    <w:p w14:paraId="4C7CA81D" w14:textId="77777777" w:rsidR="00FC5FA3" w:rsidRPr="00FC5FA3" w:rsidRDefault="00FC5FA3" w:rsidP="00FC5FA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výzkumu učení</w:t>
      </w:r>
    </w:p>
    <w:p w14:paraId="654A43D0" w14:textId="77777777" w:rsidR="00FC5FA3" w:rsidRPr="00FC5FA3" w:rsidRDefault="00FC5FA3" w:rsidP="00FC5FA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experimentální metodologii</w:t>
      </w:r>
    </w:p>
    <w:p w14:paraId="5E7D6079" w14:textId="011900CD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Moderní psychologie je spíše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syntéza behaviorálních a kognitivních přístupů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67E42A3" w14:textId="77777777" w:rsidR="008932CC" w:rsidRDefault="008932CC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</w:p>
    <w:p w14:paraId="3BE32012" w14:textId="77777777" w:rsidR="008932CC" w:rsidRDefault="008932CC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</w:p>
    <w:p w14:paraId="43CDD7FB" w14:textId="24CF32F8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 dnes psychologie spíše behaviorální, nebo kognitivní věda?</w:t>
      </w:r>
    </w:p>
    <w:p w14:paraId="4AE39F5C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Typicky vznikne diskuse:</w:t>
      </w:r>
    </w:p>
    <w:p w14:paraId="19656AD6" w14:textId="77777777" w:rsidR="00FC5FA3" w:rsidRPr="00FC5FA3" w:rsidRDefault="00FC5FA3" w:rsidP="00FC5FA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neurovědy podporují kognitivní přístup</w:t>
      </w:r>
    </w:p>
    <w:p w14:paraId="04B589D0" w14:textId="4B3D6638" w:rsidR="00FC5FA3" w:rsidRPr="00FC5FA3" w:rsidRDefault="00FC5FA3" w:rsidP="00FC5FA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experimentální psychologie stále používá behaviorální metody</w:t>
      </w:r>
    </w:p>
    <w:p w14:paraId="4374AF47" w14:textId="09BF70EE" w:rsidR="00FC5FA3" w:rsidRPr="00FC5FA3" w:rsidRDefault="00FC5FA3" w:rsidP="00FC5F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FC5FA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 xml:space="preserve">9. </w:t>
      </w:r>
      <w:r w:rsidR="008932CC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Shrnutí</w:t>
      </w:r>
    </w:p>
    <w:p w14:paraId="6E7511E7" w14:textId="77777777" w:rsidR="00FC5FA3" w:rsidRPr="00FC5FA3" w:rsidRDefault="00FC5FA3" w:rsidP="00FC5FA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Behaviorismus tvrdil, že psychologie má studovat pouze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pozorovatelné chování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, zatímco kognitivní psychologie prosadila myšlenku, že pro pochopení chování je nutné studovat také </w:t>
      </w:r>
      <w:r w:rsidRPr="00FC5FA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mentální procesy zpracování informací</w:t>
      </w:r>
      <w:r w:rsidRPr="00FC5FA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735AB1D" w14:textId="77777777" w:rsidR="00FA444A" w:rsidRPr="00FC5FA3" w:rsidRDefault="00FA444A">
      <w:pPr>
        <w:rPr>
          <w:rFonts w:ascii="Times New Roman" w:hAnsi="Times New Roman" w:cs="Times New Roman"/>
        </w:rPr>
      </w:pPr>
    </w:p>
    <w:sectPr w:rsidR="00FA444A" w:rsidRPr="00FC5FA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CCA3" w14:textId="77777777" w:rsidR="000130AE" w:rsidRDefault="000130AE" w:rsidP="00FC5FA3">
      <w:r>
        <w:separator/>
      </w:r>
    </w:p>
  </w:endnote>
  <w:endnote w:type="continuationSeparator" w:id="0">
    <w:p w14:paraId="1590FEBB" w14:textId="77777777" w:rsidR="000130AE" w:rsidRDefault="000130AE" w:rsidP="00FC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26A7" w14:textId="77777777" w:rsidR="000130AE" w:rsidRDefault="000130AE" w:rsidP="00FC5FA3">
      <w:r>
        <w:separator/>
      </w:r>
    </w:p>
  </w:footnote>
  <w:footnote w:type="continuationSeparator" w:id="0">
    <w:p w14:paraId="0250AEF9" w14:textId="77777777" w:rsidR="000130AE" w:rsidRDefault="000130AE" w:rsidP="00FC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281E" w14:textId="68EB7CF8" w:rsidR="00FC5FA3" w:rsidRPr="00FC5FA3" w:rsidRDefault="00FC5FA3" w:rsidP="00FC5FA3">
    <w:pPr>
      <w:spacing w:before="100" w:beforeAutospacing="1" w:after="100" w:afterAutospacing="1"/>
      <w:outlineLvl w:val="0"/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</w:pPr>
    <w:r w:rsidRPr="00FC5FA3"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  <w:t>Konflikt 1: Behaviorismus vs. kognitivní psychologie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EE9"/>
    <w:multiLevelType w:val="multilevel"/>
    <w:tmpl w:val="6C4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B076F"/>
    <w:multiLevelType w:val="multilevel"/>
    <w:tmpl w:val="C2B6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54B84"/>
    <w:multiLevelType w:val="multilevel"/>
    <w:tmpl w:val="B3A2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01F49"/>
    <w:multiLevelType w:val="multilevel"/>
    <w:tmpl w:val="FA2E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D1C2B"/>
    <w:multiLevelType w:val="multilevel"/>
    <w:tmpl w:val="8EBE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D1B48"/>
    <w:multiLevelType w:val="multilevel"/>
    <w:tmpl w:val="B254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60011"/>
    <w:multiLevelType w:val="multilevel"/>
    <w:tmpl w:val="8ED0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12D85"/>
    <w:multiLevelType w:val="multilevel"/>
    <w:tmpl w:val="E68E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732AF"/>
    <w:multiLevelType w:val="multilevel"/>
    <w:tmpl w:val="36EA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2E6"/>
    <w:multiLevelType w:val="multilevel"/>
    <w:tmpl w:val="20B8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B2D7E"/>
    <w:multiLevelType w:val="multilevel"/>
    <w:tmpl w:val="E714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E4381"/>
    <w:multiLevelType w:val="multilevel"/>
    <w:tmpl w:val="C09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3172C"/>
    <w:multiLevelType w:val="multilevel"/>
    <w:tmpl w:val="330C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04216">
    <w:abstractNumId w:val="1"/>
  </w:num>
  <w:num w:numId="2" w16cid:durableId="2051027463">
    <w:abstractNumId w:val="7"/>
  </w:num>
  <w:num w:numId="3" w16cid:durableId="1766070217">
    <w:abstractNumId w:val="11"/>
  </w:num>
  <w:num w:numId="4" w16cid:durableId="2028482544">
    <w:abstractNumId w:val="4"/>
  </w:num>
  <w:num w:numId="5" w16cid:durableId="260798384">
    <w:abstractNumId w:val="8"/>
  </w:num>
  <w:num w:numId="6" w16cid:durableId="35350104">
    <w:abstractNumId w:val="12"/>
  </w:num>
  <w:num w:numId="7" w16cid:durableId="1211645975">
    <w:abstractNumId w:val="0"/>
  </w:num>
  <w:num w:numId="8" w16cid:durableId="735320866">
    <w:abstractNumId w:val="10"/>
  </w:num>
  <w:num w:numId="9" w16cid:durableId="511145171">
    <w:abstractNumId w:val="5"/>
  </w:num>
  <w:num w:numId="10" w16cid:durableId="1084647358">
    <w:abstractNumId w:val="2"/>
  </w:num>
  <w:num w:numId="11" w16cid:durableId="342905815">
    <w:abstractNumId w:val="6"/>
  </w:num>
  <w:num w:numId="12" w16cid:durableId="501162217">
    <w:abstractNumId w:val="3"/>
  </w:num>
  <w:num w:numId="13" w16cid:durableId="1341083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A3"/>
    <w:rsid w:val="000130AE"/>
    <w:rsid w:val="003C07FC"/>
    <w:rsid w:val="003D3039"/>
    <w:rsid w:val="004B7558"/>
    <w:rsid w:val="008932CC"/>
    <w:rsid w:val="00FA444A"/>
    <w:rsid w:val="00FB3B23"/>
    <w:rsid w:val="00F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E3749D"/>
  <w15:chartTrackingRefBased/>
  <w15:docId w15:val="{67B9CC7E-E268-CA44-B5E4-1AF9C7E5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F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F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F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F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5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5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F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F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FA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5F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C5FA3"/>
  </w:style>
  <w:style w:type="character" w:styleId="Strong">
    <w:name w:val="Strong"/>
    <w:basedOn w:val="DefaultParagraphFont"/>
    <w:uiPriority w:val="22"/>
    <w:qFormat/>
    <w:rsid w:val="00FC5FA3"/>
    <w:rPr>
      <w:b/>
      <w:bCs/>
    </w:rPr>
  </w:style>
  <w:style w:type="character" w:customStyle="1" w:styleId="whitespace-normal">
    <w:name w:val="whitespace-normal"/>
    <w:basedOn w:val="DefaultParagraphFont"/>
    <w:rsid w:val="00FC5FA3"/>
  </w:style>
  <w:style w:type="character" w:styleId="Emphasis">
    <w:name w:val="Emphasis"/>
    <w:basedOn w:val="DefaultParagraphFont"/>
    <w:uiPriority w:val="20"/>
    <w:qFormat/>
    <w:rsid w:val="00FC5FA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C5F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FA3"/>
  </w:style>
  <w:style w:type="paragraph" w:styleId="Footer">
    <w:name w:val="footer"/>
    <w:basedOn w:val="Normal"/>
    <w:link w:val="FooterChar"/>
    <w:uiPriority w:val="99"/>
    <w:unhideWhenUsed/>
    <w:rsid w:val="00FC5F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Mauritius Vanek</dc:creator>
  <cp:keywords/>
  <dc:description/>
  <cp:lastModifiedBy>Mauritius Vanek</cp:lastModifiedBy>
  <cp:revision>3</cp:revision>
  <dcterms:created xsi:type="dcterms:W3CDTF">2026-03-09T09:20:00Z</dcterms:created>
  <dcterms:modified xsi:type="dcterms:W3CDTF">2026-03-09T09:29:00Z</dcterms:modified>
</cp:coreProperties>
</file>