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D68F9" w14:textId="58B0ABF3" w:rsidR="00517978" w:rsidRPr="00C03833" w:rsidRDefault="00517978" w:rsidP="00565583">
      <w:pPr>
        <w:jc w:val="center"/>
        <w:rPr>
          <w:rFonts w:ascii="Cambria" w:hAnsi="Cambria"/>
          <w:b/>
          <w:bCs/>
          <w:sz w:val="22"/>
          <w:szCs w:val="22"/>
          <w:lang w:val="en-GB"/>
        </w:rPr>
      </w:pPr>
      <w:r w:rsidRPr="00780D05">
        <w:rPr>
          <w:rFonts w:ascii="Cambria" w:hAnsi="Cambria"/>
          <w:b/>
          <w:bCs/>
          <w:sz w:val="22"/>
          <w:szCs w:val="22"/>
          <w:lang w:val="en-GB"/>
        </w:rPr>
        <w:t>Academic Reading</w:t>
      </w:r>
    </w:p>
    <w:p w14:paraId="6D064AAE" w14:textId="35E1613A" w:rsidR="00517978" w:rsidRPr="00780D05" w:rsidRDefault="00780D05" w:rsidP="00517978">
      <w:pPr>
        <w:rPr>
          <w:rFonts w:ascii="Cambria" w:hAnsi="Cambria"/>
          <w:sz w:val="22"/>
          <w:szCs w:val="22"/>
          <w:lang w:val="en-GB"/>
        </w:rPr>
      </w:pPr>
      <w:r w:rsidRPr="00780D05">
        <w:rPr>
          <w:rFonts w:ascii="Cambria" w:hAnsi="Cambria"/>
          <w:b/>
          <w:bCs/>
          <w:sz w:val="22"/>
          <w:szCs w:val="22"/>
          <w:lang w:val="en-GB"/>
        </w:rPr>
        <w:t>Week 1</w:t>
      </w:r>
      <w:r w:rsidR="00517978" w:rsidRPr="00780D05">
        <w:rPr>
          <w:rFonts w:ascii="Cambria" w:hAnsi="Cambria"/>
          <w:b/>
          <w:bCs/>
          <w:sz w:val="22"/>
          <w:szCs w:val="22"/>
          <w:lang w:val="en-GB"/>
        </w:rPr>
        <w:t>: Getting Started</w:t>
      </w:r>
    </w:p>
    <w:p w14:paraId="1184DF99" w14:textId="77777777" w:rsidR="00780D05" w:rsidRPr="00780D05" w:rsidRDefault="00780D05" w:rsidP="00780D05">
      <w:pPr>
        <w:rPr>
          <w:rFonts w:ascii="Cambria" w:hAnsi="Cambria"/>
          <w:b/>
          <w:bCs/>
          <w:sz w:val="22"/>
          <w:szCs w:val="22"/>
          <w:lang w:val="en-GB"/>
        </w:rPr>
      </w:pPr>
      <w:r w:rsidRPr="00780D05">
        <w:rPr>
          <w:rFonts w:ascii="Cambria" w:hAnsi="Cambria"/>
          <w:b/>
          <w:bCs/>
          <w:sz w:val="22"/>
          <w:szCs w:val="22"/>
          <w:lang w:val="en-GB"/>
        </w:rPr>
        <w:t>Part A. Reading Habits &amp; Reflection (5 minutes)</w:t>
      </w:r>
    </w:p>
    <w:p w14:paraId="3182B1C5" w14:textId="77777777" w:rsidR="00780D05" w:rsidRPr="00780D05" w:rsidRDefault="00780D05" w:rsidP="00780D05">
      <w:pPr>
        <w:numPr>
          <w:ilvl w:val="0"/>
          <w:numId w:val="1"/>
        </w:numPr>
        <w:rPr>
          <w:rFonts w:ascii="Cambria" w:hAnsi="Cambria"/>
          <w:sz w:val="22"/>
          <w:szCs w:val="22"/>
          <w:lang w:val="en-GB"/>
        </w:rPr>
      </w:pPr>
      <w:r w:rsidRPr="00780D05">
        <w:rPr>
          <w:rFonts w:ascii="Cambria" w:hAnsi="Cambria"/>
          <w:sz w:val="22"/>
          <w:szCs w:val="22"/>
          <w:lang w:val="en-GB"/>
        </w:rPr>
        <w:t>How often do you read academic texts in English?</w:t>
      </w:r>
    </w:p>
    <w:p w14:paraId="7DEAAD73" w14:textId="77777777" w:rsidR="00780D05" w:rsidRPr="00780D05" w:rsidRDefault="00780D05" w:rsidP="00565583">
      <w:pPr>
        <w:ind w:left="720"/>
        <w:rPr>
          <w:rFonts w:ascii="Cambria" w:hAnsi="Cambria"/>
          <w:sz w:val="22"/>
          <w:szCs w:val="22"/>
          <w:lang w:val="en-GB"/>
        </w:rPr>
      </w:pPr>
      <w:r w:rsidRPr="00780D05">
        <w:rPr>
          <w:rFonts w:ascii="Cambria" w:hAnsi="Cambria"/>
          <w:sz w:val="22"/>
          <w:szCs w:val="22"/>
          <w:lang w:val="en-GB"/>
        </w:rPr>
        <w:t>□ never □ rarely □ sometimes □ often □ very often</w:t>
      </w:r>
    </w:p>
    <w:p w14:paraId="2F0D21A5" w14:textId="77777777" w:rsidR="00780D05" w:rsidRPr="00780D05" w:rsidRDefault="00780D05" w:rsidP="00780D05">
      <w:pPr>
        <w:numPr>
          <w:ilvl w:val="0"/>
          <w:numId w:val="1"/>
        </w:numPr>
        <w:rPr>
          <w:rFonts w:ascii="Cambria" w:hAnsi="Cambria"/>
          <w:sz w:val="22"/>
          <w:szCs w:val="22"/>
          <w:lang w:val="en-GB"/>
        </w:rPr>
      </w:pPr>
      <w:r w:rsidRPr="00780D05">
        <w:rPr>
          <w:rFonts w:ascii="Cambria" w:hAnsi="Cambria"/>
          <w:sz w:val="22"/>
          <w:szCs w:val="22"/>
          <w:lang w:val="en-GB"/>
        </w:rPr>
        <w:t>What is the most difficult part of reading academic texts for you?</w:t>
      </w:r>
    </w:p>
    <w:p w14:paraId="25D07D00" w14:textId="77777777" w:rsidR="00780D05" w:rsidRPr="00780D05" w:rsidRDefault="00780D05" w:rsidP="00565583">
      <w:pPr>
        <w:ind w:left="708"/>
        <w:rPr>
          <w:rFonts w:ascii="Cambria" w:hAnsi="Cambria"/>
          <w:sz w:val="22"/>
          <w:szCs w:val="22"/>
          <w:lang w:val="en-GB"/>
        </w:rPr>
      </w:pPr>
      <w:r w:rsidRPr="00780D05">
        <w:rPr>
          <w:rFonts w:ascii="Cambria" w:hAnsi="Cambria"/>
          <w:sz w:val="22"/>
          <w:szCs w:val="22"/>
          <w:lang w:val="en-GB"/>
        </w:rPr>
        <w:t>□ vocabulary □ grammar □ text length □ understanding main ideas □ something else: ______</w:t>
      </w:r>
    </w:p>
    <w:p w14:paraId="4A583C78" w14:textId="655DA238" w:rsidR="00780D05" w:rsidRPr="00780D05" w:rsidRDefault="00780D05" w:rsidP="00780D05">
      <w:pPr>
        <w:numPr>
          <w:ilvl w:val="0"/>
          <w:numId w:val="1"/>
        </w:numPr>
        <w:rPr>
          <w:rFonts w:ascii="Cambria" w:hAnsi="Cambria"/>
          <w:sz w:val="22"/>
          <w:szCs w:val="22"/>
          <w:lang w:val="en-GB"/>
        </w:rPr>
      </w:pPr>
      <w:r w:rsidRPr="00780D05">
        <w:rPr>
          <w:rFonts w:ascii="Cambria" w:hAnsi="Cambria"/>
          <w:sz w:val="22"/>
          <w:szCs w:val="22"/>
          <w:lang w:val="en-GB"/>
        </w:rPr>
        <w:t>Write down two strategies you already use when reading academic texts (in English or Czech).</w:t>
      </w:r>
      <w:r w:rsidR="00E659A2" w:rsidRPr="00C03833">
        <w:rPr>
          <w:rFonts w:ascii="Cambria" w:hAnsi="Cambria"/>
          <w:sz w:val="22"/>
          <w:szCs w:val="22"/>
          <w:lang w:val="en-GB"/>
        </w:rPr>
        <w:t xml:space="preserve"> </w:t>
      </w:r>
    </w:p>
    <w:p w14:paraId="3614AEC5" w14:textId="77777777" w:rsidR="00780D05" w:rsidRPr="00780D05" w:rsidRDefault="00780D05" w:rsidP="00E659A2">
      <w:pPr>
        <w:ind w:firstLine="708"/>
        <w:rPr>
          <w:rFonts w:ascii="Cambria" w:hAnsi="Cambria"/>
          <w:sz w:val="22"/>
          <w:szCs w:val="22"/>
          <w:lang w:val="en-GB"/>
        </w:rPr>
      </w:pPr>
      <w:r w:rsidRPr="00780D05">
        <w:rPr>
          <w:rFonts w:ascii="Cambria" w:hAnsi="Cambria"/>
          <w:sz w:val="22"/>
          <w:szCs w:val="22"/>
          <w:lang w:val="en-GB"/>
        </w:rPr>
        <w:t>Strategy 1: __________</w:t>
      </w:r>
    </w:p>
    <w:p w14:paraId="528199FA" w14:textId="77777777" w:rsidR="00780D05" w:rsidRPr="00780D05" w:rsidRDefault="00780D05" w:rsidP="00E659A2">
      <w:pPr>
        <w:ind w:firstLine="708"/>
        <w:rPr>
          <w:rFonts w:ascii="Cambria" w:hAnsi="Cambria"/>
          <w:sz w:val="22"/>
          <w:szCs w:val="22"/>
          <w:lang w:val="en-GB"/>
        </w:rPr>
      </w:pPr>
      <w:r w:rsidRPr="00780D05">
        <w:rPr>
          <w:rFonts w:ascii="Cambria" w:hAnsi="Cambria"/>
          <w:sz w:val="22"/>
          <w:szCs w:val="22"/>
          <w:lang w:val="en-GB"/>
        </w:rPr>
        <w:t>Strategy 2: __________</w:t>
      </w:r>
    </w:p>
    <w:p w14:paraId="103FDEDD" w14:textId="77777777" w:rsidR="00780D05" w:rsidRPr="00780D05" w:rsidRDefault="00780D05" w:rsidP="00780D05">
      <w:pPr>
        <w:rPr>
          <w:rFonts w:ascii="Cambria" w:hAnsi="Cambria"/>
          <w:b/>
          <w:bCs/>
          <w:sz w:val="22"/>
          <w:szCs w:val="22"/>
          <w:lang w:val="en-GB"/>
        </w:rPr>
      </w:pPr>
      <w:r w:rsidRPr="00780D05">
        <w:rPr>
          <w:rFonts w:ascii="Cambria" w:hAnsi="Cambria"/>
          <w:b/>
          <w:bCs/>
          <w:sz w:val="22"/>
          <w:szCs w:val="22"/>
          <w:lang w:val="en-GB"/>
        </w:rPr>
        <w:t>Part B. Skimming – Reading for Gist (10 minutes)</w:t>
      </w:r>
    </w:p>
    <w:p w14:paraId="23525A8E" w14:textId="62AB101E" w:rsidR="00780D05" w:rsidRPr="00780D05" w:rsidRDefault="00780D05" w:rsidP="00780D05">
      <w:pPr>
        <w:rPr>
          <w:rFonts w:ascii="Cambria" w:hAnsi="Cambria"/>
          <w:sz w:val="22"/>
          <w:szCs w:val="22"/>
          <w:lang w:val="en-GB"/>
        </w:rPr>
      </w:pPr>
      <w:r w:rsidRPr="00780D05">
        <w:rPr>
          <w:rFonts w:ascii="Cambria" w:hAnsi="Cambria"/>
          <w:b/>
          <w:bCs/>
          <w:sz w:val="22"/>
          <w:szCs w:val="22"/>
          <w:lang w:val="en-GB"/>
        </w:rPr>
        <w:t>Read the text quickly (2 minutes). Don’t use a dictionary. Then answer the questions.</w:t>
      </w:r>
    </w:p>
    <w:p w14:paraId="3239942A" w14:textId="317189FB" w:rsidR="00780D05" w:rsidRPr="00780D05" w:rsidRDefault="00780D05" w:rsidP="00780D05">
      <w:pPr>
        <w:rPr>
          <w:rFonts w:ascii="Cambria" w:hAnsi="Cambria"/>
          <w:sz w:val="22"/>
          <w:szCs w:val="22"/>
          <w:lang w:val="en-GB"/>
        </w:rPr>
      </w:pPr>
      <w:r w:rsidRPr="00780D05">
        <w:rPr>
          <w:rFonts w:ascii="Cambria" w:hAnsi="Cambria"/>
          <w:b/>
          <w:bCs/>
          <w:sz w:val="22"/>
          <w:szCs w:val="22"/>
          <w:lang w:val="en-GB"/>
        </w:rPr>
        <w:t>Text:</w:t>
      </w:r>
      <w:r w:rsidR="00C03833">
        <w:rPr>
          <w:rFonts w:ascii="Cambria" w:hAnsi="Cambria"/>
          <w:b/>
          <w:bCs/>
          <w:sz w:val="22"/>
          <w:szCs w:val="22"/>
          <w:lang w:val="en-GB"/>
        </w:rPr>
        <w:t xml:space="preserve"> </w:t>
      </w:r>
      <w:r w:rsidRPr="00780D05">
        <w:rPr>
          <w:rFonts w:ascii="Cambria" w:hAnsi="Cambria"/>
          <w:b/>
          <w:bCs/>
          <w:sz w:val="22"/>
          <w:szCs w:val="22"/>
          <w:lang w:val="en-GB"/>
        </w:rPr>
        <w:t>The Printing Press and the Spread of Knowledge in Early Modern Europe</w:t>
      </w:r>
    </w:p>
    <w:p w14:paraId="65F5D47D" w14:textId="77777777" w:rsidR="00780D05" w:rsidRPr="00780D05" w:rsidRDefault="00780D05" w:rsidP="00780D05">
      <w:pPr>
        <w:rPr>
          <w:rFonts w:ascii="Cambria" w:hAnsi="Cambria"/>
          <w:sz w:val="22"/>
          <w:szCs w:val="22"/>
          <w:lang w:val="en-GB"/>
        </w:rPr>
      </w:pPr>
      <w:r w:rsidRPr="00780D05">
        <w:rPr>
          <w:rFonts w:ascii="Cambria" w:hAnsi="Cambria"/>
          <w:sz w:val="22"/>
          <w:szCs w:val="22"/>
          <w:lang w:val="en-GB"/>
        </w:rPr>
        <w:t>The invention of the printing press by Johannes Gutenberg in the mid-fifteenth century is often described as one of the most important turning points in European history. Before the arrival of this technology, books were copied by hand, usually in monasteries, which made them expensive and relatively rare. As a result, access to knowledge was limited to a small circle of elites, such as members of the clergy, aristocrats, and scholars at universities.</w:t>
      </w:r>
    </w:p>
    <w:p w14:paraId="22E5B952" w14:textId="77777777" w:rsidR="00780D05" w:rsidRPr="00780D05" w:rsidRDefault="00780D05" w:rsidP="00780D05">
      <w:pPr>
        <w:rPr>
          <w:rFonts w:ascii="Cambria" w:hAnsi="Cambria"/>
          <w:sz w:val="22"/>
          <w:szCs w:val="22"/>
          <w:lang w:val="en-GB"/>
        </w:rPr>
      </w:pPr>
      <w:r w:rsidRPr="00780D05">
        <w:rPr>
          <w:rFonts w:ascii="Cambria" w:hAnsi="Cambria"/>
          <w:sz w:val="22"/>
          <w:szCs w:val="22"/>
          <w:lang w:val="en-GB"/>
        </w:rPr>
        <w:t>With the spread of printing technology after 1450, however, the situation changed dramatically. Books could be produced more quickly, more cheaply, and in larger quantities. This new availability of texts supported the growth of literacy among merchants, artisans, and even some peasants. Moreover, printing allowed not only for the preservation of classical works but also for the circulation of new ideas. The Protestant Reformation in the early sixteenth century, for example, would not have spread so rapidly without the ability to print pamphlets and translations of the Bible.</w:t>
      </w:r>
    </w:p>
    <w:p w14:paraId="32B72954" w14:textId="38F011F3" w:rsidR="00780D05" w:rsidRPr="00780D05" w:rsidRDefault="00780D05" w:rsidP="00780D05">
      <w:pPr>
        <w:rPr>
          <w:rFonts w:ascii="Cambria" w:hAnsi="Cambria"/>
          <w:sz w:val="22"/>
          <w:szCs w:val="22"/>
          <w:lang w:val="en-GB"/>
        </w:rPr>
      </w:pPr>
      <w:r w:rsidRPr="00780D05">
        <w:rPr>
          <w:rFonts w:ascii="Cambria" w:hAnsi="Cambria"/>
          <w:sz w:val="22"/>
          <w:szCs w:val="22"/>
          <w:lang w:val="en-GB"/>
        </w:rPr>
        <w:t>Historians also point out that the printing press transformed the very structure of intellectual life. Scholars across Europe could now read each other’s works more easily, which encouraged debate, criticism, and the standardisation of knowledge. In this sense, the printing press helped lay the foundations for the Scientific Revolution and, later, the Enlightenment.</w:t>
      </w:r>
    </w:p>
    <w:p w14:paraId="37B950A3" w14:textId="77777777" w:rsidR="00780D05" w:rsidRPr="00780D05" w:rsidRDefault="00780D05" w:rsidP="00780D05">
      <w:pPr>
        <w:rPr>
          <w:rFonts w:ascii="Cambria" w:hAnsi="Cambria"/>
          <w:sz w:val="22"/>
          <w:szCs w:val="22"/>
          <w:lang w:val="en-GB"/>
        </w:rPr>
      </w:pPr>
      <w:r w:rsidRPr="00780D05">
        <w:rPr>
          <w:rFonts w:ascii="Cambria" w:hAnsi="Cambria"/>
          <w:b/>
          <w:bCs/>
          <w:sz w:val="22"/>
          <w:szCs w:val="22"/>
          <w:lang w:val="en-GB"/>
        </w:rPr>
        <w:t>Questions:</w:t>
      </w:r>
    </w:p>
    <w:p w14:paraId="5B573DE0" w14:textId="77777777" w:rsidR="00780D05" w:rsidRDefault="00780D05" w:rsidP="00780D05">
      <w:pPr>
        <w:numPr>
          <w:ilvl w:val="0"/>
          <w:numId w:val="8"/>
        </w:numPr>
        <w:rPr>
          <w:rFonts w:ascii="Cambria" w:hAnsi="Cambria"/>
          <w:sz w:val="22"/>
          <w:szCs w:val="22"/>
          <w:lang w:val="en-GB"/>
        </w:rPr>
      </w:pPr>
      <w:r w:rsidRPr="00780D05">
        <w:rPr>
          <w:rFonts w:ascii="Cambria" w:hAnsi="Cambria"/>
          <w:sz w:val="22"/>
          <w:szCs w:val="22"/>
          <w:lang w:val="en-GB"/>
        </w:rPr>
        <w:t>What is the general topic of the text? (one sentence)</w:t>
      </w:r>
    </w:p>
    <w:p w14:paraId="3CEDB136" w14:textId="77777777" w:rsidR="00780D05" w:rsidRPr="00780D05" w:rsidRDefault="00780D05" w:rsidP="00780D05">
      <w:pPr>
        <w:numPr>
          <w:ilvl w:val="0"/>
          <w:numId w:val="8"/>
        </w:numPr>
        <w:rPr>
          <w:rFonts w:ascii="Cambria" w:hAnsi="Cambria"/>
          <w:sz w:val="22"/>
          <w:szCs w:val="22"/>
          <w:lang w:val="en-GB"/>
        </w:rPr>
      </w:pPr>
      <w:r w:rsidRPr="00780D05">
        <w:rPr>
          <w:rFonts w:ascii="Cambria" w:hAnsi="Cambria"/>
          <w:sz w:val="22"/>
          <w:szCs w:val="22"/>
          <w:lang w:val="en-GB"/>
        </w:rPr>
        <w:t>What is the author’s purpose? (inform / argue / describe / explain / something else?)</w:t>
      </w:r>
    </w:p>
    <w:p w14:paraId="05B4419B" w14:textId="77777777" w:rsidR="00780D05" w:rsidRDefault="00780D05" w:rsidP="00780D05">
      <w:pPr>
        <w:numPr>
          <w:ilvl w:val="0"/>
          <w:numId w:val="8"/>
        </w:numPr>
        <w:rPr>
          <w:rFonts w:ascii="Cambria" w:hAnsi="Cambria"/>
          <w:sz w:val="22"/>
          <w:szCs w:val="22"/>
          <w:lang w:val="en-GB"/>
        </w:rPr>
      </w:pPr>
      <w:r w:rsidRPr="00780D05">
        <w:rPr>
          <w:rFonts w:ascii="Cambria" w:hAnsi="Cambria"/>
          <w:sz w:val="22"/>
          <w:szCs w:val="22"/>
          <w:lang w:val="en-GB"/>
        </w:rPr>
        <w:t>Write three keywords that capture the text’s main idea.</w:t>
      </w:r>
    </w:p>
    <w:p w14:paraId="71D4E770" w14:textId="77777777" w:rsidR="00EE32D9" w:rsidRPr="00780D05" w:rsidRDefault="00EE32D9" w:rsidP="00EE32D9">
      <w:pPr>
        <w:ind w:left="720"/>
        <w:rPr>
          <w:rFonts w:ascii="Cambria" w:hAnsi="Cambria"/>
          <w:sz w:val="22"/>
          <w:szCs w:val="22"/>
          <w:lang w:val="en-GB"/>
        </w:rPr>
      </w:pPr>
    </w:p>
    <w:p w14:paraId="5C4E5725" w14:textId="6FA9FD5D" w:rsidR="00780D05" w:rsidRPr="00780D05" w:rsidRDefault="00780D05" w:rsidP="00780D05">
      <w:pPr>
        <w:rPr>
          <w:rFonts w:ascii="Cambria" w:hAnsi="Cambria"/>
          <w:b/>
          <w:bCs/>
          <w:sz w:val="22"/>
          <w:szCs w:val="22"/>
          <w:lang w:val="en-GB"/>
        </w:rPr>
      </w:pPr>
      <w:r w:rsidRPr="00780D05">
        <w:rPr>
          <w:rFonts w:ascii="Cambria" w:hAnsi="Cambria"/>
          <w:b/>
          <w:bCs/>
          <w:sz w:val="22"/>
          <w:szCs w:val="22"/>
          <w:lang w:val="en-GB"/>
        </w:rPr>
        <w:lastRenderedPageBreak/>
        <w:t xml:space="preserve">Part C. Scanning – Finding Specific Information </w:t>
      </w:r>
    </w:p>
    <w:p w14:paraId="4472047A" w14:textId="77777777" w:rsidR="00780D05" w:rsidRPr="00780D05" w:rsidRDefault="00780D05" w:rsidP="00780D05">
      <w:pPr>
        <w:rPr>
          <w:rFonts w:ascii="Cambria" w:hAnsi="Cambria"/>
          <w:sz w:val="22"/>
          <w:szCs w:val="22"/>
          <w:lang w:val="en-GB"/>
        </w:rPr>
      </w:pPr>
      <w:r w:rsidRPr="00780D05">
        <w:rPr>
          <w:rFonts w:ascii="Cambria" w:hAnsi="Cambria"/>
          <w:b/>
          <w:bCs/>
          <w:sz w:val="22"/>
          <w:szCs w:val="22"/>
          <w:lang w:val="en-GB"/>
        </w:rPr>
        <w:t>Re-read the same text. Find and underline:</w:t>
      </w:r>
    </w:p>
    <w:p w14:paraId="65229495" w14:textId="77777777" w:rsidR="00780D05" w:rsidRPr="00780D05" w:rsidRDefault="00780D05" w:rsidP="00780D05">
      <w:pPr>
        <w:numPr>
          <w:ilvl w:val="0"/>
          <w:numId w:val="9"/>
        </w:numPr>
        <w:rPr>
          <w:rFonts w:ascii="Cambria" w:hAnsi="Cambria"/>
          <w:sz w:val="22"/>
          <w:szCs w:val="22"/>
          <w:lang w:val="en-GB"/>
        </w:rPr>
      </w:pPr>
      <w:r w:rsidRPr="00780D05">
        <w:rPr>
          <w:rFonts w:ascii="Cambria" w:hAnsi="Cambria"/>
          <w:sz w:val="22"/>
          <w:szCs w:val="22"/>
          <w:lang w:val="en-GB"/>
        </w:rPr>
        <w:t>A date or period mentioned.</w:t>
      </w:r>
    </w:p>
    <w:p w14:paraId="7AAB1747" w14:textId="063DDE8F" w:rsidR="00780D05" w:rsidRPr="00780D05" w:rsidRDefault="00780D05" w:rsidP="00780D05">
      <w:pPr>
        <w:numPr>
          <w:ilvl w:val="0"/>
          <w:numId w:val="9"/>
        </w:numPr>
        <w:rPr>
          <w:rFonts w:ascii="Cambria" w:hAnsi="Cambria"/>
          <w:sz w:val="22"/>
          <w:szCs w:val="22"/>
          <w:lang w:val="en-GB"/>
        </w:rPr>
      </w:pPr>
      <w:r w:rsidRPr="00780D05">
        <w:rPr>
          <w:rFonts w:ascii="Cambria" w:hAnsi="Cambria"/>
          <w:sz w:val="22"/>
          <w:szCs w:val="22"/>
          <w:lang w:val="en-GB"/>
        </w:rPr>
        <w:t>The name of a person</w:t>
      </w:r>
      <w:r w:rsidR="000D5457">
        <w:rPr>
          <w:rFonts w:ascii="Cambria" w:hAnsi="Cambria"/>
          <w:sz w:val="22"/>
          <w:szCs w:val="22"/>
          <w:lang w:val="en-GB"/>
        </w:rPr>
        <w:t xml:space="preserve"> or/and </w:t>
      </w:r>
      <w:r w:rsidRPr="00780D05">
        <w:rPr>
          <w:rFonts w:ascii="Cambria" w:hAnsi="Cambria"/>
          <w:sz w:val="22"/>
          <w:szCs w:val="22"/>
          <w:lang w:val="en-GB"/>
        </w:rPr>
        <w:t>concept.</w:t>
      </w:r>
    </w:p>
    <w:p w14:paraId="10A9085D" w14:textId="59616844" w:rsidR="00780D05" w:rsidRPr="00780D05" w:rsidRDefault="00780D05" w:rsidP="00780D05">
      <w:pPr>
        <w:numPr>
          <w:ilvl w:val="0"/>
          <w:numId w:val="9"/>
        </w:numPr>
        <w:rPr>
          <w:rFonts w:ascii="Cambria" w:hAnsi="Cambria"/>
          <w:sz w:val="22"/>
          <w:szCs w:val="22"/>
          <w:lang w:val="en-GB"/>
        </w:rPr>
      </w:pPr>
      <w:r w:rsidRPr="00780D05">
        <w:rPr>
          <w:rFonts w:ascii="Cambria" w:hAnsi="Cambria"/>
          <w:sz w:val="22"/>
          <w:szCs w:val="22"/>
          <w:lang w:val="en-GB"/>
        </w:rPr>
        <w:t>A number</w:t>
      </w:r>
      <w:r w:rsidR="000D5457">
        <w:rPr>
          <w:rFonts w:ascii="Cambria" w:hAnsi="Cambria"/>
          <w:sz w:val="22"/>
          <w:szCs w:val="22"/>
          <w:lang w:val="en-GB"/>
        </w:rPr>
        <w:t>/an</w:t>
      </w:r>
      <w:r w:rsidRPr="00780D05">
        <w:rPr>
          <w:rFonts w:ascii="Cambria" w:hAnsi="Cambria"/>
          <w:sz w:val="22"/>
          <w:szCs w:val="22"/>
          <w:lang w:val="en-GB"/>
        </w:rPr>
        <w:t xml:space="preserve"> example.</w:t>
      </w:r>
    </w:p>
    <w:p w14:paraId="3FB29E25" w14:textId="0B2B3B44" w:rsidR="00780D05" w:rsidRPr="00780D05" w:rsidRDefault="00780D05" w:rsidP="00780D05">
      <w:pPr>
        <w:rPr>
          <w:rFonts w:ascii="Cambria" w:hAnsi="Cambria"/>
          <w:sz w:val="22"/>
          <w:szCs w:val="22"/>
          <w:lang w:val="en-GB"/>
        </w:rPr>
      </w:pPr>
      <w:r w:rsidRPr="00780D05">
        <w:rPr>
          <w:rFonts w:ascii="Cambria" w:hAnsi="Cambria"/>
          <w:b/>
          <w:bCs/>
          <w:sz w:val="22"/>
          <w:szCs w:val="22"/>
          <w:lang w:val="en-GB"/>
        </w:rPr>
        <w:t>Questions</w:t>
      </w:r>
      <w:r w:rsidR="00EE32D9">
        <w:rPr>
          <w:rFonts w:ascii="Cambria" w:hAnsi="Cambria"/>
          <w:b/>
          <w:bCs/>
          <w:sz w:val="22"/>
          <w:szCs w:val="22"/>
          <w:lang w:val="en-GB"/>
        </w:rPr>
        <w:t xml:space="preserve"> for reflection</w:t>
      </w:r>
      <w:r w:rsidRPr="00780D05">
        <w:rPr>
          <w:rFonts w:ascii="Cambria" w:hAnsi="Cambria"/>
          <w:b/>
          <w:bCs/>
          <w:sz w:val="22"/>
          <w:szCs w:val="22"/>
          <w:lang w:val="en-GB"/>
        </w:rPr>
        <w:t>:</w:t>
      </w:r>
    </w:p>
    <w:p w14:paraId="4269BA6C" w14:textId="77777777" w:rsidR="00780D05" w:rsidRPr="00780D05" w:rsidRDefault="00780D05" w:rsidP="00780D05">
      <w:pPr>
        <w:numPr>
          <w:ilvl w:val="0"/>
          <w:numId w:val="10"/>
        </w:numPr>
        <w:rPr>
          <w:rFonts w:ascii="Cambria" w:hAnsi="Cambria"/>
          <w:sz w:val="22"/>
          <w:szCs w:val="22"/>
          <w:lang w:val="en-GB"/>
        </w:rPr>
      </w:pPr>
      <w:r w:rsidRPr="00780D05">
        <w:rPr>
          <w:rFonts w:ascii="Cambria" w:hAnsi="Cambria"/>
          <w:sz w:val="22"/>
          <w:szCs w:val="22"/>
          <w:lang w:val="en-GB"/>
        </w:rPr>
        <w:t>How long did it take you to find these details?</w:t>
      </w:r>
    </w:p>
    <w:p w14:paraId="6D2197ED" w14:textId="77777777" w:rsidR="00780D05" w:rsidRPr="00780D05" w:rsidRDefault="00780D05" w:rsidP="00780D05">
      <w:pPr>
        <w:numPr>
          <w:ilvl w:val="0"/>
          <w:numId w:val="10"/>
        </w:numPr>
        <w:rPr>
          <w:rFonts w:ascii="Cambria" w:hAnsi="Cambria"/>
          <w:sz w:val="22"/>
          <w:szCs w:val="22"/>
          <w:lang w:val="en-GB"/>
        </w:rPr>
      </w:pPr>
      <w:r w:rsidRPr="00780D05">
        <w:rPr>
          <w:rFonts w:ascii="Cambria" w:hAnsi="Cambria"/>
          <w:sz w:val="22"/>
          <w:szCs w:val="22"/>
          <w:lang w:val="en-GB"/>
        </w:rPr>
        <w:t>Did you need to read every sentence? Why/why not?</w:t>
      </w:r>
    </w:p>
    <w:p w14:paraId="4F53F662" w14:textId="5549BBD9" w:rsidR="00780D05" w:rsidRPr="00780D05" w:rsidRDefault="00780D05" w:rsidP="00780D05">
      <w:pPr>
        <w:rPr>
          <w:rFonts w:ascii="Cambria" w:hAnsi="Cambria"/>
          <w:b/>
          <w:bCs/>
          <w:sz w:val="22"/>
          <w:szCs w:val="22"/>
          <w:lang w:val="en-GB"/>
        </w:rPr>
      </w:pPr>
      <w:r w:rsidRPr="00780D05">
        <w:rPr>
          <w:rFonts w:ascii="Cambria" w:hAnsi="Cambria"/>
          <w:b/>
          <w:bCs/>
          <w:sz w:val="22"/>
          <w:szCs w:val="22"/>
          <w:lang w:val="en-GB"/>
        </w:rPr>
        <w:t xml:space="preserve">Part D. Intensive Reading – Understanding Details </w:t>
      </w:r>
    </w:p>
    <w:p w14:paraId="631FF274" w14:textId="77777777" w:rsidR="00780D05" w:rsidRPr="00780D05" w:rsidRDefault="00780D05" w:rsidP="00780D05">
      <w:pPr>
        <w:rPr>
          <w:rFonts w:ascii="Cambria" w:hAnsi="Cambria"/>
          <w:sz w:val="22"/>
          <w:szCs w:val="22"/>
          <w:lang w:val="en-GB"/>
        </w:rPr>
      </w:pPr>
      <w:r w:rsidRPr="00780D05">
        <w:rPr>
          <w:rFonts w:ascii="Cambria" w:hAnsi="Cambria"/>
          <w:b/>
          <w:bCs/>
          <w:sz w:val="22"/>
          <w:szCs w:val="22"/>
          <w:lang w:val="en-GB"/>
        </w:rPr>
        <w:t>Focus on the second paragraph of the text. Read carefully. Answer:</w:t>
      </w:r>
    </w:p>
    <w:p w14:paraId="5BA538B6" w14:textId="77777777" w:rsidR="00780D05" w:rsidRDefault="00780D05" w:rsidP="00210E03">
      <w:pPr>
        <w:numPr>
          <w:ilvl w:val="0"/>
          <w:numId w:val="11"/>
        </w:numPr>
        <w:spacing w:line="480" w:lineRule="auto"/>
        <w:ind w:left="714" w:hanging="357"/>
        <w:rPr>
          <w:rFonts w:ascii="Cambria" w:hAnsi="Cambria"/>
          <w:sz w:val="22"/>
          <w:szCs w:val="22"/>
          <w:lang w:val="en-GB"/>
        </w:rPr>
      </w:pPr>
      <w:r w:rsidRPr="00780D05">
        <w:rPr>
          <w:rFonts w:ascii="Cambria" w:hAnsi="Cambria"/>
          <w:sz w:val="22"/>
          <w:szCs w:val="22"/>
          <w:lang w:val="en-GB"/>
        </w:rPr>
        <w:t>What is the main idea of this paragraph?</w:t>
      </w:r>
    </w:p>
    <w:p w14:paraId="4BAD2B41" w14:textId="77777777" w:rsidR="00B939C6" w:rsidRPr="00780D05" w:rsidRDefault="00B939C6" w:rsidP="00B939C6">
      <w:pPr>
        <w:spacing w:line="480" w:lineRule="auto"/>
        <w:ind w:left="714"/>
        <w:rPr>
          <w:rFonts w:ascii="Cambria" w:hAnsi="Cambria"/>
          <w:sz w:val="22"/>
          <w:szCs w:val="22"/>
          <w:lang w:val="en-GB"/>
        </w:rPr>
      </w:pPr>
    </w:p>
    <w:p w14:paraId="6C7D7F86" w14:textId="77777777" w:rsidR="00780D05" w:rsidRPr="00780D05" w:rsidRDefault="00780D05" w:rsidP="00210E03">
      <w:pPr>
        <w:numPr>
          <w:ilvl w:val="0"/>
          <w:numId w:val="11"/>
        </w:numPr>
        <w:spacing w:line="480" w:lineRule="auto"/>
        <w:ind w:left="714" w:hanging="357"/>
        <w:rPr>
          <w:rFonts w:ascii="Cambria" w:hAnsi="Cambria"/>
          <w:sz w:val="22"/>
          <w:szCs w:val="22"/>
          <w:lang w:val="en-GB"/>
        </w:rPr>
      </w:pPr>
      <w:r w:rsidRPr="00780D05">
        <w:rPr>
          <w:rFonts w:ascii="Cambria" w:hAnsi="Cambria"/>
          <w:sz w:val="22"/>
          <w:szCs w:val="22"/>
          <w:lang w:val="en-GB"/>
        </w:rPr>
        <w:t>Which sentence introduces the main idea (topic sentence)?</w:t>
      </w:r>
    </w:p>
    <w:p w14:paraId="2592169E" w14:textId="77777777" w:rsidR="00780D05" w:rsidRDefault="00780D05" w:rsidP="00210E03">
      <w:pPr>
        <w:numPr>
          <w:ilvl w:val="0"/>
          <w:numId w:val="11"/>
        </w:numPr>
        <w:spacing w:line="480" w:lineRule="auto"/>
        <w:ind w:left="714" w:hanging="357"/>
        <w:rPr>
          <w:rFonts w:ascii="Cambria" w:hAnsi="Cambria"/>
          <w:sz w:val="22"/>
          <w:szCs w:val="22"/>
          <w:lang w:val="en-GB"/>
        </w:rPr>
      </w:pPr>
      <w:r w:rsidRPr="00780D05">
        <w:rPr>
          <w:rFonts w:ascii="Cambria" w:hAnsi="Cambria"/>
          <w:sz w:val="22"/>
          <w:szCs w:val="22"/>
          <w:lang w:val="en-GB"/>
        </w:rPr>
        <w:t>List two supporting details the author uses.</w:t>
      </w:r>
    </w:p>
    <w:p w14:paraId="2AE23307" w14:textId="3B01F611" w:rsidR="00780D05" w:rsidRPr="00780D05" w:rsidRDefault="00780D05" w:rsidP="00780D05">
      <w:pPr>
        <w:rPr>
          <w:rFonts w:ascii="Cambria" w:hAnsi="Cambria"/>
          <w:b/>
          <w:bCs/>
          <w:sz w:val="22"/>
          <w:szCs w:val="22"/>
          <w:lang w:val="en-GB"/>
        </w:rPr>
      </w:pPr>
      <w:r w:rsidRPr="00780D05">
        <w:rPr>
          <w:rFonts w:ascii="Cambria" w:hAnsi="Cambria"/>
          <w:b/>
          <w:bCs/>
          <w:sz w:val="22"/>
          <w:szCs w:val="22"/>
          <w:lang w:val="en-GB"/>
        </w:rPr>
        <w:t xml:space="preserve">Part E. Vocabulary Building </w:t>
      </w:r>
    </w:p>
    <w:p w14:paraId="42CC6451" w14:textId="5C28201C" w:rsidR="00780D05" w:rsidRDefault="00780D05" w:rsidP="00780D05">
      <w:pPr>
        <w:rPr>
          <w:rFonts w:ascii="Cambria" w:hAnsi="Cambria"/>
          <w:sz w:val="22"/>
          <w:szCs w:val="22"/>
          <w:lang w:val="en-GB"/>
        </w:rPr>
      </w:pPr>
      <w:r w:rsidRPr="00780D05">
        <w:rPr>
          <w:rFonts w:ascii="Cambria" w:hAnsi="Cambria"/>
          <w:sz w:val="22"/>
          <w:szCs w:val="22"/>
          <w:lang w:val="en-GB"/>
        </w:rPr>
        <w:t xml:space="preserve">Choose </w:t>
      </w:r>
      <w:r w:rsidR="000D5457">
        <w:rPr>
          <w:rFonts w:ascii="Cambria" w:hAnsi="Cambria"/>
          <w:b/>
          <w:bCs/>
          <w:sz w:val="22"/>
          <w:szCs w:val="22"/>
          <w:lang w:val="en-GB"/>
        </w:rPr>
        <w:t>3</w:t>
      </w:r>
      <w:r w:rsidRPr="00780D05">
        <w:rPr>
          <w:rFonts w:ascii="Cambria" w:hAnsi="Cambria"/>
          <w:b/>
          <w:bCs/>
          <w:sz w:val="22"/>
          <w:szCs w:val="22"/>
          <w:lang w:val="en-GB"/>
        </w:rPr>
        <w:t xml:space="preserve"> </w:t>
      </w:r>
      <w:r w:rsidR="00210E03">
        <w:rPr>
          <w:rFonts w:ascii="Cambria" w:hAnsi="Cambria"/>
          <w:b/>
          <w:bCs/>
          <w:sz w:val="22"/>
          <w:szCs w:val="22"/>
          <w:lang w:val="en-GB"/>
        </w:rPr>
        <w:t>unfamiliar</w:t>
      </w:r>
      <w:r w:rsidRPr="00780D05">
        <w:rPr>
          <w:rFonts w:ascii="Cambria" w:hAnsi="Cambria"/>
          <w:b/>
          <w:bCs/>
          <w:sz w:val="22"/>
          <w:szCs w:val="22"/>
          <w:lang w:val="en-GB"/>
        </w:rPr>
        <w:t xml:space="preserve"> words</w:t>
      </w:r>
      <w:r w:rsidR="000D5457">
        <w:rPr>
          <w:rFonts w:ascii="Cambria" w:hAnsi="Cambria"/>
          <w:b/>
          <w:bCs/>
          <w:sz w:val="22"/>
          <w:szCs w:val="22"/>
          <w:lang w:val="en-GB"/>
        </w:rPr>
        <w:t xml:space="preserve"> or expressions</w:t>
      </w:r>
      <w:r w:rsidRPr="00780D05">
        <w:rPr>
          <w:rFonts w:ascii="Cambria" w:hAnsi="Cambria"/>
          <w:sz w:val="22"/>
          <w:szCs w:val="22"/>
          <w:lang w:val="en-GB"/>
        </w:rPr>
        <w:t xml:space="preserve"> from the text. For each, complete the table:</w:t>
      </w:r>
    </w:p>
    <w:tbl>
      <w:tblPr>
        <w:tblStyle w:val="Mkatabulky"/>
        <w:tblW w:w="10065" w:type="dxa"/>
        <w:tblInd w:w="-431" w:type="dxa"/>
        <w:tblLook w:val="04A0" w:firstRow="1" w:lastRow="0" w:firstColumn="1" w:lastColumn="0" w:noHBand="0" w:noVBand="1"/>
      </w:tblPr>
      <w:tblGrid>
        <w:gridCol w:w="1560"/>
        <w:gridCol w:w="1701"/>
        <w:gridCol w:w="2587"/>
        <w:gridCol w:w="1392"/>
        <w:gridCol w:w="2825"/>
      </w:tblGrid>
      <w:tr w:rsidR="00CA42CC" w14:paraId="6BA18075" w14:textId="77777777" w:rsidTr="00CA42CC">
        <w:tc>
          <w:tcPr>
            <w:tcW w:w="1560" w:type="dxa"/>
            <w:vAlign w:val="center"/>
          </w:tcPr>
          <w:p w14:paraId="1E64423B" w14:textId="42433F96" w:rsidR="00CA42CC" w:rsidRDefault="00CA42CC" w:rsidP="00CA42CC">
            <w:pPr>
              <w:rPr>
                <w:rFonts w:ascii="Cambria" w:hAnsi="Cambria"/>
                <w:sz w:val="22"/>
                <w:szCs w:val="22"/>
                <w:lang w:val="en-GB"/>
              </w:rPr>
            </w:pPr>
            <w:r w:rsidRPr="00780D05">
              <w:rPr>
                <w:rFonts w:ascii="Cambria" w:hAnsi="Cambria"/>
                <w:b/>
                <w:bCs/>
                <w:sz w:val="22"/>
                <w:szCs w:val="22"/>
                <w:lang w:val="en-GB"/>
              </w:rPr>
              <w:t>Word</w:t>
            </w:r>
          </w:p>
        </w:tc>
        <w:tc>
          <w:tcPr>
            <w:tcW w:w="1701" w:type="dxa"/>
            <w:vAlign w:val="center"/>
          </w:tcPr>
          <w:p w14:paraId="074D940C" w14:textId="28EB2FFD" w:rsidR="00CA42CC" w:rsidRDefault="00CA42CC" w:rsidP="00CA42CC">
            <w:pPr>
              <w:rPr>
                <w:rFonts w:ascii="Cambria" w:hAnsi="Cambria"/>
                <w:sz w:val="22"/>
                <w:szCs w:val="22"/>
                <w:lang w:val="en-GB"/>
              </w:rPr>
            </w:pPr>
            <w:r w:rsidRPr="00780D05">
              <w:rPr>
                <w:rFonts w:ascii="Cambria" w:hAnsi="Cambria"/>
                <w:b/>
                <w:bCs/>
                <w:sz w:val="22"/>
                <w:szCs w:val="22"/>
                <w:lang w:val="en-GB"/>
              </w:rPr>
              <w:t>Guess (from context)</w:t>
            </w:r>
          </w:p>
        </w:tc>
        <w:tc>
          <w:tcPr>
            <w:tcW w:w="2587" w:type="dxa"/>
            <w:vAlign w:val="center"/>
          </w:tcPr>
          <w:p w14:paraId="46355631" w14:textId="619CD639" w:rsidR="00CA42CC" w:rsidRDefault="00CA42CC" w:rsidP="00CA42CC">
            <w:pPr>
              <w:rPr>
                <w:rFonts w:ascii="Cambria" w:hAnsi="Cambria"/>
                <w:sz w:val="22"/>
                <w:szCs w:val="22"/>
                <w:lang w:val="en-GB"/>
              </w:rPr>
            </w:pPr>
            <w:r w:rsidRPr="00780D05">
              <w:rPr>
                <w:rFonts w:ascii="Cambria" w:hAnsi="Cambria"/>
                <w:b/>
                <w:bCs/>
                <w:sz w:val="22"/>
                <w:szCs w:val="22"/>
                <w:lang w:val="en-GB"/>
              </w:rPr>
              <w:t>Dictionary definition</w:t>
            </w:r>
          </w:p>
        </w:tc>
        <w:tc>
          <w:tcPr>
            <w:tcW w:w="1392" w:type="dxa"/>
            <w:vAlign w:val="center"/>
          </w:tcPr>
          <w:p w14:paraId="07387ABC" w14:textId="58D33653" w:rsidR="00CA42CC" w:rsidRDefault="00CA42CC" w:rsidP="00CA42CC">
            <w:pPr>
              <w:rPr>
                <w:rFonts w:ascii="Cambria" w:hAnsi="Cambria"/>
                <w:sz w:val="22"/>
                <w:szCs w:val="22"/>
                <w:lang w:val="en-GB"/>
              </w:rPr>
            </w:pPr>
            <w:r w:rsidRPr="00780D05">
              <w:rPr>
                <w:rFonts w:ascii="Cambria" w:hAnsi="Cambria"/>
                <w:b/>
                <w:bCs/>
                <w:sz w:val="22"/>
                <w:szCs w:val="22"/>
                <w:lang w:val="en-GB"/>
              </w:rPr>
              <w:t>Translation</w:t>
            </w:r>
          </w:p>
        </w:tc>
        <w:tc>
          <w:tcPr>
            <w:tcW w:w="2825" w:type="dxa"/>
            <w:vAlign w:val="center"/>
          </w:tcPr>
          <w:p w14:paraId="1CC9251D" w14:textId="39D80464" w:rsidR="00CA42CC" w:rsidRDefault="00CA42CC" w:rsidP="00CA42CC">
            <w:pPr>
              <w:rPr>
                <w:rFonts w:ascii="Cambria" w:hAnsi="Cambria"/>
                <w:sz w:val="22"/>
                <w:szCs w:val="22"/>
                <w:lang w:val="en-GB"/>
              </w:rPr>
            </w:pPr>
            <w:r w:rsidRPr="00780D05">
              <w:rPr>
                <w:rFonts w:ascii="Cambria" w:hAnsi="Cambria"/>
                <w:b/>
                <w:bCs/>
                <w:sz w:val="22"/>
                <w:szCs w:val="22"/>
                <w:lang w:val="en-GB"/>
              </w:rPr>
              <w:t>Example sentence (your own)</w:t>
            </w:r>
          </w:p>
        </w:tc>
      </w:tr>
      <w:tr w:rsidR="00CA42CC" w14:paraId="587434A4" w14:textId="77777777" w:rsidTr="00CA42CC">
        <w:tc>
          <w:tcPr>
            <w:tcW w:w="1560" w:type="dxa"/>
          </w:tcPr>
          <w:p w14:paraId="5236ABCA" w14:textId="77777777" w:rsidR="00CA42CC" w:rsidRDefault="00CA42CC" w:rsidP="00CA42CC">
            <w:pPr>
              <w:rPr>
                <w:rFonts w:ascii="Cambria" w:hAnsi="Cambria"/>
                <w:sz w:val="22"/>
                <w:szCs w:val="22"/>
                <w:lang w:val="en-GB"/>
              </w:rPr>
            </w:pPr>
          </w:p>
          <w:p w14:paraId="2DC9E7D0" w14:textId="77777777" w:rsidR="00CA42CC" w:rsidRDefault="00CA42CC" w:rsidP="00CA42CC">
            <w:pPr>
              <w:rPr>
                <w:rFonts w:ascii="Cambria" w:hAnsi="Cambria"/>
                <w:sz w:val="22"/>
                <w:szCs w:val="22"/>
                <w:lang w:val="en-GB"/>
              </w:rPr>
            </w:pPr>
          </w:p>
        </w:tc>
        <w:tc>
          <w:tcPr>
            <w:tcW w:w="1701" w:type="dxa"/>
          </w:tcPr>
          <w:p w14:paraId="35CEF233" w14:textId="77777777" w:rsidR="00CA42CC" w:rsidRDefault="00CA42CC" w:rsidP="00CA42CC">
            <w:pPr>
              <w:rPr>
                <w:rFonts w:ascii="Cambria" w:hAnsi="Cambria"/>
                <w:sz w:val="22"/>
                <w:szCs w:val="22"/>
                <w:lang w:val="en-GB"/>
              </w:rPr>
            </w:pPr>
          </w:p>
        </w:tc>
        <w:tc>
          <w:tcPr>
            <w:tcW w:w="2587" w:type="dxa"/>
          </w:tcPr>
          <w:p w14:paraId="5F2E6DFC" w14:textId="77777777" w:rsidR="00CA42CC" w:rsidRDefault="00CA42CC" w:rsidP="00CA42CC">
            <w:pPr>
              <w:rPr>
                <w:rFonts w:ascii="Cambria" w:hAnsi="Cambria"/>
                <w:sz w:val="22"/>
                <w:szCs w:val="22"/>
                <w:lang w:val="en-GB"/>
              </w:rPr>
            </w:pPr>
          </w:p>
        </w:tc>
        <w:tc>
          <w:tcPr>
            <w:tcW w:w="1392" w:type="dxa"/>
          </w:tcPr>
          <w:p w14:paraId="133E4620" w14:textId="77777777" w:rsidR="00CA42CC" w:rsidRDefault="00CA42CC" w:rsidP="00CA42CC">
            <w:pPr>
              <w:rPr>
                <w:rFonts w:ascii="Cambria" w:hAnsi="Cambria"/>
                <w:sz w:val="22"/>
                <w:szCs w:val="22"/>
                <w:lang w:val="en-GB"/>
              </w:rPr>
            </w:pPr>
          </w:p>
        </w:tc>
        <w:tc>
          <w:tcPr>
            <w:tcW w:w="2825" w:type="dxa"/>
          </w:tcPr>
          <w:p w14:paraId="5714EA7A" w14:textId="77777777" w:rsidR="00CA42CC" w:rsidRDefault="00CA42CC" w:rsidP="00CA42CC">
            <w:pPr>
              <w:rPr>
                <w:rFonts w:ascii="Cambria" w:hAnsi="Cambria"/>
                <w:sz w:val="22"/>
                <w:szCs w:val="22"/>
                <w:lang w:val="en-GB"/>
              </w:rPr>
            </w:pPr>
          </w:p>
        </w:tc>
      </w:tr>
      <w:tr w:rsidR="00CA42CC" w14:paraId="6AFA526E" w14:textId="77777777" w:rsidTr="00CA42CC">
        <w:tc>
          <w:tcPr>
            <w:tcW w:w="1560" w:type="dxa"/>
          </w:tcPr>
          <w:p w14:paraId="623C5792" w14:textId="77777777" w:rsidR="00CA42CC" w:rsidRDefault="00CA42CC" w:rsidP="00CA42CC">
            <w:pPr>
              <w:rPr>
                <w:rFonts w:ascii="Cambria" w:hAnsi="Cambria"/>
                <w:sz w:val="22"/>
                <w:szCs w:val="22"/>
                <w:lang w:val="en-GB"/>
              </w:rPr>
            </w:pPr>
          </w:p>
          <w:p w14:paraId="7D146E1C" w14:textId="77777777" w:rsidR="00CA42CC" w:rsidRDefault="00CA42CC" w:rsidP="00CA42CC">
            <w:pPr>
              <w:rPr>
                <w:rFonts w:ascii="Cambria" w:hAnsi="Cambria"/>
                <w:sz w:val="22"/>
                <w:szCs w:val="22"/>
                <w:lang w:val="en-GB"/>
              </w:rPr>
            </w:pPr>
          </w:p>
        </w:tc>
        <w:tc>
          <w:tcPr>
            <w:tcW w:w="1701" w:type="dxa"/>
          </w:tcPr>
          <w:p w14:paraId="13D13604" w14:textId="77777777" w:rsidR="00CA42CC" w:rsidRDefault="00CA42CC" w:rsidP="00CA42CC">
            <w:pPr>
              <w:rPr>
                <w:rFonts w:ascii="Cambria" w:hAnsi="Cambria"/>
                <w:sz w:val="22"/>
                <w:szCs w:val="22"/>
                <w:lang w:val="en-GB"/>
              </w:rPr>
            </w:pPr>
          </w:p>
        </w:tc>
        <w:tc>
          <w:tcPr>
            <w:tcW w:w="2587" w:type="dxa"/>
          </w:tcPr>
          <w:p w14:paraId="5C11E515" w14:textId="77777777" w:rsidR="00CA42CC" w:rsidRDefault="00CA42CC" w:rsidP="00CA42CC">
            <w:pPr>
              <w:rPr>
                <w:rFonts w:ascii="Cambria" w:hAnsi="Cambria"/>
                <w:sz w:val="22"/>
                <w:szCs w:val="22"/>
                <w:lang w:val="en-GB"/>
              </w:rPr>
            </w:pPr>
          </w:p>
        </w:tc>
        <w:tc>
          <w:tcPr>
            <w:tcW w:w="1392" w:type="dxa"/>
          </w:tcPr>
          <w:p w14:paraId="358E4839" w14:textId="77777777" w:rsidR="00CA42CC" w:rsidRDefault="00CA42CC" w:rsidP="00CA42CC">
            <w:pPr>
              <w:rPr>
                <w:rFonts w:ascii="Cambria" w:hAnsi="Cambria"/>
                <w:sz w:val="22"/>
                <w:szCs w:val="22"/>
                <w:lang w:val="en-GB"/>
              </w:rPr>
            </w:pPr>
          </w:p>
        </w:tc>
        <w:tc>
          <w:tcPr>
            <w:tcW w:w="2825" w:type="dxa"/>
          </w:tcPr>
          <w:p w14:paraId="2E757445" w14:textId="77777777" w:rsidR="00CA42CC" w:rsidRDefault="00CA42CC" w:rsidP="00CA42CC">
            <w:pPr>
              <w:rPr>
                <w:rFonts w:ascii="Cambria" w:hAnsi="Cambria"/>
                <w:sz w:val="22"/>
                <w:szCs w:val="22"/>
                <w:lang w:val="en-GB"/>
              </w:rPr>
            </w:pPr>
          </w:p>
        </w:tc>
      </w:tr>
      <w:tr w:rsidR="00CA42CC" w14:paraId="28C0C50C" w14:textId="77777777" w:rsidTr="00CA42CC">
        <w:tc>
          <w:tcPr>
            <w:tcW w:w="1560" w:type="dxa"/>
          </w:tcPr>
          <w:p w14:paraId="377EADD4" w14:textId="77777777" w:rsidR="00CA42CC" w:rsidRDefault="00CA42CC" w:rsidP="00CA42CC">
            <w:pPr>
              <w:rPr>
                <w:rFonts w:ascii="Cambria" w:hAnsi="Cambria"/>
                <w:sz w:val="22"/>
                <w:szCs w:val="22"/>
                <w:lang w:val="en-GB"/>
              </w:rPr>
            </w:pPr>
          </w:p>
          <w:p w14:paraId="20393E39" w14:textId="77777777" w:rsidR="00CA42CC" w:rsidRDefault="00CA42CC" w:rsidP="00CA42CC">
            <w:pPr>
              <w:rPr>
                <w:rFonts w:ascii="Cambria" w:hAnsi="Cambria"/>
                <w:sz w:val="22"/>
                <w:szCs w:val="22"/>
                <w:lang w:val="en-GB"/>
              </w:rPr>
            </w:pPr>
          </w:p>
        </w:tc>
        <w:tc>
          <w:tcPr>
            <w:tcW w:w="1701" w:type="dxa"/>
          </w:tcPr>
          <w:p w14:paraId="4F14D8B6" w14:textId="77777777" w:rsidR="00CA42CC" w:rsidRDefault="00CA42CC" w:rsidP="00CA42CC">
            <w:pPr>
              <w:rPr>
                <w:rFonts w:ascii="Cambria" w:hAnsi="Cambria"/>
                <w:sz w:val="22"/>
                <w:szCs w:val="22"/>
                <w:lang w:val="en-GB"/>
              </w:rPr>
            </w:pPr>
          </w:p>
        </w:tc>
        <w:tc>
          <w:tcPr>
            <w:tcW w:w="2587" w:type="dxa"/>
          </w:tcPr>
          <w:p w14:paraId="6DCAAD4F" w14:textId="77777777" w:rsidR="00CA42CC" w:rsidRDefault="00CA42CC" w:rsidP="00CA42CC">
            <w:pPr>
              <w:rPr>
                <w:rFonts w:ascii="Cambria" w:hAnsi="Cambria"/>
                <w:sz w:val="22"/>
                <w:szCs w:val="22"/>
                <w:lang w:val="en-GB"/>
              </w:rPr>
            </w:pPr>
          </w:p>
        </w:tc>
        <w:tc>
          <w:tcPr>
            <w:tcW w:w="1392" w:type="dxa"/>
          </w:tcPr>
          <w:p w14:paraId="13679ED2" w14:textId="77777777" w:rsidR="00CA42CC" w:rsidRDefault="00CA42CC" w:rsidP="00CA42CC">
            <w:pPr>
              <w:rPr>
                <w:rFonts w:ascii="Cambria" w:hAnsi="Cambria"/>
                <w:sz w:val="22"/>
                <w:szCs w:val="22"/>
                <w:lang w:val="en-GB"/>
              </w:rPr>
            </w:pPr>
          </w:p>
        </w:tc>
        <w:tc>
          <w:tcPr>
            <w:tcW w:w="2825" w:type="dxa"/>
          </w:tcPr>
          <w:p w14:paraId="0944A028" w14:textId="77777777" w:rsidR="00CA42CC" w:rsidRDefault="00CA42CC" w:rsidP="00CA42CC">
            <w:pPr>
              <w:rPr>
                <w:rFonts w:ascii="Cambria" w:hAnsi="Cambria"/>
                <w:sz w:val="22"/>
                <w:szCs w:val="22"/>
                <w:lang w:val="en-GB"/>
              </w:rPr>
            </w:pPr>
          </w:p>
        </w:tc>
      </w:tr>
    </w:tbl>
    <w:p w14:paraId="4E0FA185" w14:textId="29AFE122" w:rsidR="00780D05" w:rsidRPr="00780D05" w:rsidRDefault="00780D05" w:rsidP="00780D05">
      <w:pPr>
        <w:rPr>
          <w:rFonts w:ascii="Cambria" w:hAnsi="Cambria"/>
          <w:b/>
          <w:bCs/>
          <w:sz w:val="22"/>
          <w:szCs w:val="22"/>
          <w:lang w:val="en-GB"/>
        </w:rPr>
      </w:pPr>
      <w:r w:rsidRPr="00780D05">
        <w:rPr>
          <w:rFonts w:ascii="Cambria" w:hAnsi="Cambria"/>
          <w:b/>
          <w:bCs/>
          <w:sz w:val="22"/>
          <w:szCs w:val="22"/>
          <w:lang w:val="en-GB"/>
        </w:rPr>
        <w:t>Part F. Reflection &amp; Homework</w:t>
      </w:r>
    </w:p>
    <w:p w14:paraId="48B44801" w14:textId="3F82EFF1" w:rsidR="00780D05" w:rsidRPr="00780D05" w:rsidRDefault="00780D05" w:rsidP="00780D05">
      <w:pPr>
        <w:numPr>
          <w:ilvl w:val="0"/>
          <w:numId w:val="12"/>
        </w:numPr>
        <w:rPr>
          <w:rFonts w:ascii="Cambria" w:hAnsi="Cambria"/>
          <w:sz w:val="22"/>
          <w:szCs w:val="22"/>
          <w:lang w:val="en-GB"/>
        </w:rPr>
      </w:pPr>
      <w:r w:rsidRPr="00780D05">
        <w:rPr>
          <w:rFonts w:ascii="Cambria" w:hAnsi="Cambria"/>
          <w:sz w:val="22"/>
          <w:szCs w:val="22"/>
          <w:lang w:val="en-GB"/>
        </w:rPr>
        <w:t>Which reading strategy was easiest for you today? Which was most difficult? Why?</w:t>
      </w:r>
      <w:r w:rsidR="00210E03">
        <w:rPr>
          <w:rFonts w:ascii="Cambria" w:hAnsi="Cambria"/>
          <w:sz w:val="22"/>
          <w:szCs w:val="22"/>
          <w:lang w:val="en-GB"/>
        </w:rPr>
        <w:t xml:space="preserve"> – </w:t>
      </w:r>
      <w:r w:rsidR="00210E03" w:rsidRPr="00210E03">
        <w:rPr>
          <w:rFonts w:ascii="Cambria" w:hAnsi="Cambria"/>
          <w:b/>
          <w:bCs/>
          <w:sz w:val="22"/>
          <w:szCs w:val="22"/>
          <w:lang w:val="en-GB"/>
        </w:rPr>
        <w:t xml:space="preserve">Write </w:t>
      </w:r>
      <w:r w:rsidR="00210E03">
        <w:rPr>
          <w:rFonts w:ascii="Cambria" w:hAnsi="Cambria"/>
          <w:b/>
          <w:bCs/>
          <w:sz w:val="22"/>
          <w:szCs w:val="22"/>
          <w:lang w:val="en-GB"/>
        </w:rPr>
        <w:t>your</w:t>
      </w:r>
      <w:r w:rsidR="00210E03" w:rsidRPr="00210E03">
        <w:rPr>
          <w:rFonts w:ascii="Cambria" w:hAnsi="Cambria"/>
          <w:b/>
          <w:bCs/>
          <w:sz w:val="22"/>
          <w:szCs w:val="22"/>
          <w:lang w:val="en-GB"/>
        </w:rPr>
        <w:t xml:space="preserve"> first </w:t>
      </w:r>
      <w:r w:rsidR="00210E03">
        <w:rPr>
          <w:rFonts w:ascii="Cambria" w:hAnsi="Cambria"/>
          <w:b/>
          <w:bCs/>
          <w:sz w:val="22"/>
          <w:szCs w:val="22"/>
          <w:lang w:val="en-GB"/>
        </w:rPr>
        <w:t xml:space="preserve">journal </w:t>
      </w:r>
      <w:r w:rsidR="00210E03" w:rsidRPr="00210E03">
        <w:rPr>
          <w:rFonts w:ascii="Cambria" w:hAnsi="Cambria"/>
          <w:b/>
          <w:bCs/>
          <w:sz w:val="22"/>
          <w:szCs w:val="22"/>
          <w:lang w:val="en-GB"/>
        </w:rPr>
        <w:t>entry</w:t>
      </w:r>
      <w:r w:rsidR="00210E03">
        <w:rPr>
          <w:rFonts w:ascii="Cambria" w:hAnsi="Cambria"/>
          <w:b/>
          <w:bCs/>
          <w:sz w:val="22"/>
          <w:szCs w:val="22"/>
          <w:lang w:val="en-GB"/>
        </w:rPr>
        <w:t>.</w:t>
      </w:r>
    </w:p>
    <w:p w14:paraId="473B1C4A" w14:textId="15040A48" w:rsidR="00780D05" w:rsidRPr="00780D05" w:rsidRDefault="00780D05" w:rsidP="00780D05">
      <w:pPr>
        <w:numPr>
          <w:ilvl w:val="0"/>
          <w:numId w:val="12"/>
        </w:numPr>
        <w:rPr>
          <w:rFonts w:ascii="Cambria" w:hAnsi="Cambria"/>
          <w:sz w:val="22"/>
          <w:szCs w:val="22"/>
          <w:lang w:val="en-GB"/>
        </w:rPr>
      </w:pPr>
      <w:r w:rsidRPr="00780D05">
        <w:rPr>
          <w:rFonts w:ascii="Cambria" w:hAnsi="Cambria"/>
          <w:b/>
          <w:bCs/>
          <w:sz w:val="22"/>
          <w:szCs w:val="22"/>
          <w:lang w:val="en-GB"/>
        </w:rPr>
        <w:t>Homework:</w:t>
      </w:r>
      <w:r w:rsidRPr="00780D05">
        <w:rPr>
          <w:rFonts w:ascii="Cambria" w:hAnsi="Cambria"/>
          <w:sz w:val="22"/>
          <w:szCs w:val="22"/>
          <w:lang w:val="en-GB"/>
        </w:rPr>
        <w:t xml:space="preserve"> </w:t>
      </w:r>
      <w:r w:rsidR="000D5457">
        <w:rPr>
          <w:rFonts w:ascii="Cambria" w:hAnsi="Cambria"/>
          <w:sz w:val="22"/>
          <w:szCs w:val="22"/>
          <w:lang w:val="en-GB"/>
        </w:rPr>
        <w:t>Read</w:t>
      </w:r>
      <w:r w:rsidRPr="00780D05">
        <w:rPr>
          <w:rFonts w:ascii="Cambria" w:hAnsi="Cambria"/>
          <w:sz w:val="22"/>
          <w:szCs w:val="22"/>
          <w:lang w:val="en-GB"/>
        </w:rPr>
        <w:t xml:space="preserve"> </w:t>
      </w:r>
      <w:r w:rsidR="000D5457">
        <w:rPr>
          <w:rFonts w:ascii="Cambria" w:hAnsi="Cambria"/>
          <w:sz w:val="22"/>
          <w:szCs w:val="22"/>
          <w:lang w:val="en-GB"/>
        </w:rPr>
        <w:t>the assigned</w:t>
      </w:r>
      <w:r w:rsidRPr="00780D05">
        <w:rPr>
          <w:rFonts w:ascii="Cambria" w:hAnsi="Cambria"/>
          <w:sz w:val="22"/>
          <w:szCs w:val="22"/>
          <w:lang w:val="en-GB"/>
        </w:rPr>
        <w:t xml:space="preserve"> article</w:t>
      </w:r>
      <w:r w:rsidR="000D5457">
        <w:rPr>
          <w:rFonts w:ascii="Cambria" w:hAnsi="Cambria"/>
          <w:sz w:val="22"/>
          <w:szCs w:val="22"/>
          <w:lang w:val="en-GB"/>
        </w:rPr>
        <w:t xml:space="preserve"> (in Moodle)</w:t>
      </w:r>
      <w:r w:rsidRPr="00780D05">
        <w:rPr>
          <w:rFonts w:ascii="Cambria" w:hAnsi="Cambria"/>
          <w:sz w:val="22"/>
          <w:szCs w:val="22"/>
          <w:lang w:val="en-GB"/>
        </w:rPr>
        <w:t>.</w:t>
      </w:r>
    </w:p>
    <w:p w14:paraId="41B91920" w14:textId="77777777" w:rsidR="00780D05" w:rsidRPr="00780D05" w:rsidRDefault="00780D05" w:rsidP="00210E03">
      <w:pPr>
        <w:numPr>
          <w:ilvl w:val="1"/>
          <w:numId w:val="12"/>
        </w:numPr>
        <w:spacing w:line="240" w:lineRule="auto"/>
        <w:ind w:left="1434" w:hanging="357"/>
        <w:rPr>
          <w:rFonts w:ascii="Cambria" w:hAnsi="Cambria"/>
          <w:sz w:val="22"/>
          <w:szCs w:val="22"/>
          <w:lang w:val="en-GB"/>
        </w:rPr>
      </w:pPr>
      <w:r w:rsidRPr="00780D05">
        <w:rPr>
          <w:rFonts w:ascii="Cambria" w:hAnsi="Cambria"/>
          <w:sz w:val="22"/>
          <w:szCs w:val="22"/>
          <w:lang w:val="en-GB"/>
        </w:rPr>
        <w:t>Skim the text (write the main idea in 2–3 sentences).</w:t>
      </w:r>
    </w:p>
    <w:p w14:paraId="7505BD15" w14:textId="2D97C33D" w:rsidR="00780D05" w:rsidRPr="00780D05" w:rsidRDefault="00780D05" w:rsidP="00210E03">
      <w:pPr>
        <w:numPr>
          <w:ilvl w:val="1"/>
          <w:numId w:val="12"/>
        </w:numPr>
        <w:spacing w:line="240" w:lineRule="auto"/>
        <w:ind w:left="1434" w:hanging="357"/>
        <w:rPr>
          <w:rFonts w:ascii="Cambria" w:hAnsi="Cambria"/>
          <w:sz w:val="22"/>
          <w:szCs w:val="22"/>
          <w:lang w:val="en-GB"/>
        </w:rPr>
      </w:pPr>
      <w:r w:rsidRPr="00780D05">
        <w:rPr>
          <w:rFonts w:ascii="Cambria" w:hAnsi="Cambria"/>
          <w:sz w:val="22"/>
          <w:szCs w:val="22"/>
          <w:lang w:val="en-GB"/>
        </w:rPr>
        <w:t>Scan for 3 details (dates, names, numbers, examples</w:t>
      </w:r>
      <w:r w:rsidR="000D5457">
        <w:rPr>
          <w:rFonts w:ascii="Cambria" w:hAnsi="Cambria"/>
          <w:sz w:val="22"/>
          <w:szCs w:val="22"/>
          <w:lang w:val="en-GB"/>
        </w:rPr>
        <w:t>…</w:t>
      </w:r>
      <w:r w:rsidRPr="00780D05">
        <w:rPr>
          <w:rFonts w:ascii="Cambria" w:hAnsi="Cambria"/>
          <w:sz w:val="22"/>
          <w:szCs w:val="22"/>
          <w:lang w:val="en-GB"/>
        </w:rPr>
        <w:t>).</w:t>
      </w:r>
    </w:p>
    <w:p w14:paraId="00596353" w14:textId="7A8FB659" w:rsidR="000D5457" w:rsidRDefault="00780D05" w:rsidP="00210E03">
      <w:pPr>
        <w:numPr>
          <w:ilvl w:val="1"/>
          <w:numId w:val="12"/>
        </w:numPr>
        <w:spacing w:line="240" w:lineRule="auto"/>
        <w:ind w:left="1434" w:hanging="357"/>
        <w:rPr>
          <w:rFonts w:ascii="Cambria" w:hAnsi="Cambria"/>
          <w:sz w:val="22"/>
          <w:szCs w:val="22"/>
          <w:lang w:val="en-GB"/>
        </w:rPr>
      </w:pPr>
      <w:r w:rsidRPr="00780D05">
        <w:rPr>
          <w:rFonts w:ascii="Cambria" w:hAnsi="Cambria"/>
          <w:sz w:val="22"/>
          <w:szCs w:val="22"/>
          <w:lang w:val="en-GB"/>
        </w:rPr>
        <w:t>Intensive read one paragraph (underline topic sentence</w:t>
      </w:r>
      <w:r w:rsidR="000D5457" w:rsidRPr="000D5457">
        <w:rPr>
          <w:rFonts w:ascii="Cambria" w:hAnsi="Cambria"/>
          <w:sz w:val="22"/>
          <w:szCs w:val="22"/>
          <w:lang w:val="en-GB"/>
        </w:rPr>
        <w:t>*</w:t>
      </w:r>
      <w:r w:rsidRPr="00780D05">
        <w:rPr>
          <w:rFonts w:ascii="Cambria" w:hAnsi="Cambria"/>
          <w:sz w:val="22"/>
          <w:szCs w:val="22"/>
          <w:lang w:val="en-GB"/>
        </w:rPr>
        <w:t xml:space="preserve"> + key detail).</w:t>
      </w:r>
    </w:p>
    <w:p w14:paraId="7B6DF4B8" w14:textId="1B767BA0" w:rsidR="000D5457" w:rsidRPr="000D5457" w:rsidRDefault="000D5457" w:rsidP="000D5457">
      <w:pPr>
        <w:rPr>
          <w:rFonts w:ascii="Cambria" w:hAnsi="Cambria"/>
          <w:sz w:val="22"/>
          <w:szCs w:val="22"/>
          <w:lang w:val="en-GB"/>
        </w:rPr>
      </w:pPr>
      <w:r w:rsidRPr="000D5457">
        <w:rPr>
          <w:rFonts w:ascii="Cambria" w:hAnsi="Cambria"/>
          <w:sz w:val="18"/>
          <w:szCs w:val="18"/>
          <w:lang w:val="en-GB"/>
        </w:rPr>
        <w:t xml:space="preserve">* </w:t>
      </w:r>
      <w:r w:rsidRPr="000D5457">
        <w:rPr>
          <w:rFonts w:ascii="Cambria" w:hAnsi="Cambria"/>
          <w:sz w:val="18"/>
          <w:szCs w:val="18"/>
          <w:lang w:val="en-GB"/>
        </w:rPr>
        <w:t xml:space="preserve">A </w:t>
      </w:r>
      <w:r w:rsidRPr="000D5457">
        <w:rPr>
          <w:rFonts w:ascii="Cambria" w:hAnsi="Cambria"/>
          <w:b/>
          <w:bCs/>
          <w:sz w:val="18"/>
          <w:szCs w:val="18"/>
          <w:lang w:val="en-GB"/>
        </w:rPr>
        <w:t>topic sentence</w:t>
      </w:r>
      <w:r w:rsidRPr="000D5457">
        <w:rPr>
          <w:rFonts w:ascii="Cambria" w:hAnsi="Cambria"/>
          <w:sz w:val="18"/>
          <w:szCs w:val="18"/>
          <w:lang w:val="en-GB"/>
        </w:rPr>
        <w:t xml:space="preserve"> is the sentence in a paragraph that </w:t>
      </w:r>
      <w:r w:rsidRPr="000D5457">
        <w:rPr>
          <w:rFonts w:ascii="Cambria" w:hAnsi="Cambria"/>
          <w:b/>
          <w:bCs/>
          <w:sz w:val="18"/>
          <w:szCs w:val="18"/>
          <w:lang w:val="en-GB"/>
        </w:rPr>
        <w:t>states the main idea</w:t>
      </w:r>
      <w:r w:rsidRPr="000D5457">
        <w:rPr>
          <w:rFonts w:ascii="Cambria" w:hAnsi="Cambria"/>
          <w:sz w:val="18"/>
          <w:szCs w:val="18"/>
          <w:lang w:val="en-GB"/>
        </w:rPr>
        <w:t xml:space="preserve">. It tells the reader what the paragraph will be about and usually appears at the </w:t>
      </w:r>
      <w:r w:rsidRPr="000D5457">
        <w:rPr>
          <w:rFonts w:ascii="Cambria" w:hAnsi="Cambria"/>
          <w:b/>
          <w:bCs/>
          <w:sz w:val="18"/>
          <w:szCs w:val="18"/>
          <w:lang w:val="en-GB"/>
        </w:rPr>
        <w:t>beginning</w:t>
      </w:r>
      <w:r w:rsidRPr="000D5457">
        <w:rPr>
          <w:rFonts w:ascii="Cambria" w:hAnsi="Cambria"/>
          <w:sz w:val="18"/>
          <w:szCs w:val="18"/>
          <w:lang w:val="en-GB"/>
        </w:rPr>
        <w:t xml:space="preserve">. The rest of the sentences in the paragraph provide </w:t>
      </w:r>
      <w:r w:rsidRPr="000D5457">
        <w:rPr>
          <w:rFonts w:ascii="Cambria" w:hAnsi="Cambria"/>
          <w:b/>
          <w:bCs/>
          <w:sz w:val="18"/>
          <w:szCs w:val="18"/>
          <w:lang w:val="en-GB"/>
        </w:rPr>
        <w:t>support, explanation, or examples</w:t>
      </w:r>
      <w:r w:rsidRPr="000D5457">
        <w:rPr>
          <w:rFonts w:ascii="Cambria" w:hAnsi="Cambria"/>
          <w:sz w:val="18"/>
          <w:szCs w:val="18"/>
          <w:lang w:val="en-GB"/>
        </w:rPr>
        <w:t xml:space="preserve"> of the idea in the topic</w:t>
      </w:r>
      <w:r w:rsidRPr="000D5457">
        <w:rPr>
          <w:rFonts w:ascii="Cambria" w:hAnsi="Cambria"/>
          <w:sz w:val="22"/>
          <w:szCs w:val="22"/>
          <w:lang w:val="en-GB"/>
        </w:rPr>
        <w:t xml:space="preserve"> sentence.</w:t>
      </w:r>
    </w:p>
    <w:sectPr w:rsidR="000D5457" w:rsidRPr="000D54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368"/>
    <w:multiLevelType w:val="multilevel"/>
    <w:tmpl w:val="94503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94147"/>
    <w:multiLevelType w:val="multilevel"/>
    <w:tmpl w:val="ED1A84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053DA4"/>
    <w:multiLevelType w:val="multilevel"/>
    <w:tmpl w:val="2090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D42FE"/>
    <w:multiLevelType w:val="multilevel"/>
    <w:tmpl w:val="9D88F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011A67"/>
    <w:multiLevelType w:val="multilevel"/>
    <w:tmpl w:val="3716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F4B4D"/>
    <w:multiLevelType w:val="multilevel"/>
    <w:tmpl w:val="0BFE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54EF1"/>
    <w:multiLevelType w:val="multilevel"/>
    <w:tmpl w:val="95EE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55C83"/>
    <w:multiLevelType w:val="multilevel"/>
    <w:tmpl w:val="ACE6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7551E"/>
    <w:multiLevelType w:val="multilevel"/>
    <w:tmpl w:val="4998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46469D"/>
    <w:multiLevelType w:val="multilevel"/>
    <w:tmpl w:val="4C94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80183"/>
    <w:multiLevelType w:val="multilevel"/>
    <w:tmpl w:val="662A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45336"/>
    <w:multiLevelType w:val="multilevel"/>
    <w:tmpl w:val="F5F43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7405FF"/>
    <w:multiLevelType w:val="multilevel"/>
    <w:tmpl w:val="64DCA3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BD789B"/>
    <w:multiLevelType w:val="multilevel"/>
    <w:tmpl w:val="549433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5A6942"/>
    <w:multiLevelType w:val="multilevel"/>
    <w:tmpl w:val="BAE0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076795"/>
    <w:multiLevelType w:val="multilevel"/>
    <w:tmpl w:val="1B5AB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FC16F2"/>
    <w:multiLevelType w:val="multilevel"/>
    <w:tmpl w:val="07383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12396A"/>
    <w:multiLevelType w:val="multilevel"/>
    <w:tmpl w:val="9DCC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917DCA"/>
    <w:multiLevelType w:val="multilevel"/>
    <w:tmpl w:val="1A42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C2F97"/>
    <w:multiLevelType w:val="multilevel"/>
    <w:tmpl w:val="C920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063B4D"/>
    <w:multiLevelType w:val="multilevel"/>
    <w:tmpl w:val="6F58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F22607"/>
    <w:multiLevelType w:val="multilevel"/>
    <w:tmpl w:val="2F6A7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587839"/>
    <w:multiLevelType w:val="multilevel"/>
    <w:tmpl w:val="C814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686B9D"/>
    <w:multiLevelType w:val="multilevel"/>
    <w:tmpl w:val="4AF288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7A499B"/>
    <w:multiLevelType w:val="multilevel"/>
    <w:tmpl w:val="E7B00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B43DF8"/>
    <w:multiLevelType w:val="multilevel"/>
    <w:tmpl w:val="08064E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964055"/>
    <w:multiLevelType w:val="multilevel"/>
    <w:tmpl w:val="A16E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1E01EA"/>
    <w:multiLevelType w:val="multilevel"/>
    <w:tmpl w:val="47DAFB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F756B5"/>
    <w:multiLevelType w:val="multilevel"/>
    <w:tmpl w:val="264A58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ED6E30"/>
    <w:multiLevelType w:val="multilevel"/>
    <w:tmpl w:val="E814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257631"/>
    <w:multiLevelType w:val="multilevel"/>
    <w:tmpl w:val="0914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F06D6A"/>
    <w:multiLevelType w:val="multilevel"/>
    <w:tmpl w:val="71DEC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967125"/>
    <w:multiLevelType w:val="multilevel"/>
    <w:tmpl w:val="D0D4E5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E25A9A"/>
    <w:multiLevelType w:val="multilevel"/>
    <w:tmpl w:val="2058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642305"/>
    <w:multiLevelType w:val="multilevel"/>
    <w:tmpl w:val="627E01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3163DC"/>
    <w:multiLevelType w:val="multilevel"/>
    <w:tmpl w:val="929E3B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2E59AC"/>
    <w:multiLevelType w:val="multilevel"/>
    <w:tmpl w:val="C3726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E41EFB"/>
    <w:multiLevelType w:val="multilevel"/>
    <w:tmpl w:val="9BACB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5209793">
    <w:abstractNumId w:val="25"/>
  </w:num>
  <w:num w:numId="2" w16cid:durableId="1974676533">
    <w:abstractNumId w:val="11"/>
  </w:num>
  <w:num w:numId="3" w16cid:durableId="61568635">
    <w:abstractNumId w:val="17"/>
  </w:num>
  <w:num w:numId="4" w16cid:durableId="71436678">
    <w:abstractNumId w:val="6"/>
  </w:num>
  <w:num w:numId="5" w16cid:durableId="562179275">
    <w:abstractNumId w:val="0"/>
  </w:num>
  <w:num w:numId="6" w16cid:durableId="89784948">
    <w:abstractNumId w:val="13"/>
  </w:num>
  <w:num w:numId="7" w16cid:durableId="1086462913">
    <w:abstractNumId w:val="21"/>
  </w:num>
  <w:num w:numId="8" w16cid:durableId="284235902">
    <w:abstractNumId w:val="31"/>
  </w:num>
  <w:num w:numId="9" w16cid:durableId="470948572">
    <w:abstractNumId w:val="24"/>
  </w:num>
  <w:num w:numId="10" w16cid:durableId="2093157486">
    <w:abstractNumId w:val="4"/>
  </w:num>
  <w:num w:numId="11" w16cid:durableId="448361287">
    <w:abstractNumId w:val="3"/>
  </w:num>
  <w:num w:numId="12" w16cid:durableId="1259631605">
    <w:abstractNumId w:val="35"/>
  </w:num>
  <w:num w:numId="13" w16cid:durableId="1407344295">
    <w:abstractNumId w:val="22"/>
  </w:num>
  <w:num w:numId="14" w16cid:durableId="614798808">
    <w:abstractNumId w:val="37"/>
  </w:num>
  <w:num w:numId="15" w16cid:durableId="1819299177">
    <w:abstractNumId w:val="14"/>
  </w:num>
  <w:num w:numId="16" w16cid:durableId="580677175">
    <w:abstractNumId w:val="34"/>
  </w:num>
  <w:num w:numId="17" w16cid:durableId="27343586">
    <w:abstractNumId w:val="20"/>
  </w:num>
  <w:num w:numId="18" w16cid:durableId="805971638">
    <w:abstractNumId w:val="15"/>
  </w:num>
  <w:num w:numId="19" w16cid:durableId="604311967">
    <w:abstractNumId w:val="27"/>
  </w:num>
  <w:num w:numId="20" w16cid:durableId="1418818353">
    <w:abstractNumId w:val="23"/>
  </w:num>
  <w:num w:numId="21" w16cid:durableId="1593585010">
    <w:abstractNumId w:val="32"/>
  </w:num>
  <w:num w:numId="22" w16cid:durableId="1805082729">
    <w:abstractNumId w:val="12"/>
  </w:num>
  <w:num w:numId="23" w16cid:durableId="2030837608">
    <w:abstractNumId w:val="28"/>
  </w:num>
  <w:num w:numId="24" w16cid:durableId="711077478">
    <w:abstractNumId w:val="36"/>
  </w:num>
  <w:num w:numId="25" w16cid:durableId="1352802899">
    <w:abstractNumId w:val="26"/>
  </w:num>
  <w:num w:numId="26" w16cid:durableId="287664644">
    <w:abstractNumId w:val="7"/>
  </w:num>
  <w:num w:numId="27" w16cid:durableId="1820269923">
    <w:abstractNumId w:val="30"/>
  </w:num>
  <w:num w:numId="28" w16cid:durableId="638807841">
    <w:abstractNumId w:val="9"/>
  </w:num>
  <w:num w:numId="29" w16cid:durableId="719671765">
    <w:abstractNumId w:val="5"/>
  </w:num>
  <w:num w:numId="30" w16cid:durableId="2122146104">
    <w:abstractNumId w:val="8"/>
  </w:num>
  <w:num w:numId="31" w16cid:durableId="1193573034">
    <w:abstractNumId w:val="33"/>
  </w:num>
  <w:num w:numId="32" w16cid:durableId="1927379034">
    <w:abstractNumId w:val="2"/>
  </w:num>
  <w:num w:numId="33" w16cid:durableId="762452533">
    <w:abstractNumId w:val="29"/>
  </w:num>
  <w:num w:numId="34" w16cid:durableId="368534231">
    <w:abstractNumId w:val="18"/>
  </w:num>
  <w:num w:numId="35" w16cid:durableId="221915309">
    <w:abstractNumId w:val="16"/>
  </w:num>
  <w:num w:numId="36" w16cid:durableId="639383158">
    <w:abstractNumId w:val="10"/>
  </w:num>
  <w:num w:numId="37" w16cid:durableId="1800150402">
    <w:abstractNumId w:val="1"/>
  </w:num>
  <w:num w:numId="38" w16cid:durableId="11082396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05"/>
    <w:rsid w:val="000750F6"/>
    <w:rsid w:val="000D5457"/>
    <w:rsid w:val="00210E03"/>
    <w:rsid w:val="003117C9"/>
    <w:rsid w:val="003E3A85"/>
    <w:rsid w:val="0043323B"/>
    <w:rsid w:val="004B6DD6"/>
    <w:rsid w:val="00517978"/>
    <w:rsid w:val="00565583"/>
    <w:rsid w:val="00730C48"/>
    <w:rsid w:val="00780D05"/>
    <w:rsid w:val="007F26F7"/>
    <w:rsid w:val="00802166"/>
    <w:rsid w:val="008667A3"/>
    <w:rsid w:val="00B939C6"/>
    <w:rsid w:val="00C03833"/>
    <w:rsid w:val="00CA42CC"/>
    <w:rsid w:val="00E659A2"/>
    <w:rsid w:val="00EE32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DB6F"/>
  <w15:chartTrackingRefBased/>
  <w15:docId w15:val="{B7BB3987-D241-4FAF-943A-EF00D753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80D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80D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80D0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80D0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80D0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80D0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80D0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80D0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80D0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0D0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80D0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80D0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80D0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80D0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80D0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80D0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80D0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80D05"/>
    <w:rPr>
      <w:rFonts w:eastAsiaTheme="majorEastAsia" w:cstheme="majorBidi"/>
      <w:color w:val="272727" w:themeColor="text1" w:themeTint="D8"/>
    </w:rPr>
  </w:style>
  <w:style w:type="paragraph" w:styleId="Nzev">
    <w:name w:val="Title"/>
    <w:basedOn w:val="Normln"/>
    <w:next w:val="Normln"/>
    <w:link w:val="NzevChar"/>
    <w:uiPriority w:val="10"/>
    <w:qFormat/>
    <w:rsid w:val="00780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80D0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80D0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80D0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80D05"/>
    <w:pPr>
      <w:spacing w:before="160"/>
      <w:jc w:val="center"/>
    </w:pPr>
    <w:rPr>
      <w:i/>
      <w:iCs/>
      <w:color w:val="404040" w:themeColor="text1" w:themeTint="BF"/>
    </w:rPr>
  </w:style>
  <w:style w:type="character" w:customStyle="1" w:styleId="CittChar">
    <w:name w:val="Citát Char"/>
    <w:basedOn w:val="Standardnpsmoodstavce"/>
    <w:link w:val="Citt"/>
    <w:uiPriority w:val="29"/>
    <w:rsid w:val="00780D05"/>
    <w:rPr>
      <w:i/>
      <w:iCs/>
      <w:color w:val="404040" w:themeColor="text1" w:themeTint="BF"/>
    </w:rPr>
  </w:style>
  <w:style w:type="paragraph" w:styleId="Odstavecseseznamem">
    <w:name w:val="List Paragraph"/>
    <w:basedOn w:val="Normln"/>
    <w:uiPriority w:val="34"/>
    <w:qFormat/>
    <w:rsid w:val="00780D05"/>
    <w:pPr>
      <w:ind w:left="720"/>
      <w:contextualSpacing/>
    </w:pPr>
  </w:style>
  <w:style w:type="character" w:styleId="Zdraznnintenzivn">
    <w:name w:val="Intense Emphasis"/>
    <w:basedOn w:val="Standardnpsmoodstavce"/>
    <w:uiPriority w:val="21"/>
    <w:qFormat/>
    <w:rsid w:val="00780D05"/>
    <w:rPr>
      <w:i/>
      <w:iCs/>
      <w:color w:val="0F4761" w:themeColor="accent1" w:themeShade="BF"/>
    </w:rPr>
  </w:style>
  <w:style w:type="paragraph" w:styleId="Vrazncitt">
    <w:name w:val="Intense Quote"/>
    <w:basedOn w:val="Normln"/>
    <w:next w:val="Normln"/>
    <w:link w:val="VrazncittChar"/>
    <w:uiPriority w:val="30"/>
    <w:qFormat/>
    <w:rsid w:val="00780D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80D05"/>
    <w:rPr>
      <w:i/>
      <w:iCs/>
      <w:color w:val="0F4761" w:themeColor="accent1" w:themeShade="BF"/>
    </w:rPr>
  </w:style>
  <w:style w:type="character" w:styleId="Odkazintenzivn">
    <w:name w:val="Intense Reference"/>
    <w:basedOn w:val="Standardnpsmoodstavce"/>
    <w:uiPriority w:val="32"/>
    <w:qFormat/>
    <w:rsid w:val="00780D05"/>
    <w:rPr>
      <w:b/>
      <w:bCs/>
      <w:smallCaps/>
      <w:color w:val="0F4761" w:themeColor="accent1" w:themeShade="BF"/>
      <w:spacing w:val="5"/>
    </w:rPr>
  </w:style>
  <w:style w:type="table" w:styleId="Mkatabulky">
    <w:name w:val="Table Grid"/>
    <w:basedOn w:val="Normlntabulka"/>
    <w:uiPriority w:val="39"/>
    <w:rsid w:val="00CA4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545</Words>
  <Characters>3218</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Konárková, Michaela</dc:creator>
  <cp:keywords/>
  <dc:description/>
  <cp:lastModifiedBy>Ritter Konárková, Michaela</cp:lastModifiedBy>
  <cp:revision>5</cp:revision>
  <cp:lastPrinted>2025-09-30T14:15:00Z</cp:lastPrinted>
  <dcterms:created xsi:type="dcterms:W3CDTF">2025-09-26T13:23:00Z</dcterms:created>
  <dcterms:modified xsi:type="dcterms:W3CDTF">2025-09-30T15:00:00Z</dcterms:modified>
</cp:coreProperties>
</file>