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B7112" w14:textId="77777777" w:rsidR="006210FC" w:rsidRPr="00431BAB" w:rsidRDefault="006210FC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СЛОВООБРАЗОВАТЕЛЬН</w:t>
      </w:r>
      <w:r w:rsidRPr="00431BAB">
        <w:rPr>
          <w:rFonts w:ascii="Arial" w:hAnsi="Arial" w:cs="Arial"/>
          <w:b/>
          <w:bCs/>
        </w:rPr>
        <w:t>ЫЙ</w:t>
      </w:r>
      <w:r w:rsidRPr="00431BAB">
        <w:rPr>
          <w:rFonts w:ascii="Arial" w:hAnsi="Arial" w:cs="Arial"/>
          <w:b/>
          <w:bCs/>
          <w:lang w:val="en-US"/>
        </w:rPr>
        <w:t xml:space="preserve"> АНАЛИЗ</w:t>
      </w:r>
    </w:p>
    <w:p w14:paraId="013DBE7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Словообразовательный анализ – это один из видов структурной работы со словом, в результате которого выясняются его синхронные словообразовательные связи, то, как слово образовано с точки зрения современного русского языка.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Словообразовательному разбору подвергаются только слова с ПРОИЗВОДНОЙ ОСНОВОЙ (образованные морфемным способом).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Задачи анализа – установить производящую базу, определить формальные и семантические отношения производной и производящей основы, словообразовательный тип (модель) анализируемого слова.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При этом слово рассматривается как лексема, во всей совокупности словоформ, поэтому для разбора следует взять слово в его НОМИНАТИВНОЙ (НАЧАЛЬНОЙ) ФОРМЕ, определив предварительно ЧАСТЬ РЕЧИ.</w:t>
      </w:r>
      <w:proofErr w:type="gramEnd"/>
    </w:p>
    <w:p w14:paraId="38C0D00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ЭТАПЫ СЛОВООБРАЗОВАТЕЛЬНОГО АНАЛИЗА</w:t>
      </w:r>
    </w:p>
    <w:p w14:paraId="57FA16A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I. ОПРЕДЕЛЕНИЕ СЛОВООБРАЗОВАТЕЛЬНОЙ СООТНЕСЕННОСТИ (ПРОИЗВОДЯЩЕЙ БАЗЫ). </w:t>
      </w:r>
      <w:proofErr w:type="gramStart"/>
      <w:r w:rsidRPr="00431BAB">
        <w:rPr>
          <w:rFonts w:ascii="Arial" w:hAnsi="Arial" w:cs="Arial"/>
          <w:lang w:val="en-US"/>
        </w:rPr>
        <w:t>Производящей базой для слова может оказаться слово (для подавляющего большинства производных), форма слова или сочетание слов.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При подборе словообразовательной пары необходимо учитывать, что среди прочих однокоренных производное и производящее – это наиболее близкие по структуре и семантике слова.</w:t>
      </w:r>
      <w:proofErr w:type="gramEnd"/>
      <w:r w:rsidRPr="00431BAB">
        <w:rPr>
          <w:rFonts w:ascii="Arial" w:hAnsi="Arial" w:cs="Arial"/>
          <w:lang w:val="en-US"/>
        </w:rPr>
        <w:t xml:space="preserve"> При подборе производящего следует помнить, что: а) производное слово обычно имеет более сложную структуру (большее число морфем), чем производящее; б) производное слово обладает более сложной семантикой по сравнению с производящим, и этот критерий оказывается решающим при анализе словообразовательных пар некоторых типов; в) в соотносительной паре "нейтральное – стилистически окрашенное слово" производящим обычно является нейтральное (коннотация – это своего рода "приращение" смысла), несмотря на его</w:t>
      </w:r>
      <w:r w:rsidR="00431BAB">
        <w:rPr>
          <w:rFonts w:ascii="Arial" w:hAnsi="Arial" w:cs="Arial"/>
          <w:lang w:val="en-US"/>
        </w:rPr>
        <w:t xml:space="preserve"> возможную структурную простоту</w:t>
      </w:r>
      <w:bookmarkStart w:id="0" w:name="_GoBack"/>
      <w:bookmarkEnd w:id="0"/>
      <w:r w:rsidRPr="00431BAB">
        <w:rPr>
          <w:rFonts w:ascii="Arial" w:hAnsi="Arial" w:cs="Arial"/>
          <w:lang w:val="en-US"/>
        </w:rPr>
        <w:t>.</w:t>
      </w:r>
    </w:p>
    <w:p w14:paraId="3043F61C" w14:textId="77777777" w:rsidR="006210FC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II. ВЫДЕЛЕНИЕ ПРОИЗВОДЯЩЕЙ ОСНОВЫ И СЛОВООБРАЗОВАТЕЛЬНОГО ФОРМАНТА, ОПРЕДЕЛЕНИЕ СПОСОБА СЛОВООБРАЗОВАНИЯ (СС) И ЕГО РАЗНОВИДНОСТИ. Каждое производное слово представляет собой бинарную конструкцию: оно состоит из производящей основы (совпадающая часть соотносительных слов – то, на базе чего образовалось новое слово) и форманта (словообразовательное средство - то, с помощью чего образовано слово). </w:t>
      </w:r>
      <w:proofErr w:type="gramStart"/>
      <w:r w:rsidRPr="00431BAB">
        <w:rPr>
          <w:rFonts w:ascii="Arial" w:hAnsi="Arial" w:cs="Arial"/>
          <w:lang w:val="en-US"/>
        </w:rPr>
        <w:t>В качестве формантов выступают префиксы, суффиксы, постфиксы, комплексная морфема – конфикс (префикс + суффикс, префикс + постфикс, префикс + суффикс + постфикс и т.п.).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</w:p>
    <w:p w14:paraId="3A456A2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lang w:val="en-US"/>
        </w:rPr>
      </w:pPr>
    </w:p>
    <w:p w14:paraId="1406868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ОБРАЗЦЫ РАЗБОРА</w:t>
      </w:r>
    </w:p>
    <w:p w14:paraId="5962D40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r w:rsidRPr="00431BAB">
        <w:rPr>
          <w:rFonts w:ascii="Arial" w:hAnsi="Arial" w:cs="Arial"/>
          <w:u w:val="single"/>
          <w:lang w:val="en-US"/>
        </w:rPr>
        <w:t>Какой прекрасный зайчонок!</w:t>
      </w:r>
    </w:p>
    <w:p w14:paraId="3F6C461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Начальная форма – </w:t>
      </w:r>
      <w:proofErr w:type="gramStart"/>
      <w:r w:rsidRPr="00431BAB">
        <w:rPr>
          <w:rFonts w:ascii="Arial" w:hAnsi="Arial" w:cs="Arial"/>
          <w:lang w:val="en-US"/>
        </w:rPr>
        <w:t>ЗАЙЧОНОК[</w:t>
      </w:r>
      <w:proofErr w:type="gramEnd"/>
      <w:r w:rsidRPr="00431BAB">
        <w:rPr>
          <w:rFonts w:ascii="Arial" w:hAnsi="Arial" w:cs="Arial"/>
          <w:lang w:val="en-US"/>
        </w:rPr>
        <w:t>Ø], имя существительное.</w:t>
      </w:r>
    </w:p>
    <w:p w14:paraId="37C8BEE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существительного зайчонок является существительное заяц, так как зайчонок – это ‘детеныш зайца’;</w:t>
      </w:r>
    </w:p>
    <w:p w14:paraId="2B4FD39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суффиксация; производная основа зайчонок- включает производящую основу зайч– и словообразовательный формант –</w:t>
      </w:r>
      <w:proofErr w:type="gramStart"/>
      <w:r w:rsidRPr="00431BAB">
        <w:rPr>
          <w:rFonts w:ascii="Arial" w:hAnsi="Arial" w:cs="Arial"/>
          <w:lang w:val="en-US"/>
        </w:rPr>
        <w:t>онок(</w:t>
      </w:r>
      <w:proofErr w:type="gramEnd"/>
      <w:r w:rsidRPr="00431BAB">
        <w:rPr>
          <w:rFonts w:ascii="Arial" w:hAnsi="Arial" w:cs="Arial"/>
          <w:lang w:val="en-US"/>
        </w:rPr>
        <w:t>ø) ;</w:t>
      </w:r>
    </w:p>
    <w:p w14:paraId="307552D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lastRenderedPageBreak/>
        <w:t>ГЛУШЬ[</w:t>
      </w:r>
      <w:proofErr w:type="gramEnd"/>
      <w:r w:rsidRPr="00431BAB">
        <w:rPr>
          <w:rFonts w:ascii="Arial" w:hAnsi="Arial" w:cs="Arial"/>
          <w:u w:val="single"/>
          <w:lang w:val="en-US"/>
        </w:rPr>
        <w:t>Ø] – имя существительное.</w:t>
      </w:r>
    </w:p>
    <w:p w14:paraId="1FF8268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существительного глушь является прилагательное глухой, так как значение существительного - ‘отвлеченный признак’ или ‘нечто глухое (предмет назван по признаку)’;</w:t>
      </w:r>
    </w:p>
    <w:p w14:paraId="0DE9C3E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нулевая аффиксация; производная основа глушь- включает производящую основу глуш- и словообразовательный формант –</w:t>
      </w:r>
      <w:proofErr w:type="gramStart"/>
      <w:r w:rsidRPr="00431BAB">
        <w:rPr>
          <w:rFonts w:ascii="Arial" w:hAnsi="Arial" w:cs="Arial"/>
          <w:lang w:val="en-US"/>
        </w:rPr>
        <w:t>ø(</w:t>
      </w:r>
      <w:proofErr w:type="gramEnd"/>
      <w:r w:rsidRPr="00431BAB">
        <w:rPr>
          <w:rFonts w:ascii="Arial" w:hAnsi="Arial" w:cs="Arial"/>
          <w:lang w:val="en-US"/>
        </w:rPr>
        <w:t>ø);</w:t>
      </w:r>
    </w:p>
    <w:p w14:paraId="5C0D791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ПЕРЕУТОМЛЕНИ[</w:t>
      </w:r>
      <w:proofErr w:type="gramEnd"/>
      <w:r w:rsidRPr="00431BAB">
        <w:rPr>
          <w:rFonts w:ascii="Arial" w:hAnsi="Arial" w:cs="Arial"/>
          <w:u w:val="single"/>
          <w:lang w:val="en-US"/>
        </w:rPr>
        <w:t>Е] – имя существительное.</w:t>
      </w:r>
    </w:p>
    <w:p w14:paraId="0BEB511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существительного переутомление является глагол переутомиться, так как значение существительного - ‘отвлеченное действие’;</w:t>
      </w:r>
    </w:p>
    <w:p w14:paraId="5D92516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суффиксация; производная основа переутомлениj- включает производящую основу переутомл’- и словообразовательный формант –</w:t>
      </w:r>
      <w:proofErr w:type="gramStart"/>
      <w:r w:rsidRPr="00431BAB">
        <w:rPr>
          <w:rFonts w:ascii="Arial" w:hAnsi="Arial" w:cs="Arial"/>
          <w:lang w:val="en-US"/>
        </w:rPr>
        <w:t>ениj(</w:t>
      </w:r>
      <w:proofErr w:type="gramEnd"/>
      <w:r w:rsidRPr="00431BAB">
        <w:rPr>
          <w:rFonts w:ascii="Arial" w:hAnsi="Arial" w:cs="Arial"/>
          <w:lang w:val="en-US"/>
        </w:rPr>
        <w:t>е);</w:t>
      </w:r>
    </w:p>
    <w:p w14:paraId="514A57F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УЛЬЯНОВСК[</w:t>
      </w:r>
      <w:proofErr w:type="gramEnd"/>
      <w:r w:rsidRPr="00431BAB">
        <w:rPr>
          <w:rFonts w:ascii="Arial" w:hAnsi="Arial" w:cs="Arial"/>
          <w:u w:val="single"/>
          <w:lang w:val="en-US"/>
        </w:rPr>
        <w:t>ИЙ] – имя прилагательное.</w:t>
      </w:r>
    </w:p>
    <w:p w14:paraId="2C1CFC9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прилагательного ульяновский является существительное Ульяновск, так как значение прилагательного - ‘имеющий отношение к Ульяновску’;</w:t>
      </w:r>
    </w:p>
    <w:p w14:paraId="6F1200B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суффиксация; производная основа ульяновск- включает производящую основу ульяновск- и словообразовательный формант –</w:t>
      </w:r>
      <w:proofErr w:type="gramStart"/>
      <w:r w:rsidRPr="00431BAB">
        <w:rPr>
          <w:rFonts w:ascii="Arial" w:hAnsi="Arial" w:cs="Arial"/>
          <w:lang w:val="en-US"/>
        </w:rPr>
        <w:t>ск(</w:t>
      </w:r>
      <w:proofErr w:type="gramEnd"/>
      <w:r w:rsidRPr="00431BAB">
        <w:rPr>
          <w:rFonts w:ascii="Arial" w:hAnsi="Arial" w:cs="Arial"/>
          <w:lang w:val="en-US"/>
        </w:rPr>
        <w:t>ий) ;</w:t>
      </w:r>
    </w:p>
    <w:p w14:paraId="20B3707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РАСХОХОТА(</w:t>
      </w:r>
      <w:proofErr w:type="gramEnd"/>
      <w:r w:rsidRPr="00431BAB">
        <w:rPr>
          <w:rFonts w:ascii="Arial" w:hAnsi="Arial" w:cs="Arial"/>
          <w:u w:val="single"/>
          <w:lang w:val="en-US"/>
        </w:rPr>
        <w:t>ТЬ)СЯ – глагол.</w:t>
      </w:r>
    </w:p>
    <w:p w14:paraId="1EEE270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глагола расхохотаться является глагол хохотать, так как расхохотаться - ‘начать громко хохотать’;</w:t>
      </w:r>
    </w:p>
    <w:p w14:paraId="315BE7F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конфиксация (префикс + постфикс); производная основа расхохота-ся включает производящую основу -хохота- и словообразовательный формант рас- + -ся;</w:t>
      </w:r>
    </w:p>
    <w:p w14:paraId="2DDE15C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СВЕРХПРОЧН[</w:t>
      </w:r>
      <w:proofErr w:type="gramEnd"/>
      <w:r w:rsidRPr="00431BAB">
        <w:rPr>
          <w:rFonts w:ascii="Arial" w:hAnsi="Arial" w:cs="Arial"/>
          <w:u w:val="single"/>
          <w:lang w:val="en-US"/>
        </w:rPr>
        <w:t>ЫЙ] – имя прилагательное.</w:t>
      </w:r>
    </w:p>
    <w:p w14:paraId="3BF6CF4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прилагательного сверхпрочный является прилагательное прочный, так как сверхпрочный - ‘чрезвычайно прочный, превосходящий по прочности другие подобные’;</w:t>
      </w:r>
    </w:p>
    <w:p w14:paraId="067AE26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префиксация; производная основа сверхпрочн- включает производящую основу -прочн- и словообразовательный формант сверх-;</w:t>
      </w:r>
    </w:p>
    <w:p w14:paraId="334BB2A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ПЕРЕЗВАНИВА(</w:t>
      </w:r>
      <w:proofErr w:type="gramEnd"/>
      <w:r w:rsidRPr="00431BAB">
        <w:rPr>
          <w:rFonts w:ascii="Arial" w:hAnsi="Arial" w:cs="Arial"/>
          <w:u w:val="single"/>
          <w:lang w:val="en-US"/>
        </w:rPr>
        <w:t>ТЬ)СЯ – глагол.</w:t>
      </w:r>
    </w:p>
    <w:p w14:paraId="7A117D7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глагола перезваниваться является глагол звонить, так как перезваниваться - ‘неоднократно звонить друг другу по телефону’;</w:t>
      </w:r>
    </w:p>
    <w:p w14:paraId="0C07456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морфемный, конфиксация (префикс + суффикс + постфикс); производная основа перезванива-ся включает производящую основу -зван’- и словообразовательный формант пере- + -ива- + -ся;</w:t>
      </w:r>
    </w:p>
    <w:p w14:paraId="0DFE4DF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u w:val="single"/>
          <w:lang w:val="en-US"/>
        </w:rPr>
      </w:pPr>
      <w:proofErr w:type="gramStart"/>
      <w:r w:rsidRPr="00431BAB">
        <w:rPr>
          <w:rFonts w:ascii="Arial" w:hAnsi="Arial" w:cs="Arial"/>
          <w:u w:val="single"/>
          <w:lang w:val="en-US"/>
        </w:rPr>
        <w:t>СЕНОКОСИЛК[</w:t>
      </w:r>
      <w:proofErr w:type="gramEnd"/>
      <w:r w:rsidRPr="00431BAB">
        <w:rPr>
          <w:rFonts w:ascii="Arial" w:hAnsi="Arial" w:cs="Arial"/>
          <w:u w:val="single"/>
          <w:lang w:val="en-US"/>
        </w:rPr>
        <w:t>А] – имя существительное.</w:t>
      </w:r>
    </w:p>
    <w:p w14:paraId="7001FCD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ПРОИЗВОДЯЩЕЙ БАЗОЙ для существительного сенокосилка являются существительное сено и глагол косить; значение существительного – ‘машина для кошения травы’;</w:t>
      </w:r>
    </w:p>
    <w:p w14:paraId="174E4EA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СПОСОБ ОБРАЗОВАНИЯ – сложение с помощью трансфикса (интерфикс + суффикс); производная основа сенокосилк- включает две производящие основы сен- и коси- и словообразовательный формант –о- + -</w:t>
      </w:r>
      <w:proofErr w:type="gramStart"/>
      <w:r w:rsidRPr="00431BAB">
        <w:rPr>
          <w:rFonts w:ascii="Arial" w:hAnsi="Arial" w:cs="Arial"/>
          <w:lang w:val="en-US"/>
        </w:rPr>
        <w:t>лк(</w:t>
      </w:r>
      <w:proofErr w:type="gramEnd"/>
      <w:r w:rsidRPr="00431BAB">
        <w:rPr>
          <w:rFonts w:ascii="Arial" w:hAnsi="Arial" w:cs="Arial"/>
          <w:lang w:val="en-US"/>
        </w:rPr>
        <w:t>а);</w:t>
      </w:r>
    </w:p>
    <w:p w14:paraId="322B2DB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lang w:val="en-US"/>
        </w:rPr>
        <w:sectPr w:rsidR="00291E19" w:rsidRPr="00431BAB" w:rsidSect="00F96015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3D8573F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МОРФЕМНЫЙ АНАЛИЗ</w:t>
      </w:r>
    </w:p>
    <w:p w14:paraId="43BD895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Цель морфемного анализа (так называемого разбора слова по составу) – выявление структуры слова, точнее – предложенной для разбора словоформы.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Морфемному разбору подвергаются только ЧЛЕНИМЫЕ СЛОВА (то есть те, в составе которых можно выделить две и более морфемы), при этом выделяются как словообразовательные, так и формообразующие морфемы.</w:t>
      </w:r>
      <w:proofErr w:type="gramEnd"/>
    </w:p>
    <w:p w14:paraId="594AAF9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ЭТАПЫ МОРФЕМНОГО АНАЛИЗА</w:t>
      </w:r>
    </w:p>
    <w:p w14:paraId="213E02C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I. ОПРЕДЕЛЕНИЕ ЧАСТИ РЕЧИ, ФОРМЫ СЛОВА В ТЕКСТЕ, ИЗМЕНЯЕМОСТИ ИЛИ НЕИЗМЕНЯЕМОСТИ ДАННОЙ ЧАСТИ РЕЧИ ИЛИ ДАННОЙ СЛОВОФОРМЫ.</w:t>
      </w:r>
    </w:p>
    <w:p w14:paraId="62FE43F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II. ВЫДЕЛЕНИЕ ОСНОВЫ СЛОВА И ФОРМООБРАЗУЮЩИХ АФФИКСОВ (ФЛЕКСИИ). </w:t>
      </w:r>
      <w:proofErr w:type="gramStart"/>
      <w:r w:rsidRPr="00431BAB">
        <w:rPr>
          <w:rFonts w:ascii="Arial" w:hAnsi="Arial" w:cs="Arial"/>
          <w:lang w:val="en-US"/>
        </w:rPr>
        <w:t>Основа слова объединяет формы данного слова (совпадающая их часть), это общая часть для всех форм, входящих в парадигму слова (в глагольных формах выделяется две основы).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Показатели формы в основу не входят.</w:t>
      </w:r>
      <w:proofErr w:type="gramEnd"/>
    </w:p>
    <w:p w14:paraId="4F83591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III. УСТАНОВЛЕНИЕ МОРФЕМНОГО СОСТАВА СЛОВА. </w:t>
      </w:r>
      <w:proofErr w:type="gramStart"/>
      <w:r w:rsidRPr="00431BAB">
        <w:rPr>
          <w:rFonts w:ascii="Arial" w:hAnsi="Arial" w:cs="Arial"/>
          <w:lang w:val="en-US"/>
        </w:rPr>
        <w:t>При выяснении морфемной структуры необходимо восстанавливать словообразовательную цепочку (словообразующий аффикс фиксирует один словообразовательный шаг от слова к слову), подбирать родственные слова и их формы.</w:t>
      </w:r>
      <w:proofErr w:type="gramEnd"/>
    </w:p>
    <w:p w14:paraId="7CFD9DD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ОБРАЗЦЫ РАЗБОРА</w:t>
      </w:r>
    </w:p>
    <w:p w14:paraId="289C72A8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</w:rPr>
        <w:t>(</w:t>
      </w:r>
      <w:r w:rsidRPr="00431BAB">
        <w:rPr>
          <w:rFonts w:ascii="Arial" w:hAnsi="Arial" w:cs="Arial"/>
          <w:i/>
          <w:iCs/>
          <w:lang w:val="en-US"/>
        </w:rPr>
        <w:t xml:space="preserve">Много) </w:t>
      </w:r>
      <w:r w:rsidRPr="00431BAB">
        <w:rPr>
          <w:rFonts w:ascii="Arial" w:hAnsi="Arial" w:cs="Arial"/>
          <w:b/>
          <w:bCs/>
          <w:i/>
          <w:iCs/>
          <w:lang w:val="en-US"/>
        </w:rPr>
        <w:t>парикмахерских</w:t>
      </w:r>
    </w:p>
    <w:p w14:paraId="14E76A2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lang w:val="en-US"/>
        </w:rPr>
        <w:t>парикмахер-ск</w:t>
      </w:r>
      <w:r w:rsidRPr="00431BAB">
        <w:rPr>
          <w:rFonts w:ascii="Arial" w:hAnsi="Arial" w:cs="Arial"/>
          <w:lang w:val="en-US"/>
        </w:rPr>
        <w:t>-</w:t>
      </w:r>
      <w:r w:rsidRPr="00431BAB">
        <w:rPr>
          <w:rFonts w:ascii="Arial" w:hAnsi="Arial" w:cs="Arial"/>
          <w:i/>
          <w:iCs/>
          <w:lang w:val="en-US"/>
        </w:rPr>
        <w:t>их</w:t>
      </w:r>
      <w:r w:rsidRPr="00431BAB">
        <w:rPr>
          <w:rFonts w:ascii="Arial" w:hAnsi="Arial" w:cs="Arial"/>
          <w:lang w:val="en-US"/>
        </w:rPr>
        <w:t xml:space="preserve"> (имя существительное).</w:t>
      </w:r>
      <w:proofErr w:type="gramEnd"/>
    </w:p>
    <w:p w14:paraId="0CDF3854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lang w:val="en-US"/>
        </w:rPr>
        <w:t>их</w:t>
      </w:r>
      <w:r w:rsidRPr="00431BAB">
        <w:rPr>
          <w:rFonts w:ascii="Arial" w:hAnsi="Arial" w:cs="Arial"/>
          <w:lang w:val="en-US"/>
        </w:rPr>
        <w:t>.</w:t>
      </w:r>
      <w:proofErr w:type="gramEnd"/>
      <w:r w:rsidRPr="00431BAB">
        <w:rPr>
          <w:rFonts w:ascii="Arial" w:hAnsi="Arial" w:cs="Arial"/>
          <w:lang w:val="en-US"/>
        </w:rPr>
        <w:t xml:space="preserve"> Оно выражает значения мн.ч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Р.п., ср.: </w:t>
      </w:r>
      <w:r w:rsidRPr="00431BAB">
        <w:rPr>
          <w:rFonts w:ascii="Arial" w:hAnsi="Arial" w:cs="Arial"/>
          <w:b/>
          <w:bCs/>
          <w:i/>
          <w:iCs/>
          <w:lang w:val="en-US"/>
        </w:rPr>
        <w:t>парикмахерск</w:t>
      </w:r>
      <w:r w:rsidRPr="00431BAB">
        <w:rPr>
          <w:rFonts w:ascii="Arial" w:hAnsi="Arial" w:cs="Arial"/>
          <w:lang w:val="en-US"/>
        </w:rPr>
        <w:t>-</w:t>
      </w:r>
      <w:r w:rsidRPr="00431BAB">
        <w:rPr>
          <w:rFonts w:ascii="Arial" w:hAnsi="Arial" w:cs="Arial"/>
          <w:i/>
          <w:iCs/>
          <w:lang w:val="en-US"/>
        </w:rPr>
        <w:t>ая</w:t>
      </w:r>
      <w:r w:rsidRPr="00431BAB">
        <w:rPr>
          <w:rFonts w:ascii="Arial" w:hAnsi="Arial" w:cs="Arial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lang w:val="en-US"/>
        </w:rPr>
        <w:t>парикмахерск</w:t>
      </w:r>
      <w:r w:rsidRPr="00431BAB">
        <w:rPr>
          <w:rFonts w:ascii="Arial" w:hAnsi="Arial" w:cs="Arial"/>
          <w:lang w:val="en-US"/>
        </w:rPr>
        <w:t>-</w:t>
      </w:r>
      <w:r w:rsidRPr="00431BAB">
        <w:rPr>
          <w:rFonts w:ascii="Arial" w:hAnsi="Arial" w:cs="Arial"/>
          <w:i/>
          <w:iCs/>
          <w:lang w:val="en-US"/>
        </w:rPr>
        <w:t>ой</w:t>
      </w:r>
      <w:r w:rsidRPr="00431BAB">
        <w:rPr>
          <w:rFonts w:ascii="Arial" w:hAnsi="Arial" w:cs="Arial"/>
          <w:lang w:val="en-US"/>
        </w:rPr>
        <w:t>.</w:t>
      </w:r>
    </w:p>
    <w:p w14:paraId="6A8094CD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lang w:val="en-US"/>
        </w:rPr>
        <w:t>парикмахер-ск-</w:t>
      </w:r>
      <w:r w:rsidRPr="00431BAB">
        <w:rPr>
          <w:rFonts w:ascii="Arial" w:hAnsi="Arial" w:cs="Arial"/>
          <w:lang w:val="en-US"/>
        </w:rPr>
        <w:t>.</w:t>
      </w:r>
      <w:proofErr w:type="gramEnd"/>
    </w:p>
    <w:p w14:paraId="61D975B4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lang w:val="en-US"/>
        </w:rPr>
        <w:t>парикмахер</w:t>
      </w:r>
      <w:r w:rsidRPr="00431BAB">
        <w:rPr>
          <w:rFonts w:ascii="Arial" w:hAnsi="Arial" w:cs="Arial"/>
          <w:lang w:val="en-US"/>
        </w:rPr>
        <w:t>-.</w:t>
      </w:r>
      <w:proofErr w:type="gramEnd"/>
      <w:r w:rsidRPr="00431BAB">
        <w:rPr>
          <w:rFonts w:ascii="Arial" w:hAnsi="Arial" w:cs="Arial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парикмахер</w:t>
      </w:r>
      <w:r w:rsidRPr="00431BAB">
        <w:rPr>
          <w:rFonts w:ascii="Arial" w:hAnsi="Arial" w:cs="Arial"/>
          <w:u w:color="BE0027"/>
          <w:lang w:val="en-US"/>
        </w:rPr>
        <w:t xml:space="preserve">□,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парикмахер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-ш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а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6E85768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5. -</w:t>
      </w:r>
      <w:r w:rsidRPr="00431BAB">
        <w:rPr>
          <w:rFonts w:ascii="Arial" w:hAnsi="Arial" w:cs="Arial"/>
          <w:i/>
          <w:iCs/>
          <w:u w:color="BE0027"/>
          <w:lang w:val="en-US"/>
        </w:rPr>
        <w:t>ск</w:t>
      </w:r>
      <w:r w:rsidRPr="00431BAB">
        <w:rPr>
          <w:rFonts w:ascii="Arial" w:hAnsi="Arial" w:cs="Arial"/>
          <w:u w:color="BE0027"/>
          <w:lang w:val="en-US"/>
        </w:rPr>
        <w:t>- – суффикс.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Это суффикс прилагательного,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матрос-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ск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ий</w:t>
      </w:r>
      <w:r w:rsidRPr="00431BAB">
        <w:rPr>
          <w:rFonts w:ascii="Arial" w:hAnsi="Arial" w:cs="Arial"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жен-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ск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ий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1121B1E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</w:p>
    <w:p w14:paraId="54B1B01F" w14:textId="77777777" w:rsidR="00431BAB" w:rsidRDefault="00431BAB" w:rsidP="00431B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u w:color="BE0027"/>
          <w:lang w:val="en-US"/>
        </w:rPr>
      </w:pPr>
    </w:p>
    <w:p w14:paraId="3FBE759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Жители</w:t>
      </w:r>
    </w:p>
    <w:p w14:paraId="08B31ED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жи-тел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и</w:t>
      </w:r>
      <w:r w:rsidRPr="00431BAB">
        <w:rPr>
          <w:rFonts w:ascii="Arial" w:hAnsi="Arial" w:cs="Arial"/>
          <w:u w:color="BE0027"/>
          <w:lang w:val="en-US"/>
        </w:rPr>
        <w:t xml:space="preserve"> (имя существительное).</w:t>
      </w:r>
      <w:proofErr w:type="gramEnd"/>
    </w:p>
    <w:p w14:paraId="5AB3F6C6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и</w:t>
      </w:r>
      <w:r w:rsidRPr="00431BAB">
        <w:rPr>
          <w:rFonts w:ascii="Arial" w:hAnsi="Arial" w:cs="Arial"/>
          <w:u w:color="BE0027"/>
          <w:lang w:val="en-US"/>
        </w:rPr>
        <w:t>. Оно выражает значения мн.ч</w:t>
      </w:r>
      <w:proofErr w:type="gramStart"/>
      <w:r w:rsidRPr="00431BAB">
        <w:rPr>
          <w:rFonts w:ascii="Arial" w:hAnsi="Arial" w:cs="Arial"/>
          <w:u w:color="BE0027"/>
          <w:lang w:val="en-US"/>
        </w:rPr>
        <w:t>.,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И.п., ср.: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житель</w:t>
      </w:r>
      <w:r w:rsidRPr="00431BAB">
        <w:rPr>
          <w:rFonts w:ascii="Arial" w:hAnsi="Arial" w:cs="Arial"/>
          <w:u w:color="BE0027"/>
          <w:lang w:val="en-US"/>
        </w:rPr>
        <w:t xml:space="preserve">□,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жител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я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450EF8C0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жи-тел-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6A69AA06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4. Корень -</w:t>
      </w:r>
      <w:r w:rsidRPr="00431BAB">
        <w:rPr>
          <w:rFonts w:ascii="Arial" w:hAnsi="Arial" w:cs="Arial"/>
          <w:i/>
          <w:iCs/>
          <w:u w:color="BE0027"/>
          <w:lang w:val="en-US"/>
        </w:rPr>
        <w:t>жи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жи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жи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-л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ой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72ACA4E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5. -</w:t>
      </w:r>
      <w:r w:rsidRPr="00431BAB">
        <w:rPr>
          <w:rFonts w:ascii="Arial" w:hAnsi="Arial" w:cs="Arial"/>
          <w:i/>
          <w:iCs/>
          <w:u w:color="BE0027"/>
          <w:lang w:val="en-US"/>
        </w:rPr>
        <w:t>тель</w:t>
      </w:r>
      <w:r w:rsidRPr="00431BAB">
        <w:rPr>
          <w:rFonts w:ascii="Arial" w:hAnsi="Arial" w:cs="Arial"/>
          <w:u w:color="BE0027"/>
          <w:lang w:val="en-US"/>
        </w:rPr>
        <w:t xml:space="preserve"> – суффикс.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Это суффикс существительного,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пис-а-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тель</w:t>
      </w:r>
      <w:r w:rsidRPr="00431BAB">
        <w:rPr>
          <w:rFonts w:ascii="Arial" w:hAnsi="Arial" w:cs="Arial"/>
          <w:u w:color="BE0027"/>
          <w:lang w:val="en-US"/>
        </w:rPr>
        <w:t xml:space="preserve">□,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вод-и-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тель</w:t>
      </w:r>
      <w:r w:rsidRPr="00431BAB">
        <w:rPr>
          <w:rFonts w:ascii="Arial" w:hAnsi="Arial" w:cs="Arial"/>
          <w:u w:color="BE0027"/>
          <w:lang w:val="en-US"/>
        </w:rPr>
        <w:t>□.</w:t>
      </w:r>
    </w:p>
    <w:p w14:paraId="64404F38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</w:p>
    <w:p w14:paraId="122C14DA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</w:p>
    <w:p w14:paraId="4028AC30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Рождаются</w:t>
      </w:r>
    </w:p>
    <w:p w14:paraId="736281B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рожд-а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ют-ся</w:t>
      </w:r>
      <w:r w:rsidRPr="00431BAB">
        <w:rPr>
          <w:rFonts w:ascii="Arial" w:hAnsi="Arial" w:cs="Arial"/>
          <w:u w:color="BE0027"/>
          <w:lang w:val="en-US"/>
        </w:rPr>
        <w:t xml:space="preserve"> (глагол).</w:t>
      </w:r>
      <w:proofErr w:type="gramEnd"/>
    </w:p>
    <w:p w14:paraId="2517CA09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ют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Оно выражает значения 3-го л. мн.ч</w:t>
      </w:r>
      <w:proofErr w:type="gramStart"/>
      <w:r w:rsidRPr="00431BAB">
        <w:rPr>
          <w:rFonts w:ascii="Arial" w:hAnsi="Arial" w:cs="Arial"/>
          <w:u w:color="BE0027"/>
          <w:lang w:val="en-US"/>
        </w:rPr>
        <w:t>.,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ср.: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рожд-а</w:t>
      </w:r>
      <w:r w:rsidRPr="00431BAB">
        <w:rPr>
          <w:rFonts w:ascii="Arial" w:hAnsi="Arial" w:cs="Arial"/>
          <w:i/>
          <w:iCs/>
          <w:u w:color="BE0027"/>
          <w:lang w:val="en-US"/>
        </w:rPr>
        <w:t>-ет-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рожд-а</w:t>
      </w:r>
      <w:r w:rsidRPr="00431BAB">
        <w:rPr>
          <w:rFonts w:ascii="Arial" w:hAnsi="Arial" w:cs="Arial"/>
          <w:i/>
          <w:iCs/>
          <w:u w:color="BE0027"/>
          <w:lang w:val="en-US"/>
        </w:rPr>
        <w:t>-ем-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>.</w:t>
      </w:r>
    </w:p>
    <w:p w14:paraId="1CAE92B7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рожд-а-…-ся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703F28F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u w:color="BE0027"/>
          <w:lang w:val="en-US"/>
        </w:rPr>
        <w:t>рожд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рожд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-а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-ть,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рожд-ённ</w:t>
      </w:r>
      <w:r w:rsidRPr="00431BAB">
        <w:rPr>
          <w:rFonts w:ascii="Arial" w:hAnsi="Arial" w:cs="Arial"/>
          <w:i/>
          <w:iCs/>
          <w:u w:color="BE0027"/>
          <w:lang w:val="en-US"/>
        </w:rPr>
        <w:t>-ый.</w:t>
      </w:r>
    </w:p>
    <w:p w14:paraId="42140F5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5. -</w:t>
      </w:r>
      <w:r w:rsidRPr="00431BAB">
        <w:rPr>
          <w:rFonts w:ascii="Arial" w:hAnsi="Arial" w:cs="Arial"/>
          <w:i/>
          <w:iCs/>
          <w:u w:color="BE0027"/>
          <w:lang w:val="en-US"/>
        </w:rPr>
        <w:t>а</w:t>
      </w:r>
      <w:r w:rsidRPr="00431BAB">
        <w:rPr>
          <w:rFonts w:ascii="Arial" w:hAnsi="Arial" w:cs="Arial"/>
          <w:u w:color="BE0027"/>
          <w:lang w:val="en-US"/>
        </w:rPr>
        <w:t>- – суффикс.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Это суффикс глагола,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пис-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а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-ть,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реш-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а</w:t>
      </w:r>
      <w:r w:rsidRPr="00431BAB">
        <w:rPr>
          <w:rFonts w:ascii="Arial" w:hAnsi="Arial" w:cs="Arial"/>
          <w:i/>
          <w:iCs/>
          <w:u w:color="BE0027"/>
          <w:lang w:val="en-US"/>
        </w:rPr>
        <w:t>-ть.</w:t>
      </w:r>
    </w:p>
    <w:p w14:paraId="169DFEBC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>    -</w:t>
      </w:r>
      <w:r w:rsidRPr="00431BAB">
        <w:rPr>
          <w:rFonts w:ascii="Arial" w:hAnsi="Arial" w:cs="Arial"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u w:color="BE0027"/>
          <w:lang w:val="en-US"/>
        </w:rPr>
        <w:t xml:space="preserve"> – постфикс возвратного глагола,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мы</w:t>
      </w:r>
      <w:r w:rsidRPr="00431BAB">
        <w:rPr>
          <w:rFonts w:ascii="Arial" w:hAnsi="Arial" w:cs="Arial"/>
          <w:i/>
          <w:iCs/>
          <w:u w:color="BE0027"/>
          <w:lang w:val="en-US"/>
        </w:rPr>
        <w:t>-ть-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куп-а</w:t>
      </w:r>
      <w:r w:rsidRPr="00431BAB">
        <w:rPr>
          <w:rFonts w:ascii="Arial" w:hAnsi="Arial" w:cs="Arial"/>
          <w:i/>
          <w:iCs/>
          <w:u w:color="BE0027"/>
          <w:lang w:val="en-US"/>
        </w:rPr>
        <w:t>-ть-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>.</w:t>
      </w:r>
    </w:p>
    <w:p w14:paraId="4642429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spacing w:after="259"/>
        <w:jc w:val="both"/>
        <w:rPr>
          <w:rFonts w:ascii="Arial" w:hAnsi="Arial" w:cs="Arial"/>
          <w:u w:color="BE0027"/>
          <w:lang w:val="en-US"/>
        </w:rPr>
      </w:pPr>
    </w:p>
    <w:p w14:paraId="77029CC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Побриться</w:t>
      </w:r>
    </w:p>
    <w:p w14:paraId="3A46A33E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по-бри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u w:color="BE0027"/>
          <w:lang w:val="en-US"/>
        </w:rPr>
        <w:t xml:space="preserve"> (глагол в неопределённой форме).</w:t>
      </w:r>
      <w:proofErr w:type="gramEnd"/>
    </w:p>
    <w:p w14:paraId="42F146A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Оно выражает значение неопределённой формы,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по-бре</w:t>
      </w:r>
      <w:r w:rsidRPr="00431BAB">
        <w:rPr>
          <w:rFonts w:ascii="Arial" w:hAnsi="Arial" w:cs="Arial"/>
          <w:i/>
          <w:iCs/>
          <w:u w:color="BE0027"/>
          <w:lang w:val="en-US"/>
        </w:rPr>
        <w:t>-ет-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по-бре</w:t>
      </w:r>
      <w:r w:rsidRPr="00431BAB">
        <w:rPr>
          <w:rFonts w:ascii="Arial" w:hAnsi="Arial" w:cs="Arial"/>
          <w:i/>
          <w:iCs/>
          <w:u w:color="BE0027"/>
          <w:lang w:val="en-US"/>
        </w:rPr>
        <w:t>-ем-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>.</w:t>
      </w:r>
    </w:p>
    <w:p w14:paraId="3D317427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по-бри-…-ся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2D41C812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u w:color="BE0027"/>
          <w:lang w:val="en-US"/>
        </w:rPr>
        <w:t>бри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бри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-тв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-а,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вы-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бри</w:t>
      </w:r>
      <w:r w:rsidRPr="00431BAB">
        <w:rPr>
          <w:rFonts w:ascii="Arial" w:hAnsi="Arial" w:cs="Arial"/>
          <w:i/>
          <w:iCs/>
          <w:u w:color="BE0027"/>
          <w:lang w:val="en-US"/>
        </w:rPr>
        <w:t>-ть.</w:t>
      </w:r>
    </w:p>
    <w:p w14:paraId="4FA53474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 xml:space="preserve">5. </w:t>
      </w:r>
      <w:r w:rsidRPr="00431BAB">
        <w:rPr>
          <w:rFonts w:ascii="Arial" w:hAnsi="Arial" w:cs="Arial"/>
          <w:i/>
          <w:iCs/>
          <w:u w:color="BE0027"/>
          <w:lang w:val="en-US"/>
        </w:rPr>
        <w:t>по</w:t>
      </w:r>
      <w:r w:rsidRPr="00431BAB">
        <w:rPr>
          <w:rFonts w:ascii="Arial" w:hAnsi="Arial" w:cs="Arial"/>
          <w:u w:color="BE0027"/>
          <w:lang w:val="en-US"/>
        </w:rPr>
        <w:t>- – приставка,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по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-сл-а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по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-сад-и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0FDA1EC9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>    -</w:t>
      </w:r>
      <w:r w:rsidRPr="00431BAB">
        <w:rPr>
          <w:rFonts w:ascii="Arial" w:hAnsi="Arial" w:cs="Arial"/>
          <w:i/>
          <w:iCs/>
          <w:u w:color="BE0027"/>
          <w:lang w:val="en-US"/>
        </w:rPr>
        <w:t>ся</w:t>
      </w:r>
      <w:r w:rsidRPr="00431BAB">
        <w:rPr>
          <w:rFonts w:ascii="Arial" w:hAnsi="Arial" w:cs="Arial"/>
          <w:u w:color="BE0027"/>
          <w:lang w:val="en-US"/>
        </w:rPr>
        <w:t xml:space="preserve"> – постфикс возвратного глагола,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мы</w:t>
      </w:r>
      <w:r w:rsidRPr="00431BAB">
        <w:rPr>
          <w:rFonts w:ascii="Arial" w:hAnsi="Arial" w:cs="Arial"/>
          <w:i/>
          <w:iCs/>
          <w:u w:color="BE0027"/>
          <w:lang w:val="en-US"/>
        </w:rPr>
        <w:t>-ть-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куп-а</w:t>
      </w:r>
      <w:r w:rsidRPr="00431BAB">
        <w:rPr>
          <w:rFonts w:ascii="Arial" w:hAnsi="Arial" w:cs="Arial"/>
          <w:i/>
          <w:iCs/>
          <w:u w:color="BE0027"/>
          <w:lang w:val="en-US"/>
        </w:rPr>
        <w:t>-ть-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ся</w:t>
      </w:r>
      <w:r w:rsidRPr="00431BAB">
        <w:rPr>
          <w:rFonts w:ascii="Arial" w:hAnsi="Arial" w:cs="Arial"/>
          <w:i/>
          <w:iCs/>
          <w:u w:color="BE0027"/>
          <w:lang w:val="en-US"/>
        </w:rPr>
        <w:t>.</w:t>
      </w:r>
    </w:p>
    <w:p w14:paraId="3DDBB3ED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</w:p>
    <w:p w14:paraId="309259B3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Освежить</w:t>
      </w:r>
    </w:p>
    <w:p w14:paraId="7987F04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о-свеж-и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 xml:space="preserve"> (глагол в неопределённой форме).</w:t>
      </w:r>
      <w:proofErr w:type="gramEnd"/>
    </w:p>
    <w:p w14:paraId="6F18F1B6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ть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Оно выражает значение неопределённой формы,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о-свеж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-ит,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о-свеж</w:t>
      </w:r>
      <w:r w:rsidRPr="00431BAB">
        <w:rPr>
          <w:rFonts w:ascii="Arial" w:hAnsi="Arial" w:cs="Arial"/>
          <w:i/>
          <w:iCs/>
          <w:u w:color="BE0027"/>
          <w:lang w:val="en-US"/>
        </w:rPr>
        <w:t>-им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2AFDB5F3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о-свеж-и-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6239F53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u w:color="BE0027"/>
          <w:lang w:val="en-US"/>
        </w:rPr>
        <w:t>свеж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свеж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-ий,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свеж</w:t>
      </w:r>
      <w:r w:rsidRPr="00431BAB">
        <w:rPr>
          <w:rFonts w:ascii="Arial" w:hAnsi="Arial" w:cs="Arial"/>
          <w:i/>
          <w:iCs/>
          <w:u w:color="BE0027"/>
          <w:lang w:val="en-US"/>
        </w:rPr>
        <w:t>-о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6481BCFC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 xml:space="preserve">5. </w:t>
      </w:r>
      <w:r w:rsidRPr="00431BAB">
        <w:rPr>
          <w:rFonts w:ascii="Arial" w:hAnsi="Arial" w:cs="Arial"/>
          <w:i/>
          <w:iCs/>
          <w:u w:color="BE0027"/>
          <w:lang w:val="en-US"/>
        </w:rPr>
        <w:t>о</w:t>
      </w:r>
      <w:r w:rsidRPr="00431BAB">
        <w:rPr>
          <w:rFonts w:ascii="Arial" w:hAnsi="Arial" w:cs="Arial"/>
          <w:u w:color="BE0027"/>
          <w:lang w:val="en-US"/>
        </w:rPr>
        <w:t>- – приставка,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о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-бел-и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-ть,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о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-светл-и</w:t>
      </w:r>
      <w:r w:rsidRPr="00431BAB">
        <w:rPr>
          <w:rFonts w:ascii="Arial" w:hAnsi="Arial" w:cs="Arial"/>
          <w:i/>
          <w:iCs/>
          <w:u w:color="BE0027"/>
          <w:lang w:val="en-US"/>
        </w:rPr>
        <w:t>-ть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603C069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>    -</w:t>
      </w:r>
      <w:r w:rsidRPr="00431BAB">
        <w:rPr>
          <w:rFonts w:ascii="Arial" w:hAnsi="Arial" w:cs="Arial"/>
          <w:i/>
          <w:iCs/>
          <w:u w:color="BE0027"/>
          <w:lang w:val="en-US"/>
        </w:rPr>
        <w:t>и</w:t>
      </w:r>
      <w:r w:rsidRPr="00431BAB">
        <w:rPr>
          <w:rFonts w:ascii="Arial" w:hAnsi="Arial" w:cs="Arial"/>
          <w:u w:color="BE0027"/>
          <w:lang w:val="en-US"/>
        </w:rPr>
        <w:t>- – суффикс глагола,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о-бел-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и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-ть,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о-светл-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и</w:t>
      </w:r>
      <w:r w:rsidRPr="00431BAB">
        <w:rPr>
          <w:rFonts w:ascii="Arial" w:hAnsi="Arial" w:cs="Arial"/>
          <w:i/>
          <w:iCs/>
          <w:u w:color="BE0027"/>
          <w:lang w:val="en-US"/>
        </w:rPr>
        <w:t>-ть.</w:t>
      </w:r>
    </w:p>
    <w:p w14:paraId="79D65A32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</w:p>
    <w:p w14:paraId="2F4F33F7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Голову</w:t>
      </w:r>
    </w:p>
    <w:p w14:paraId="0C8951B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голов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у</w:t>
      </w:r>
      <w:r w:rsidRPr="00431BAB">
        <w:rPr>
          <w:rFonts w:ascii="Arial" w:hAnsi="Arial" w:cs="Arial"/>
          <w:u w:color="BE0027"/>
          <w:lang w:val="en-US"/>
        </w:rPr>
        <w:t xml:space="preserve"> (имя существительное).</w:t>
      </w:r>
      <w:proofErr w:type="gramEnd"/>
    </w:p>
    <w:p w14:paraId="0B0FA74E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у</w:t>
      </w:r>
      <w:r w:rsidRPr="00431BAB">
        <w:rPr>
          <w:rFonts w:ascii="Arial" w:hAnsi="Arial" w:cs="Arial"/>
          <w:u w:color="BE0027"/>
          <w:lang w:val="en-US"/>
        </w:rPr>
        <w:t>. Оно выражает значение ж.р</w:t>
      </w:r>
      <w:proofErr w:type="gramStart"/>
      <w:r w:rsidRPr="00431BAB">
        <w:rPr>
          <w:rFonts w:ascii="Arial" w:hAnsi="Arial" w:cs="Arial"/>
          <w:u w:color="BE0027"/>
          <w:lang w:val="en-US"/>
        </w:rPr>
        <w:t>.,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ед.ч., В.п., ср.: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голов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а</w:t>
      </w:r>
      <w:r w:rsidRPr="00431BAB">
        <w:rPr>
          <w:rFonts w:ascii="Arial" w:hAnsi="Arial" w:cs="Arial"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голов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ой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7292110F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голов-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68A54F5A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u w:color="BE0027"/>
          <w:lang w:val="en-US"/>
        </w:rPr>
        <w:t>голов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голов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-н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-ой,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голов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-аст</w:t>
      </w:r>
      <w:r w:rsidRPr="00431BAB">
        <w:rPr>
          <w:rFonts w:ascii="Arial" w:hAnsi="Arial" w:cs="Arial"/>
          <w:i/>
          <w:iCs/>
          <w:u w:color="BE0027"/>
          <w:lang w:val="en-US"/>
        </w:rPr>
        <w:t>-ый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28E226E8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5. Приставок и суффиксов нет.</w:t>
      </w:r>
      <w:proofErr w:type="gramEnd"/>
    </w:p>
    <w:p w14:paraId="06FB6BC0" w14:textId="77777777" w:rsid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u w:color="BE0027"/>
          <w:lang w:val="en-US"/>
        </w:rPr>
      </w:pPr>
    </w:p>
    <w:p w14:paraId="76615394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r w:rsidRPr="00431BAB">
        <w:rPr>
          <w:rFonts w:ascii="Arial" w:hAnsi="Arial" w:cs="Arial"/>
          <w:i/>
          <w:iCs/>
          <w:u w:color="BE0027"/>
          <w:lang w:val="en-US"/>
        </w:rPr>
        <w:t xml:space="preserve">(В)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уездном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 (городе)</w:t>
      </w:r>
    </w:p>
    <w:p w14:paraId="0ED042C4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1.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уезд-н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ом</w:t>
      </w:r>
      <w:r w:rsidRPr="00431BAB">
        <w:rPr>
          <w:rFonts w:ascii="Arial" w:hAnsi="Arial" w:cs="Arial"/>
          <w:u w:color="BE0027"/>
          <w:lang w:val="en-US"/>
        </w:rPr>
        <w:t xml:space="preserve"> (имя прилагательное).</w:t>
      </w:r>
      <w:proofErr w:type="gramEnd"/>
    </w:p>
    <w:p w14:paraId="669DFF3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2. Окончание – -</w:t>
      </w:r>
      <w:r w:rsidRPr="00431BAB">
        <w:rPr>
          <w:rFonts w:ascii="Arial" w:hAnsi="Arial" w:cs="Arial"/>
          <w:i/>
          <w:iCs/>
          <w:u w:color="BE0027"/>
          <w:lang w:val="en-US"/>
        </w:rPr>
        <w:t>ом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Оно выражает значения ед.ч</w:t>
      </w:r>
      <w:proofErr w:type="gramStart"/>
      <w:r w:rsidRPr="00431BAB">
        <w:rPr>
          <w:rFonts w:ascii="Arial" w:hAnsi="Arial" w:cs="Arial"/>
          <w:u w:color="BE0027"/>
          <w:lang w:val="en-US"/>
        </w:rPr>
        <w:t>.,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м.р., П.п.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уезд-н</w:t>
      </w:r>
      <w:r w:rsidRPr="00431BAB">
        <w:rPr>
          <w:rFonts w:ascii="Arial" w:hAnsi="Arial" w:cs="Arial"/>
          <w:i/>
          <w:iCs/>
          <w:u w:color="BE0027"/>
          <w:lang w:val="en-US"/>
        </w:rPr>
        <w:t xml:space="preserve">-ый,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уезд-н</w:t>
      </w:r>
      <w:r w:rsidRPr="00431BAB">
        <w:rPr>
          <w:rFonts w:ascii="Arial" w:hAnsi="Arial" w:cs="Arial"/>
          <w:i/>
          <w:iCs/>
          <w:u w:color="BE0027"/>
          <w:lang w:val="en-US"/>
        </w:rPr>
        <w:t>-ого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5653D829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3. Основа формы –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уезд-н-</w:t>
      </w:r>
      <w:r w:rsidRPr="00431BAB">
        <w:rPr>
          <w:rFonts w:ascii="Arial" w:hAnsi="Arial" w:cs="Arial"/>
          <w:u w:color="BE0027"/>
          <w:lang w:val="en-US"/>
        </w:rPr>
        <w:t>.</w:t>
      </w:r>
      <w:proofErr w:type="gramEnd"/>
    </w:p>
    <w:p w14:paraId="6998832B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 xml:space="preserve">4. Корень – </w:t>
      </w:r>
      <w:r w:rsidRPr="00431BAB">
        <w:rPr>
          <w:rFonts w:ascii="Arial" w:hAnsi="Arial" w:cs="Arial"/>
          <w:i/>
          <w:iCs/>
          <w:u w:color="BE0027"/>
          <w:lang w:val="en-US"/>
        </w:rPr>
        <w:t>уезд</w:t>
      </w:r>
      <w:r w:rsidRPr="00431BAB">
        <w:rPr>
          <w:rFonts w:ascii="Arial" w:hAnsi="Arial" w:cs="Arial"/>
          <w:u w:color="BE0027"/>
          <w:lang w:val="en-US"/>
        </w:rPr>
        <w:t>-.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Однокоренные слова: 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уезд</w:t>
      </w:r>
      <w:r w:rsidRPr="00431BAB">
        <w:rPr>
          <w:rFonts w:ascii="Arial" w:hAnsi="Arial" w:cs="Arial"/>
          <w:u w:color="BE0027"/>
          <w:lang w:val="en-US"/>
        </w:rPr>
        <w:t xml:space="preserve">□,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уезд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-н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ый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1AED0681" w14:textId="77777777" w:rsidR="00431BAB" w:rsidRPr="00431BAB" w:rsidRDefault="00431BAB" w:rsidP="00431BAB">
      <w:pPr>
        <w:widowControl w:val="0"/>
        <w:autoSpaceDE w:val="0"/>
        <w:autoSpaceDN w:val="0"/>
        <w:adjustRightInd w:val="0"/>
        <w:rPr>
          <w:rFonts w:ascii="Arial" w:hAnsi="Arial" w:cs="Arial"/>
          <w:u w:color="BE0027"/>
          <w:lang w:val="en-US"/>
        </w:rPr>
      </w:pPr>
      <w:proofErr w:type="gramStart"/>
      <w:r w:rsidRPr="00431BAB">
        <w:rPr>
          <w:rFonts w:ascii="Arial" w:hAnsi="Arial" w:cs="Arial"/>
          <w:u w:color="BE0027"/>
          <w:lang w:val="en-US"/>
        </w:rPr>
        <w:t>5. -</w:t>
      </w:r>
      <w:r w:rsidRPr="00431BAB">
        <w:rPr>
          <w:rFonts w:ascii="Arial" w:hAnsi="Arial" w:cs="Arial"/>
          <w:i/>
          <w:iCs/>
          <w:u w:color="BE0027"/>
          <w:lang w:val="en-US"/>
        </w:rPr>
        <w:t>н</w:t>
      </w:r>
      <w:r w:rsidRPr="00431BAB">
        <w:rPr>
          <w:rFonts w:ascii="Arial" w:hAnsi="Arial" w:cs="Arial"/>
          <w:u w:color="BE0027"/>
          <w:lang w:val="en-US"/>
        </w:rPr>
        <w:t>- – суффикс.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Это суффикс прилагательного, ср</w:t>
      </w:r>
      <w:proofErr w:type="gramStart"/>
      <w:r w:rsidRPr="00431BAB">
        <w:rPr>
          <w:rFonts w:ascii="Arial" w:hAnsi="Arial" w:cs="Arial"/>
          <w:u w:color="BE0027"/>
          <w:lang w:val="en-US"/>
        </w:rPr>
        <w:t>.:</w:t>
      </w:r>
      <w:proofErr w:type="gramEnd"/>
      <w:r w:rsidRPr="00431BAB">
        <w:rPr>
          <w:rFonts w:ascii="Arial" w:hAnsi="Arial" w:cs="Arial"/>
          <w:u w:color="BE0027"/>
          <w:lang w:val="en-US"/>
        </w:rPr>
        <w:t xml:space="preserve">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волост-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н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ой</w:t>
      </w:r>
      <w:r w:rsidRPr="00431BAB">
        <w:rPr>
          <w:rFonts w:ascii="Arial" w:hAnsi="Arial" w:cs="Arial"/>
          <w:u w:color="BE0027"/>
          <w:lang w:val="en-US"/>
        </w:rPr>
        <w:t xml:space="preserve">, </w:t>
      </w:r>
      <w:r w:rsidRPr="00431BAB">
        <w:rPr>
          <w:rFonts w:ascii="Arial" w:hAnsi="Arial" w:cs="Arial"/>
          <w:b/>
          <w:bCs/>
          <w:i/>
          <w:iCs/>
          <w:u w:color="BE0027"/>
          <w:lang w:val="en-US"/>
        </w:rPr>
        <w:t>подъ-езд-</w:t>
      </w:r>
      <w:r w:rsidRPr="00431BAB">
        <w:rPr>
          <w:rFonts w:ascii="Arial" w:hAnsi="Arial" w:cs="Arial"/>
          <w:b/>
          <w:bCs/>
          <w:i/>
          <w:iCs/>
          <w:u w:val="single" w:color="BE0027"/>
          <w:lang w:val="en-US"/>
        </w:rPr>
        <w:t>н</w:t>
      </w:r>
      <w:r w:rsidRPr="00431BAB">
        <w:rPr>
          <w:rFonts w:ascii="Arial" w:hAnsi="Arial" w:cs="Arial"/>
          <w:u w:color="BE0027"/>
          <w:lang w:val="en-US"/>
        </w:rPr>
        <w:t>-</w:t>
      </w:r>
      <w:r w:rsidRPr="00431BAB">
        <w:rPr>
          <w:rFonts w:ascii="Arial" w:hAnsi="Arial" w:cs="Arial"/>
          <w:i/>
          <w:iCs/>
          <w:u w:color="BE0027"/>
          <w:lang w:val="en-US"/>
        </w:rPr>
        <w:t>ый</w:t>
      </w:r>
      <w:r w:rsidRPr="00431BAB">
        <w:rPr>
          <w:rFonts w:ascii="Arial" w:hAnsi="Arial" w:cs="Arial"/>
          <w:u w:color="BE0027"/>
          <w:lang w:val="en-US"/>
        </w:rPr>
        <w:t>.</w:t>
      </w:r>
    </w:p>
    <w:p w14:paraId="121F3C56" w14:textId="77777777" w:rsidR="00431BAB" w:rsidRPr="00431BAB" w:rsidRDefault="00431BAB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lang w:val="en-US"/>
        </w:rPr>
        <w:sectPr w:rsidR="00431BAB" w:rsidRPr="00431BAB" w:rsidSect="00F96015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35A6EE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МОРФОЛОГИЧЕСКИЙ АНАЛИЗ</w:t>
      </w:r>
    </w:p>
    <w:p w14:paraId="4F5E896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МОРФОЛОГИЧЕСКИЙ РАЗБОР – это характеристика слова как части речи с учетом особенностей его контекстуального использования.</w:t>
      </w:r>
      <w:proofErr w:type="gramEnd"/>
      <w:r w:rsidRPr="00431BAB">
        <w:rPr>
          <w:rFonts w:ascii="Arial" w:hAnsi="Arial" w:cs="Arial"/>
          <w:lang w:val="en-US"/>
        </w:rPr>
        <w:t xml:space="preserve"> </w:t>
      </w:r>
      <w:proofErr w:type="gramStart"/>
      <w:r w:rsidRPr="00431BAB">
        <w:rPr>
          <w:rFonts w:ascii="Arial" w:hAnsi="Arial" w:cs="Arial"/>
          <w:lang w:val="en-US"/>
        </w:rPr>
        <w:t>ОБЩАЯ СХЕМА морфологического анализа такова.</w:t>
      </w:r>
      <w:proofErr w:type="gramEnd"/>
    </w:p>
    <w:p w14:paraId="78CB538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ЗНАМЕНАТЕЛЬНЫЕ ЧАСТИ РЕЧИ:</w:t>
      </w:r>
    </w:p>
    <w:p w14:paraId="2B4FFA3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 - категориальное значение, у изменяемых - начальная форма (выделить показатель формы);</w:t>
      </w:r>
    </w:p>
    <w:p w14:paraId="3640102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 - 1) морфологическая характеристика слова ("постоянные свойства"):</w:t>
      </w:r>
    </w:p>
    <w:p w14:paraId="52B7F2F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а) лексико-грамматические разряды или семантико-функциональные группировки, в которых конкретизируется частеречное значение (необходимо указать семантический признак и показатели); б) несловоизменительные морфологические категории (указывается частная категориальная семантика, показатели); в) словоизменительный тип, особенности парадигмы (у изменяемых);</w:t>
      </w:r>
    </w:p>
    <w:p w14:paraId="75F0EF4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морфологическая характеристика словоформы ("непостоянные свойства"):</w:t>
      </w:r>
    </w:p>
    <w:p w14:paraId="3718792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а) словоизменительные морфологические категории (реализованная в контексте частная категориальная семантика; тип употребления формы, его особенности); б) показатели формы;</w:t>
      </w:r>
    </w:p>
    <w:p w14:paraId="40ED428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 – синтаксическая роль в предложении.</w:t>
      </w:r>
    </w:p>
    <w:p w14:paraId="691F3CE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ИМЯ СУЩЕСТВИТЕЛЬНОЕ</w:t>
      </w:r>
    </w:p>
    <w:p w14:paraId="6E70DC7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I. (1) ЧАСТЬ РЕЧИ. КАТЕГОРИАЛЬНОЕ ЗНАЧЕНИЕ.</w:t>
      </w:r>
    </w:p>
    <w:p w14:paraId="7AC6739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(2) Начальная форма (графически обозначить флексию).</w:t>
      </w:r>
    </w:p>
    <w:p w14:paraId="2A4CF75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II. ПОСТОЯННЫЕ МОРФОЛОГИЧЕСКИЕ СВОЙСТВА:</w:t>
      </w:r>
    </w:p>
    <w:p w14:paraId="65BA9BB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ЛЕКСИКО-ГРАММАТИЧЕСКИЕ РАЗРЯДЫ</w:t>
      </w:r>
    </w:p>
    <w:p w14:paraId="42F417F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собственное или нарицательное; значение и грамматические показатели;</w:t>
      </w:r>
    </w:p>
    <w:p w14:paraId="294834D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(4) одушевленное или неодушевленное; значение и грамматические показатели;</w:t>
      </w:r>
    </w:p>
    <w:p w14:paraId="521F512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конкретное, отвлеченное, вещественное или собирательное; значение и грамматические показатели;</w:t>
      </w:r>
    </w:p>
    <w:p w14:paraId="167A12F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ГРАММАТИЧЕСКИЕ КАТЕГОРИИ</w:t>
      </w:r>
    </w:p>
    <w:p w14:paraId="6436BC5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(6) род; характер категории (грамматическая или лексико-грамматическая), показатели рода;</w:t>
      </w:r>
    </w:p>
    <w:p w14:paraId="22E32B7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СЛОВОИЗМЕНЕНИЕ</w:t>
      </w:r>
    </w:p>
    <w:p w14:paraId="00067AD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(7) тип словоизменения, склонение, вариант, особенности склонения;</w:t>
      </w:r>
    </w:p>
    <w:p w14:paraId="13A3A6C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характеристика парадигмы: полная, неполная.</w:t>
      </w:r>
    </w:p>
    <w:p w14:paraId="0842193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МОРФОЛОГИЧЕСКИЕ СВОЙСТВА:</w:t>
      </w:r>
    </w:p>
    <w:p w14:paraId="6ACEB40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число; значение формы числа в контексте;</w:t>
      </w:r>
    </w:p>
    <w:p w14:paraId="16DC94A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падеж: а) тип употребления: самостоятельное или при определенной части речи (приглагольное, приименное и т. п.); б) предложная или беспредложная форма; в) значение падежной формы;</w:t>
      </w:r>
    </w:p>
    <w:p w14:paraId="273E951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показатели формы.</w:t>
      </w:r>
    </w:p>
    <w:p w14:paraId="26EB755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III. СИНТАКСИЧЕСКИЕ СВОЙСТВА:</w:t>
      </w:r>
    </w:p>
    <w:p w14:paraId="320080F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(12) роль в предложении.</w:t>
      </w:r>
    </w:p>
    <w:p w14:paraId="586043B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ОБРАЗЦЫ РАЗБОРА</w:t>
      </w:r>
    </w:p>
    <w:p w14:paraId="0012C85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Ударившись коленями о груду щебня, я повалился на бок.</w:t>
      </w:r>
      <w:proofErr w:type="gramEnd"/>
      <w:r w:rsidRPr="00431BAB">
        <w:rPr>
          <w:rFonts w:ascii="Arial" w:hAnsi="Arial" w:cs="Arial"/>
          <w:lang w:val="en-US"/>
        </w:rPr>
        <w:t xml:space="preserve"> (Ю. Коваль.)</w:t>
      </w:r>
    </w:p>
    <w:p w14:paraId="6B9C1A3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(Ударившись) коленями -</w:t>
      </w:r>
    </w:p>
    <w:p w14:paraId="5EA7097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 – (1) имя существительное, категориальное значение - предмет;</w:t>
      </w:r>
    </w:p>
    <w:p w14:paraId="4924404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(2) н.ф. - </w:t>
      </w:r>
      <w:proofErr w:type="gramStart"/>
      <w:r w:rsidRPr="00431BAB">
        <w:rPr>
          <w:rFonts w:ascii="Arial" w:hAnsi="Arial" w:cs="Arial"/>
          <w:lang w:val="en-US"/>
        </w:rPr>
        <w:t>колен[</w:t>
      </w:r>
      <w:proofErr w:type="gramEnd"/>
      <w:r w:rsidRPr="00431BAB">
        <w:rPr>
          <w:rFonts w:ascii="Arial" w:hAnsi="Arial" w:cs="Arial"/>
          <w:lang w:val="en-US"/>
        </w:rPr>
        <w:t>о] ;</w:t>
      </w:r>
    </w:p>
    <w:p w14:paraId="0EC3AAC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 – постоянные свойства:</w:t>
      </w:r>
    </w:p>
    <w:p w14:paraId="037B883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нарицательное (обозначает предмет из ряда однородных; обладает полной парадигмой числа);</w:t>
      </w:r>
    </w:p>
    <w:p w14:paraId="3525330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(4) неодушевленное (обозначает неодушевленный предмет; показатель – омонимичные формы Вин.п. мн.ч. и Им.п. мн.ч. </w:t>
      </w:r>
      <w:proofErr w:type="gramStart"/>
      <w:r w:rsidRPr="00431BAB">
        <w:rPr>
          <w:rFonts w:ascii="Arial" w:hAnsi="Arial" w:cs="Arial"/>
          <w:lang w:val="en-US"/>
        </w:rPr>
        <w:t>колен[</w:t>
      </w:r>
      <w:proofErr w:type="gramEnd"/>
      <w:r w:rsidRPr="00431BAB">
        <w:rPr>
          <w:rFonts w:ascii="Arial" w:hAnsi="Arial" w:cs="Arial"/>
          <w:lang w:val="en-US"/>
        </w:rPr>
        <w:t>и] ),</w:t>
      </w:r>
    </w:p>
    <w:p w14:paraId="6F23118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конкретное (обозначает конкретный предмет, подвергающийся счету; обладает полной парадигмой числа, сочетается с количественными числительными - два, оба колена);</w:t>
      </w:r>
    </w:p>
    <w:p w14:paraId="2F63F8D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(6) средний род (грамматическая категория; показатель морфологический - в Им.п. ед.ч. окончание [о</w:t>
      </w:r>
      <w:proofErr w:type="gramStart"/>
      <w:r w:rsidRPr="00431BAB">
        <w:rPr>
          <w:rFonts w:ascii="Arial" w:hAnsi="Arial" w:cs="Arial"/>
          <w:lang w:val="en-US"/>
        </w:rPr>
        <w:t>] )</w:t>
      </w:r>
      <w:proofErr w:type="gramEnd"/>
      <w:r w:rsidRPr="00431BAB">
        <w:rPr>
          <w:rFonts w:ascii="Arial" w:hAnsi="Arial" w:cs="Arial"/>
          <w:lang w:val="en-US"/>
        </w:rPr>
        <w:t>;</w:t>
      </w:r>
    </w:p>
    <w:p w14:paraId="294DAAD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(7) 2-е субстантивное склонение, твердый вариант;</w:t>
      </w:r>
    </w:p>
    <w:p w14:paraId="23A0D5E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полная парадигма;</w:t>
      </w:r>
    </w:p>
    <w:p w14:paraId="6C3B9F5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свойства:</w:t>
      </w:r>
    </w:p>
    <w:p w14:paraId="465BC56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форма множественного числа (используется в значении коллективного множества: ‘пара колен’),</w:t>
      </w:r>
    </w:p>
    <w:p w14:paraId="49B2197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творительного падежа (форма приглагольная, беспредложная, передает значение образа действия);</w:t>
      </w:r>
    </w:p>
    <w:p w14:paraId="508740B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показатель числа и падежа – окончание [ями</w:t>
      </w:r>
      <w:proofErr w:type="gramStart"/>
      <w:r w:rsidRPr="00431BAB">
        <w:rPr>
          <w:rFonts w:ascii="Arial" w:hAnsi="Arial" w:cs="Arial"/>
          <w:lang w:val="en-US"/>
        </w:rPr>
        <w:t>] ;</w:t>
      </w:r>
      <w:proofErr w:type="gramEnd"/>
    </w:p>
    <w:p w14:paraId="6FCABAE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III- синтаксические свойства:</w:t>
      </w:r>
    </w:p>
    <w:p w14:paraId="4F71AEA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(12) входит в состав обособленного обстоятельства.</w:t>
      </w:r>
    </w:p>
    <w:p w14:paraId="5746EC8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(Ударившись о груду) щебня -</w:t>
      </w:r>
    </w:p>
    <w:p w14:paraId="56EBD98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сущ. (предмет)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- </w:t>
      </w:r>
      <w:proofErr w:type="gramStart"/>
      <w:r w:rsidRPr="00431BAB">
        <w:rPr>
          <w:rFonts w:ascii="Arial" w:hAnsi="Arial" w:cs="Arial"/>
          <w:lang w:val="en-US"/>
        </w:rPr>
        <w:t>щебень[</w:t>
      </w:r>
      <w:proofErr w:type="gramEnd"/>
      <w:r w:rsidRPr="00431BAB">
        <w:rPr>
          <w:rFonts w:ascii="Arial" w:hAnsi="Arial" w:cs="Arial"/>
          <w:lang w:val="en-US"/>
        </w:rPr>
        <w:t>ø</w:t>
      </w:r>
      <w:r w:rsidRPr="00431BAB">
        <w:rPr>
          <w:rFonts w:ascii="Arial" w:hAnsi="Arial" w:cs="Arial"/>
          <w:lang w:val="en-US"/>
        </w:rPr>
        <w:t></w:t>
      </w:r>
    </w:p>
    <w:p w14:paraId="31058AA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нариц. (предм. из ряда однородн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грам. не выражено), неодуш. (вещество; Вин.ед. </w:t>
      </w:r>
      <w:proofErr w:type="gramStart"/>
      <w:r w:rsidRPr="00431BAB">
        <w:rPr>
          <w:rFonts w:ascii="Arial" w:hAnsi="Arial" w:cs="Arial"/>
          <w:lang w:val="en-US"/>
        </w:rPr>
        <w:t>щебень[</w:t>
      </w:r>
      <w:proofErr w:type="gramEnd"/>
      <w:r w:rsidRPr="00431BAB">
        <w:rPr>
          <w:rFonts w:ascii="Arial" w:hAnsi="Arial" w:cs="Arial"/>
          <w:lang w:val="en-US"/>
        </w:rPr>
        <w:t>ø</w:t>
      </w:r>
      <w:r w:rsidRPr="00431BAB">
        <w:rPr>
          <w:rFonts w:ascii="Arial" w:hAnsi="Arial" w:cs="Arial"/>
          <w:lang w:val="en-US"/>
        </w:rPr>
        <w:t> омонимична. Им.ед.), веществ. (‘измельченный камень’; singularia tantum)</w:t>
      </w:r>
      <w:proofErr w:type="gramStart"/>
      <w:r w:rsidRPr="00431BAB">
        <w:rPr>
          <w:rFonts w:ascii="Arial" w:hAnsi="Arial" w:cs="Arial"/>
          <w:lang w:val="en-US"/>
        </w:rPr>
        <w:t>; м.р.</w:t>
      </w:r>
      <w:proofErr w:type="gramEnd"/>
      <w:r w:rsidRPr="00431BAB">
        <w:rPr>
          <w:rFonts w:ascii="Arial" w:hAnsi="Arial" w:cs="Arial"/>
          <w:lang w:val="en-US"/>
        </w:rPr>
        <w:t xml:space="preserve"> (грам. кат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в Род.ед. - [а</w:t>
      </w:r>
      <w:r w:rsidRPr="00431BAB">
        <w:rPr>
          <w:rFonts w:ascii="Arial" w:hAnsi="Arial" w:cs="Arial"/>
          <w:lang w:val="en-US"/>
        </w:rPr>
        <w:t> ); субстант. т. - 2 скл., мягк. вар., чередов. о//ø (щебень - щебня); неполн. парадигма – singularia tantum;</w:t>
      </w:r>
    </w:p>
    <w:p w14:paraId="3CA5FF3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- в ед.ч. (обобщ</w:t>
      </w:r>
      <w:proofErr w:type="gramStart"/>
      <w:r w:rsidRPr="00431BAB">
        <w:rPr>
          <w:rFonts w:ascii="Arial" w:hAnsi="Arial" w:cs="Arial"/>
          <w:lang w:val="en-US"/>
        </w:rPr>
        <w:t>.-</w:t>
      </w:r>
      <w:proofErr w:type="gramEnd"/>
      <w:r w:rsidRPr="00431BAB">
        <w:rPr>
          <w:rFonts w:ascii="Arial" w:hAnsi="Arial" w:cs="Arial"/>
          <w:lang w:val="en-US"/>
        </w:rPr>
        <w:t>собир.: структурировенное вещество), род.п. (приимен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присубстантивн.; беспредл.; определительн. - содержания); показатель числа и падежа - [а</w:t>
      </w:r>
      <w:r w:rsidRPr="00431BAB">
        <w:rPr>
          <w:rFonts w:ascii="Arial" w:hAnsi="Arial" w:cs="Arial"/>
          <w:lang w:val="en-US"/>
        </w:rPr>
        <w:t></w:t>
      </w:r>
    </w:p>
    <w:p w14:paraId="473DB2A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определение.</w:t>
      </w:r>
    </w:p>
    <w:p w14:paraId="24FCB02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Предложение, как и слово, обладает законченностью значения и законченностью грамматической формы, но эта законченность значения носит абстрактный характер и именно поэтому и является такой четкой; это законченность элемента, но не завершенность целого.</w:t>
      </w:r>
      <w:proofErr w:type="gramEnd"/>
      <w:r w:rsidRPr="00431BAB">
        <w:rPr>
          <w:rFonts w:ascii="Arial" w:hAnsi="Arial" w:cs="Arial"/>
          <w:lang w:val="en-US"/>
        </w:rPr>
        <w:t xml:space="preserve"> (М. Бахтин.)</w:t>
      </w:r>
    </w:p>
    <w:p w14:paraId="0CFE941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Предложение (обладает законченностью) -</w:t>
      </w:r>
    </w:p>
    <w:p w14:paraId="1D83507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сущ. (предмет)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- </w:t>
      </w:r>
      <w:proofErr w:type="gramStart"/>
      <w:r w:rsidRPr="00431BAB">
        <w:rPr>
          <w:rFonts w:ascii="Arial" w:hAnsi="Arial" w:cs="Arial"/>
          <w:lang w:val="en-US"/>
        </w:rPr>
        <w:t>предложени[</w:t>
      </w:r>
      <w:proofErr w:type="gramEnd"/>
      <w:r w:rsidRPr="00431BAB">
        <w:rPr>
          <w:rFonts w:ascii="Arial" w:hAnsi="Arial" w:cs="Arial"/>
          <w:lang w:val="en-US"/>
        </w:rPr>
        <w:t>е</w:t>
      </w:r>
      <w:r w:rsidRPr="00431BAB">
        <w:rPr>
          <w:rFonts w:ascii="Arial" w:hAnsi="Arial" w:cs="Arial"/>
          <w:lang w:val="en-US"/>
        </w:rPr>
        <w:t></w:t>
      </w:r>
    </w:p>
    <w:p w14:paraId="51B24AC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нариц. (предм. из ряда однородн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полн. пар. числа), неодуш. (неод. предм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Вин.мн. предложени[я</w:t>
      </w:r>
      <w:r w:rsidRPr="00431BAB">
        <w:rPr>
          <w:rFonts w:ascii="Arial" w:hAnsi="Arial" w:cs="Arial"/>
          <w:lang w:val="en-US"/>
        </w:rPr>
        <w:t> омоним. Им.мн.), конкретн. (считаемый предм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полн. пар. ч.); средн.р. (грам. кат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в Им.ед. - [е</w:t>
      </w:r>
      <w:r w:rsidRPr="00431BAB">
        <w:rPr>
          <w:rFonts w:ascii="Arial" w:hAnsi="Arial" w:cs="Arial"/>
          <w:lang w:val="en-US"/>
        </w:rPr>
        <w:t> ); субстант. т. - 2 скл., мягк. вар., на -иj[e] ; полн. парад.;</w:t>
      </w:r>
    </w:p>
    <w:p w14:paraId="3FEBAFE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- в ед.ч. (обобщ</w:t>
      </w:r>
      <w:proofErr w:type="gramStart"/>
      <w:r w:rsidRPr="00431BAB">
        <w:rPr>
          <w:rFonts w:ascii="Arial" w:hAnsi="Arial" w:cs="Arial"/>
          <w:lang w:val="en-US"/>
        </w:rPr>
        <w:t>.-</w:t>
      </w:r>
      <w:proofErr w:type="gramEnd"/>
      <w:r w:rsidRPr="00431BAB">
        <w:rPr>
          <w:rFonts w:ascii="Arial" w:hAnsi="Arial" w:cs="Arial"/>
          <w:lang w:val="en-US"/>
        </w:rPr>
        <w:t>собир.: ‘предложение как единица языка’), Им.п. (самостоятельн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субъектн.); показатель числа и падежа - [е</w:t>
      </w:r>
      <w:r w:rsidRPr="00431BAB">
        <w:rPr>
          <w:rFonts w:ascii="Arial" w:hAnsi="Arial" w:cs="Arial"/>
          <w:lang w:val="en-US"/>
        </w:rPr>
        <w:t></w:t>
      </w:r>
    </w:p>
    <w:p w14:paraId="4FC8E5B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полежащее.</w:t>
      </w:r>
    </w:p>
    <w:p w14:paraId="6920CC4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(Но не завершенность) целого -</w:t>
      </w:r>
    </w:p>
    <w:p w14:paraId="2A48DDB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сущ. (предмет)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- </w:t>
      </w:r>
      <w:proofErr w:type="gramStart"/>
      <w:r w:rsidRPr="00431BAB">
        <w:rPr>
          <w:rFonts w:ascii="Arial" w:hAnsi="Arial" w:cs="Arial"/>
          <w:lang w:val="en-US"/>
        </w:rPr>
        <w:t>цел[</w:t>
      </w:r>
      <w:proofErr w:type="gramEnd"/>
      <w:r w:rsidRPr="00431BAB">
        <w:rPr>
          <w:rFonts w:ascii="Arial" w:hAnsi="Arial" w:cs="Arial"/>
          <w:lang w:val="en-US"/>
        </w:rPr>
        <w:t>ое</w:t>
      </w:r>
      <w:r w:rsidRPr="00431BAB">
        <w:rPr>
          <w:rFonts w:ascii="Arial" w:hAnsi="Arial" w:cs="Arial"/>
          <w:lang w:val="en-US"/>
        </w:rPr>
        <w:t></w:t>
      </w:r>
    </w:p>
    <w:p w14:paraId="486E71D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нариц. (предм. из ряда однородн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грам. не выраж.), неодуш. (отвлеч. понятие; грам. не выраж.)</w:t>
      </w:r>
      <w:proofErr w:type="gramStart"/>
      <w:r w:rsidRPr="00431BAB">
        <w:rPr>
          <w:rFonts w:ascii="Arial" w:hAnsi="Arial" w:cs="Arial"/>
          <w:lang w:val="en-US"/>
        </w:rPr>
        <w:t>, абстрактн.</w:t>
      </w:r>
      <w:proofErr w:type="gramEnd"/>
      <w:r w:rsidRPr="00431BAB">
        <w:rPr>
          <w:rFonts w:ascii="Arial" w:hAnsi="Arial" w:cs="Arial"/>
          <w:lang w:val="en-US"/>
        </w:rPr>
        <w:t xml:space="preserve"> (отвлеч. понятие; sing. tant.)</w:t>
      </w:r>
      <w:proofErr w:type="gramStart"/>
      <w:r w:rsidRPr="00431BAB">
        <w:rPr>
          <w:rFonts w:ascii="Arial" w:hAnsi="Arial" w:cs="Arial"/>
          <w:lang w:val="en-US"/>
        </w:rPr>
        <w:t>; ср.р.</w:t>
      </w:r>
      <w:proofErr w:type="gramEnd"/>
      <w:r w:rsidRPr="00431BAB">
        <w:rPr>
          <w:rFonts w:ascii="Arial" w:hAnsi="Arial" w:cs="Arial"/>
          <w:lang w:val="en-US"/>
        </w:rPr>
        <w:t xml:space="preserve"> (грам. кат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в Им.ед. - [ое</w:t>
      </w:r>
      <w:r w:rsidRPr="00431BAB">
        <w:rPr>
          <w:rFonts w:ascii="Arial" w:hAnsi="Arial" w:cs="Arial"/>
          <w:lang w:val="en-US"/>
        </w:rPr>
        <w:t> ); адъект. т. - 1 скл., тверд. вар.; неполн. парад. - sing. tant.;</w:t>
      </w:r>
    </w:p>
    <w:p w14:paraId="5013614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- в ед.ч. (количествен. семантики не передает)</w:t>
      </w:r>
      <w:proofErr w:type="gramStart"/>
      <w:r w:rsidRPr="00431BAB">
        <w:rPr>
          <w:rFonts w:ascii="Arial" w:hAnsi="Arial" w:cs="Arial"/>
          <w:lang w:val="en-US"/>
        </w:rPr>
        <w:t>, Род.п.</w:t>
      </w:r>
      <w:proofErr w:type="gramEnd"/>
      <w:r w:rsidRPr="00431BAB">
        <w:rPr>
          <w:rFonts w:ascii="Arial" w:hAnsi="Arial" w:cs="Arial"/>
          <w:lang w:val="en-US"/>
        </w:rPr>
        <w:t xml:space="preserve"> (приимен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присубстантивн.; беспредл.; определительн. – носитель признака); показатель числа и падежа - [ого</w:t>
      </w:r>
      <w:r w:rsidRPr="00431BAB">
        <w:rPr>
          <w:rFonts w:ascii="Arial" w:hAnsi="Arial" w:cs="Arial"/>
          <w:lang w:val="en-US"/>
        </w:rPr>
        <w:t></w:t>
      </w:r>
    </w:p>
    <w:p w14:paraId="12880F3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определение.</w:t>
      </w:r>
    </w:p>
    <w:p w14:paraId="08BCF88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ИМЯ ПРИЛАГАТЕЛЬНОЕ</w:t>
      </w:r>
    </w:p>
    <w:p w14:paraId="5496AEA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I. (1) ЧАСТЬ РЕЧИ. КАТЕГОРИАЛЬНОЕ ЗНАЧЕНИЕ.</w:t>
      </w:r>
    </w:p>
    <w:p w14:paraId="33B625B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(2) Начальная форма (графически обозначить флексию).</w:t>
      </w:r>
    </w:p>
    <w:p w14:paraId="6DD0AA8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II. ПОСТОЯННЫЕ МОРФОЛОГИЧЕСКИЕ СВОЙСТВА:</w:t>
      </w:r>
    </w:p>
    <w:p w14:paraId="792BC65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ЛЕКСИКО-ГРАММАТИЧЕСКИЕ РАЗРЯДЫ</w:t>
      </w:r>
    </w:p>
    <w:p w14:paraId="1F65508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качественное или относительное (в том числе – собственно относительное, притяжательное или порядковое); значение и – у качественных – показатели качественности (перечислить основные признаки: наличие краткой формы, степеней сравнения, синонимов, антонимов; если признаки отсутствуют – назвать причину);</w:t>
      </w:r>
    </w:p>
    <w:p w14:paraId="0CCEF8D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СЛОВОИЗМЕНЕНИЕ</w:t>
      </w:r>
    </w:p>
    <w:p w14:paraId="7B2C8FD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(4) тип словоизменения, склонение, вариант, особенности склонения;</w:t>
      </w:r>
    </w:p>
    <w:p w14:paraId="7796249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характеристика парадигмы: полная, неполная (у качественных).</w:t>
      </w:r>
    </w:p>
    <w:p w14:paraId="56074CD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МОРФОЛОГИЧЕСКИЕ СВОЙСТВА:</w:t>
      </w:r>
    </w:p>
    <w:p w14:paraId="711C8C2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(6) у качественных – степень сравнения; способ образования, тип употребления, значение формы в контексте;</w:t>
      </w:r>
    </w:p>
    <w:p w14:paraId="6F3AAF0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(7) у качественных – краткая или полная форма;</w:t>
      </w:r>
    </w:p>
    <w:p w14:paraId="3958A19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число;</w:t>
      </w:r>
    </w:p>
    <w:p w14:paraId="183BEAC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в единственном числе - род;</w:t>
      </w:r>
    </w:p>
    <w:p w14:paraId="4DABCF9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падеж;</w:t>
      </w:r>
    </w:p>
    <w:p w14:paraId="53474C7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показатели формы.</w:t>
      </w:r>
    </w:p>
    <w:p w14:paraId="714C3F3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III. СИНТАКСИЧЕСКИЕ СВОЙСТВА:</w:t>
      </w:r>
    </w:p>
    <w:p w14:paraId="1521718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(12) роль в предложении.</w:t>
      </w:r>
    </w:p>
    <w:p w14:paraId="3F0E08F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ОБРАЗЦЫ РАЗБОРА</w:t>
      </w:r>
    </w:p>
    <w:p w14:paraId="187A9DE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Черный бархатный шмель, золотое оплечье,</w:t>
      </w:r>
    </w:p>
    <w:p w14:paraId="3309A82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Заунывно гудящий певучей струной,</w:t>
      </w:r>
    </w:p>
    <w:p w14:paraId="1483A65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Ты зачем залетаешь в жилье человечье</w:t>
      </w:r>
    </w:p>
    <w:p w14:paraId="19916C3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И как будто тоскуешь со мной</w:t>
      </w:r>
      <w:proofErr w:type="gramStart"/>
      <w:r w:rsidRPr="00431BAB">
        <w:rPr>
          <w:rFonts w:ascii="Arial" w:hAnsi="Arial" w:cs="Arial"/>
          <w:lang w:val="en-US"/>
        </w:rPr>
        <w:t>?(</w:t>
      </w:r>
      <w:proofErr w:type="gramEnd"/>
      <w:r w:rsidRPr="00431BAB">
        <w:rPr>
          <w:rFonts w:ascii="Arial" w:hAnsi="Arial" w:cs="Arial"/>
          <w:lang w:val="en-US"/>
        </w:rPr>
        <w:t>И.А.Бунин.)</w:t>
      </w:r>
    </w:p>
    <w:p w14:paraId="7AF04EB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Бархатный (шмель) -</w:t>
      </w:r>
    </w:p>
    <w:p w14:paraId="7007D3A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 – (1) имя прилагательное, категориальное значение - признак предмета;</w:t>
      </w:r>
    </w:p>
    <w:p w14:paraId="774FE1D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(2) н.ф. - </w:t>
      </w:r>
      <w:proofErr w:type="gramStart"/>
      <w:r w:rsidRPr="00431BAB">
        <w:rPr>
          <w:rFonts w:ascii="Arial" w:hAnsi="Arial" w:cs="Arial"/>
          <w:lang w:val="en-US"/>
        </w:rPr>
        <w:t>бархатн[</w:t>
      </w:r>
      <w:proofErr w:type="gramEnd"/>
      <w:r w:rsidRPr="00431BAB">
        <w:rPr>
          <w:rFonts w:ascii="Arial" w:hAnsi="Arial" w:cs="Arial"/>
          <w:lang w:val="en-US"/>
        </w:rPr>
        <w:t>ый] ;</w:t>
      </w:r>
    </w:p>
    <w:p w14:paraId="4E98FC0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 – постоянные свойства:</w:t>
      </w:r>
    </w:p>
    <w:p w14:paraId="5E08A40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качественное (обозначает зрительно воспринимаемый признак: ‘похожий на бархат’; показатели качественности отсутствуют, т. к. это метафорическое употребление относительного);</w:t>
      </w:r>
    </w:p>
    <w:p w14:paraId="0C898F7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(4) 1-е адъективное склонение, твердый вариант;</w:t>
      </w:r>
    </w:p>
    <w:p w14:paraId="14508EF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отсутствуют краткие формы и формы степеней сравнения (относительное использовано в значении качественного);</w:t>
      </w:r>
    </w:p>
    <w:p w14:paraId="7188391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свойства:</w:t>
      </w:r>
    </w:p>
    <w:p w14:paraId="1203387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(7) в полной форме;</w:t>
      </w:r>
    </w:p>
    <w:p w14:paraId="209B0D7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единственное число;</w:t>
      </w:r>
    </w:p>
    <w:p w14:paraId="77608A4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мужской род;</w:t>
      </w:r>
    </w:p>
    <w:p w14:paraId="4DA6F11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именительный падеж;</w:t>
      </w:r>
    </w:p>
    <w:p w14:paraId="187C951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показатель числа, рода и падежа – окончание [ый</w:t>
      </w:r>
      <w:proofErr w:type="gramStart"/>
      <w:r w:rsidRPr="00431BAB">
        <w:rPr>
          <w:rFonts w:ascii="Arial" w:hAnsi="Arial" w:cs="Arial"/>
          <w:lang w:val="en-US"/>
        </w:rPr>
        <w:t>] ;</w:t>
      </w:r>
      <w:proofErr w:type="gramEnd"/>
    </w:p>
    <w:p w14:paraId="7E71607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III- синтаксические свойства:</w:t>
      </w:r>
    </w:p>
    <w:p w14:paraId="5E8F64E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(12) определение.</w:t>
      </w:r>
    </w:p>
    <w:p w14:paraId="3E1F463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(Залетаешь в жилье) человечье -</w:t>
      </w:r>
    </w:p>
    <w:p w14:paraId="50D48FD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прил. (признак предмета)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- </w:t>
      </w:r>
      <w:proofErr w:type="gramStart"/>
      <w:r w:rsidRPr="00431BAB">
        <w:rPr>
          <w:rFonts w:ascii="Arial" w:hAnsi="Arial" w:cs="Arial"/>
          <w:lang w:val="en-US"/>
        </w:rPr>
        <w:t>человечий[</w:t>
      </w:r>
      <w:proofErr w:type="gramEnd"/>
      <w:r w:rsidRPr="00431BAB">
        <w:rPr>
          <w:rFonts w:ascii="Arial" w:hAnsi="Arial" w:cs="Arial"/>
          <w:lang w:val="en-US"/>
        </w:rPr>
        <w:t>ø</w:t>
      </w:r>
      <w:r w:rsidRPr="00431BAB">
        <w:rPr>
          <w:rFonts w:ascii="Arial" w:hAnsi="Arial" w:cs="Arial"/>
          <w:lang w:val="en-US"/>
        </w:rPr>
        <w:t></w:t>
      </w:r>
    </w:p>
    <w:p w14:paraId="059EA38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относит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притяжат. (принадлежность лицу)</w:t>
      </w:r>
      <w:proofErr w:type="gramStart"/>
      <w:r w:rsidRPr="00431BAB">
        <w:rPr>
          <w:rFonts w:ascii="Arial" w:hAnsi="Arial" w:cs="Arial"/>
          <w:lang w:val="en-US"/>
        </w:rPr>
        <w:t>; адъект.</w:t>
      </w:r>
      <w:proofErr w:type="gramEnd"/>
      <w:r w:rsidRPr="00431BAB">
        <w:rPr>
          <w:rFonts w:ascii="Arial" w:hAnsi="Arial" w:cs="Arial"/>
          <w:lang w:val="en-US"/>
        </w:rPr>
        <w:t xml:space="preserve"> т. - 2 скл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</w:p>
    <w:p w14:paraId="31F4B1B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- в ед.ч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ср.р., вин.п.; показатель числа, рода и падежа - [е</w:t>
      </w:r>
      <w:r w:rsidRPr="00431BAB">
        <w:rPr>
          <w:rFonts w:ascii="Arial" w:hAnsi="Arial" w:cs="Arial"/>
          <w:lang w:val="en-US"/>
        </w:rPr>
        <w:t></w:t>
      </w:r>
    </w:p>
    <w:p w14:paraId="13525F0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определение.</w:t>
      </w:r>
    </w:p>
    <w:p w14:paraId="5A141CB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Нет мудрее и прекрасней средства от тревог,</w:t>
      </w:r>
    </w:p>
    <w:p w14:paraId="509F0A9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Чем ночная песня шин.</w:t>
      </w:r>
      <w:proofErr w:type="gramEnd"/>
      <w:r w:rsidRPr="00431BAB">
        <w:rPr>
          <w:rFonts w:ascii="Arial" w:hAnsi="Arial" w:cs="Arial"/>
          <w:lang w:val="en-US"/>
        </w:rPr>
        <w:t xml:space="preserve"> (Ю.Визбор.)</w:t>
      </w:r>
    </w:p>
    <w:p w14:paraId="00657EA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(Нет) прекрасней (средства) -</w:t>
      </w:r>
    </w:p>
    <w:p w14:paraId="50B95B1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прил. (признак предмета)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- </w:t>
      </w:r>
      <w:proofErr w:type="gramStart"/>
      <w:r w:rsidRPr="00431BAB">
        <w:rPr>
          <w:rFonts w:ascii="Arial" w:hAnsi="Arial" w:cs="Arial"/>
          <w:lang w:val="en-US"/>
        </w:rPr>
        <w:t>прекрасн[</w:t>
      </w:r>
      <w:proofErr w:type="gramEnd"/>
      <w:r w:rsidRPr="00431BAB">
        <w:rPr>
          <w:rFonts w:ascii="Arial" w:hAnsi="Arial" w:cs="Arial"/>
          <w:lang w:val="en-US"/>
        </w:rPr>
        <w:t>ый</w:t>
      </w:r>
      <w:r w:rsidRPr="00431BAB">
        <w:rPr>
          <w:rFonts w:ascii="Arial" w:hAnsi="Arial" w:cs="Arial"/>
          <w:lang w:val="en-US"/>
        </w:rPr>
        <w:t></w:t>
      </w:r>
    </w:p>
    <w:p w14:paraId="71E8233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качеств. (свойство, внутренне присущее предмету, его оценка; кр.ф. – прекрасен, сравн.ст. – прекраснее, синон. – отличный, антон. - плохой)</w:t>
      </w:r>
      <w:proofErr w:type="gramStart"/>
      <w:r w:rsidRPr="00431BAB">
        <w:rPr>
          <w:rFonts w:ascii="Arial" w:hAnsi="Arial" w:cs="Arial"/>
          <w:lang w:val="en-US"/>
        </w:rPr>
        <w:t>; адъект.</w:t>
      </w:r>
      <w:proofErr w:type="gramEnd"/>
      <w:r w:rsidRPr="00431BAB">
        <w:rPr>
          <w:rFonts w:ascii="Arial" w:hAnsi="Arial" w:cs="Arial"/>
          <w:lang w:val="en-US"/>
        </w:rPr>
        <w:t xml:space="preserve"> т. - 1 скл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тверд.вар., черед. </w:t>
      </w:r>
      <w:proofErr w:type="gramStart"/>
      <w:r w:rsidRPr="00431BAB">
        <w:rPr>
          <w:rFonts w:ascii="Arial" w:hAnsi="Arial" w:cs="Arial"/>
          <w:lang w:val="en-US"/>
        </w:rPr>
        <w:t>е//ø (прекрасный - прекрасен); полн.</w:t>
      </w:r>
      <w:proofErr w:type="gramEnd"/>
      <w:r w:rsidRPr="00431BAB">
        <w:rPr>
          <w:rFonts w:ascii="Arial" w:hAnsi="Arial" w:cs="Arial"/>
          <w:lang w:val="en-US"/>
        </w:rPr>
        <w:t xml:space="preserve"> парадигма;</w:t>
      </w:r>
    </w:p>
    <w:p w14:paraId="719C2DD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- в форме компаратива – синтетич. сравн. степ. (в знач. превосх. – суперлятив);</w:t>
      </w:r>
    </w:p>
    <w:p w14:paraId="0F96FC0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сказуемое.</w:t>
      </w:r>
    </w:p>
    <w:p w14:paraId="2E50571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ГЛАГОЛ (спрягаемые формы)</w:t>
      </w:r>
    </w:p>
    <w:p w14:paraId="5B28E09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I. (1) ЧАСТЬ РЕЧИ. КАТЕГОРИАЛЬНОЕ ЗНАЧЕНИЕ.</w:t>
      </w:r>
    </w:p>
    <w:p w14:paraId="4A3C201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(2) Начальная форма (графически обозначить флексию).</w:t>
      </w:r>
    </w:p>
    <w:p w14:paraId="7FA9325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II. ПОСТОЯННЫЕ МОРФОЛОГИЧЕСКИЕ СВОЙСТВА:</w:t>
      </w:r>
    </w:p>
    <w:p w14:paraId="18FDB8E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ГРАММАТИЧЕСКИЕ КАТЕГОРИИ И ЛЕКСИКО-ГРАММАТИЧЕСКИЕ РАЗРЯДЫ</w:t>
      </w:r>
    </w:p>
    <w:p w14:paraId="58AA784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вид; частновидовое значение и показатели; группа по отношению к категории вида: парный или непарный (одновидовой или двувидовой), к парному подобрать видовой коррелят, указать способ образования пары;</w:t>
      </w:r>
    </w:p>
    <w:p w14:paraId="1ED48B1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(4) возвратный или невозвратный; у возвратных: есть ли соотносительный невозвратный; у возвратных, мотивированных переходным, - частное значение возвратности;</w:t>
      </w:r>
    </w:p>
    <w:p w14:paraId="5AE8C8A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переходный или непереходный (переходность подтвердить сочетанием, взятым из текста; указать возможность образования страдательных причастий);</w:t>
      </w:r>
    </w:p>
    <w:p w14:paraId="2F66533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(6) залог (действительный, страдательный, находится вне категории залога), соотносительность по залогу;</w:t>
      </w:r>
    </w:p>
    <w:p w14:paraId="0393F0D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● СЛОВОИЗМЕНЕНИЕ</w:t>
      </w:r>
    </w:p>
    <w:p w14:paraId="5D8B9CA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(7) две глагольные основы (инфинитива / прошедшего времени и настоящего / простого будущего времени), класс (продуктивный или непродуктивный);</w:t>
      </w:r>
    </w:p>
    <w:p w14:paraId="5006B5F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спряжение;</w:t>
      </w:r>
    </w:p>
    <w:p w14:paraId="2C7FE77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характеристика парадигмы: полная, неполная, избыточная.</w:t>
      </w:r>
    </w:p>
    <w:p w14:paraId="41DFFAE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МОРФОЛОГИЧЕСКИЕ СВОЙСТВА:</w:t>
      </w:r>
    </w:p>
    <w:p w14:paraId="48A84F1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наклонение; значение формы наклонения в контексте;</w:t>
      </w:r>
    </w:p>
    <w:p w14:paraId="7BF039B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в изъявительном наклонении – время; значение формы времени в контексте, тип употребления (абсолютное, относительное);</w:t>
      </w:r>
    </w:p>
    <w:p w14:paraId="49E413E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(12) в настоящем / будущем времени – лицо; значение формы лица в контексте;</w:t>
      </w:r>
    </w:p>
    <w:p w14:paraId="4DDD462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(13) число;</w:t>
      </w:r>
    </w:p>
    <w:p w14:paraId="3CD87AC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(14) род (если есть);</w:t>
      </w:r>
    </w:p>
    <w:p w14:paraId="57EB7B9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(15) показатели формы.</w:t>
      </w:r>
    </w:p>
    <w:p w14:paraId="7FF0178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III. СИНТАКСИЧЕСКИЕ СВОЙСТВА:</w:t>
      </w:r>
    </w:p>
    <w:p w14:paraId="38C39C8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(16) роль в предложении.</w:t>
      </w:r>
    </w:p>
    <w:p w14:paraId="435935C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b/>
          <w:bCs/>
          <w:lang w:val="en-US"/>
        </w:rPr>
        <w:t>ОБРАЗЦЫ РАЗБОРА</w:t>
      </w:r>
    </w:p>
    <w:p w14:paraId="5070A60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Замолкнул гром, шуметь гроза устала,</w:t>
      </w:r>
    </w:p>
    <w:p w14:paraId="0C9E1DC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Светлеют небеса… (А.К. Толстой.)</w:t>
      </w:r>
    </w:p>
    <w:p w14:paraId="28E84C5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Замолкнул (гром) -</w:t>
      </w:r>
    </w:p>
    <w:p w14:paraId="72C51CD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 – (1) глагол, категориальное значение – действие как процесс;</w:t>
      </w:r>
    </w:p>
    <w:p w14:paraId="0EF0344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(2) н.ф. – что сделать? – </w:t>
      </w:r>
      <w:proofErr w:type="gramStart"/>
      <w:r w:rsidRPr="00431BAB">
        <w:rPr>
          <w:rFonts w:ascii="Arial" w:hAnsi="Arial" w:cs="Arial"/>
          <w:lang w:val="en-US"/>
        </w:rPr>
        <w:t>замолкну(</w:t>
      </w:r>
      <w:proofErr w:type="gramEnd"/>
      <w:r w:rsidRPr="00431BAB">
        <w:rPr>
          <w:rFonts w:ascii="Arial" w:hAnsi="Arial" w:cs="Arial"/>
          <w:lang w:val="en-US"/>
        </w:rPr>
        <w:t>ть);</w:t>
      </w:r>
    </w:p>
    <w:p w14:paraId="30126F6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 – постоянные свойства:</w:t>
      </w:r>
    </w:p>
    <w:p w14:paraId="4E493DB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(3) совершенный вид (завершенное действие, показатель – суффикс -ну-), парный по виду: замолкать (несов.в</w:t>
      </w:r>
      <w:proofErr w:type="gramStart"/>
      <w:r w:rsidRPr="00431BAB">
        <w:rPr>
          <w:rFonts w:ascii="Arial" w:hAnsi="Arial" w:cs="Arial"/>
          <w:lang w:val="en-US"/>
        </w:rPr>
        <w:t>.:</w:t>
      </w:r>
      <w:proofErr w:type="gramEnd"/>
      <w:r w:rsidRPr="00431BAB">
        <w:rPr>
          <w:rFonts w:ascii="Arial" w:hAnsi="Arial" w:cs="Arial"/>
          <w:lang w:val="en-US"/>
        </w:rPr>
        <w:t xml:space="preserve"> длительное действие, направленное на достижение результата) – замолкнуть (сов.в.: завершение действия);</w:t>
      </w:r>
    </w:p>
    <w:p w14:paraId="6AD1EAF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(4) невозвратный;</w:t>
      </w:r>
    </w:p>
    <w:p w14:paraId="122F591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(5) непереходный;</w:t>
      </w:r>
    </w:p>
    <w:p w14:paraId="3D78FDD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(6) действительный залог, несоотносительный по залогу (по другой теории – глагол, находящийся вне категории залога);</w:t>
      </w:r>
    </w:p>
    <w:p w14:paraId="65AF66C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 xml:space="preserve">(7) основа инфинитива </w:t>
      </w:r>
      <w:proofErr w:type="gramStart"/>
      <w:r w:rsidRPr="00431BAB">
        <w:rPr>
          <w:rFonts w:ascii="Arial" w:hAnsi="Arial" w:cs="Arial"/>
          <w:lang w:val="en-US"/>
        </w:rPr>
        <w:t>замолкну(</w:t>
      </w:r>
      <w:proofErr w:type="gramEnd"/>
      <w:r w:rsidRPr="00431BAB">
        <w:rPr>
          <w:rFonts w:ascii="Arial" w:hAnsi="Arial" w:cs="Arial"/>
          <w:lang w:val="en-US"/>
        </w:rPr>
        <w:t>ть), основа прошедшего времени замолк( л а ),основа простого будущего времени замолкн(ут); непродуктивный класс;</w:t>
      </w:r>
    </w:p>
    <w:p w14:paraId="15064D7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(8) 1-е спряжение;</w:t>
      </w:r>
    </w:p>
    <w:p w14:paraId="2DD7778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(9) избыточная парадигма (образуются вариантные формы от основ инфинитива и прошедшего времени типа замолкнувший и замолкший);</w:t>
      </w:r>
    </w:p>
    <w:p w14:paraId="3E12061C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непостоянные свойства:</w:t>
      </w:r>
    </w:p>
    <w:p w14:paraId="54812841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(10) форма изъявительного наклонения (обозначает реальное действие, прямое употребление),</w:t>
      </w:r>
    </w:p>
    <w:p w14:paraId="79F2156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(11) прошедшего времени (‘завершенное действие в прошлом, результат которого сохраняется в последующий период’ - перфектное значение, прямое употребление), в абсолютном употреблении;</w:t>
      </w:r>
    </w:p>
    <w:p w14:paraId="572C482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(13) единственного числа;</w:t>
      </w:r>
    </w:p>
    <w:p w14:paraId="58D8759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(14) мужского рода;</w:t>
      </w:r>
    </w:p>
    <w:p w14:paraId="03247DB3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(15) показатель наклонения и времени – суффикс -л-, числа и рода – окончание [ø</w:t>
      </w:r>
      <w:r w:rsidRPr="00431BAB">
        <w:rPr>
          <w:rFonts w:ascii="Arial" w:hAnsi="Arial" w:cs="Arial"/>
          <w:lang w:val="en-US"/>
        </w:rPr>
        <w:t></w:t>
      </w:r>
    </w:p>
    <w:p w14:paraId="29F6ECF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III- синтаксические свойства:</w:t>
      </w:r>
    </w:p>
    <w:p w14:paraId="00ED3DF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(16) сказуемое.</w:t>
      </w:r>
    </w:p>
    <w:p w14:paraId="286DDCE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Нам не дано предугадать,</w:t>
      </w:r>
    </w:p>
    <w:p w14:paraId="19BF828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Как наше слово отзовется, -</w:t>
      </w:r>
    </w:p>
    <w:p w14:paraId="62FF2B6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И нам сочувствие дается,</w:t>
      </w:r>
    </w:p>
    <w:p w14:paraId="7230F302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Как нам дается благодать… (Ф.И. Тютчев.)</w:t>
      </w:r>
    </w:p>
    <w:p w14:paraId="5AE77B2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(Не дано) предугадать -</w:t>
      </w:r>
    </w:p>
    <w:p w14:paraId="7D6B6DF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глаг. (действие как процесс)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– что сделать? – </w:t>
      </w:r>
      <w:proofErr w:type="gramStart"/>
      <w:r w:rsidRPr="00431BAB">
        <w:rPr>
          <w:rFonts w:ascii="Arial" w:hAnsi="Arial" w:cs="Arial"/>
          <w:lang w:val="en-US"/>
        </w:rPr>
        <w:t>предугада(</w:t>
      </w:r>
      <w:proofErr w:type="gramEnd"/>
      <w:r w:rsidRPr="00431BAB">
        <w:rPr>
          <w:rFonts w:ascii="Arial" w:hAnsi="Arial" w:cs="Arial"/>
          <w:lang w:val="en-US"/>
        </w:rPr>
        <w:t>ть);</w:t>
      </w:r>
    </w:p>
    <w:p w14:paraId="1D657EEF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сов.в. (однократность, формально не выражено), парный: предугадывать (несов.в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повторяющееся действие, имперфективация с пом. суф. -ыва-); невозвр.; переходн. (объект действия назван придат. предл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страд.прич. прош.вр. - предугаданный); действит. </w:t>
      </w:r>
      <w:proofErr w:type="gramStart"/>
      <w:r w:rsidRPr="00431BAB">
        <w:rPr>
          <w:rFonts w:ascii="Arial" w:hAnsi="Arial" w:cs="Arial"/>
          <w:lang w:val="en-US"/>
        </w:rPr>
        <w:t>залог; осн.</w:t>
      </w:r>
      <w:proofErr w:type="gramEnd"/>
      <w:r w:rsidRPr="00431BAB">
        <w:rPr>
          <w:rFonts w:ascii="Arial" w:hAnsi="Arial" w:cs="Arial"/>
          <w:lang w:val="en-US"/>
        </w:rPr>
        <w:t xml:space="preserve"> инф</w:t>
      </w:r>
      <w:proofErr w:type="gramStart"/>
      <w:r w:rsidRPr="00431BAB">
        <w:rPr>
          <w:rFonts w:ascii="Arial" w:hAnsi="Arial" w:cs="Arial"/>
          <w:lang w:val="en-US"/>
        </w:rPr>
        <w:t>./</w:t>
      </w:r>
      <w:proofErr w:type="gramEnd"/>
      <w:r w:rsidRPr="00431BAB">
        <w:rPr>
          <w:rFonts w:ascii="Arial" w:hAnsi="Arial" w:cs="Arial"/>
          <w:lang w:val="en-US"/>
        </w:rPr>
        <w:t xml:space="preserve">прош.вр. </w:t>
      </w:r>
      <w:proofErr w:type="gramStart"/>
      <w:r w:rsidRPr="00431BAB">
        <w:rPr>
          <w:rFonts w:ascii="Arial" w:hAnsi="Arial" w:cs="Arial"/>
          <w:lang w:val="en-US"/>
        </w:rPr>
        <w:t>предугада(</w:t>
      </w:r>
      <w:proofErr w:type="gramEnd"/>
      <w:r w:rsidRPr="00431BAB">
        <w:rPr>
          <w:rFonts w:ascii="Arial" w:hAnsi="Arial" w:cs="Arial"/>
          <w:lang w:val="en-US"/>
        </w:rPr>
        <w:t xml:space="preserve">ть), осн. прост.буд.вр. </w:t>
      </w:r>
      <w:proofErr w:type="gramStart"/>
      <w:r w:rsidRPr="00431BAB">
        <w:rPr>
          <w:rFonts w:ascii="Arial" w:hAnsi="Arial" w:cs="Arial"/>
          <w:lang w:val="en-US"/>
        </w:rPr>
        <w:t>предугадаj(</w:t>
      </w:r>
      <w:proofErr w:type="gramEnd"/>
      <w:r w:rsidRPr="00431BAB">
        <w:rPr>
          <w:rFonts w:ascii="Arial" w:hAnsi="Arial" w:cs="Arial"/>
          <w:lang w:val="en-US"/>
        </w:rPr>
        <w:t>ут), 1-й продукт. кл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1-е спр.; полная парадигма;</w:t>
      </w:r>
    </w:p>
    <w:p w14:paraId="59C35C48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– в форме инфинитива; показатель – суффикс –ть;</w:t>
      </w:r>
    </w:p>
    <w:p w14:paraId="36B81E9B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входит в состав сказуемого.</w:t>
      </w:r>
    </w:p>
    <w:p w14:paraId="507B0217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(Нам сочувствие) дается –</w:t>
      </w:r>
    </w:p>
    <w:p w14:paraId="1A0C07C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глаг. (действие как процесс)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– что делать? – </w:t>
      </w:r>
      <w:proofErr w:type="gramStart"/>
      <w:r w:rsidRPr="00431BAB">
        <w:rPr>
          <w:rFonts w:ascii="Arial" w:hAnsi="Arial" w:cs="Arial"/>
          <w:lang w:val="en-US"/>
        </w:rPr>
        <w:t>дава(</w:t>
      </w:r>
      <w:proofErr w:type="gramEnd"/>
      <w:r w:rsidRPr="00431BAB">
        <w:rPr>
          <w:rFonts w:ascii="Arial" w:hAnsi="Arial" w:cs="Arial"/>
          <w:lang w:val="en-US"/>
        </w:rPr>
        <w:t>ть)ся ;</w:t>
      </w:r>
    </w:p>
    <w:p w14:paraId="5A92DB1E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несов.в. (длительное, не огранич. внутренним пределом действие; суф. -ва-), парный: даться (сов.в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завершенное, однократн. действие; имперфективация с пом. суф. -ва-); возвр. (образ. от перех. давать; возвратно-страдат. знач. – ‘даваться кем-то свыше’); непереходн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страдат. </w:t>
      </w:r>
      <w:proofErr w:type="gramStart"/>
      <w:r w:rsidRPr="00431BAB">
        <w:rPr>
          <w:rFonts w:ascii="Arial" w:hAnsi="Arial" w:cs="Arial"/>
          <w:lang w:val="en-US"/>
        </w:rPr>
        <w:t>залог; осн.</w:t>
      </w:r>
      <w:proofErr w:type="gramEnd"/>
      <w:r w:rsidRPr="00431BAB">
        <w:rPr>
          <w:rFonts w:ascii="Arial" w:hAnsi="Arial" w:cs="Arial"/>
          <w:lang w:val="en-US"/>
        </w:rPr>
        <w:t xml:space="preserve"> инф</w:t>
      </w:r>
      <w:proofErr w:type="gramStart"/>
      <w:r w:rsidRPr="00431BAB">
        <w:rPr>
          <w:rFonts w:ascii="Arial" w:hAnsi="Arial" w:cs="Arial"/>
          <w:lang w:val="en-US"/>
        </w:rPr>
        <w:t>./</w:t>
      </w:r>
      <w:proofErr w:type="gramEnd"/>
      <w:r w:rsidRPr="00431BAB">
        <w:rPr>
          <w:rFonts w:ascii="Arial" w:hAnsi="Arial" w:cs="Arial"/>
          <w:lang w:val="en-US"/>
        </w:rPr>
        <w:t xml:space="preserve">прош.вр. </w:t>
      </w:r>
      <w:proofErr w:type="gramStart"/>
      <w:r w:rsidRPr="00431BAB">
        <w:rPr>
          <w:rFonts w:ascii="Arial" w:hAnsi="Arial" w:cs="Arial"/>
          <w:lang w:val="en-US"/>
        </w:rPr>
        <w:t>дава(</w:t>
      </w:r>
      <w:proofErr w:type="gramEnd"/>
      <w:r w:rsidRPr="00431BAB">
        <w:rPr>
          <w:rFonts w:ascii="Arial" w:hAnsi="Arial" w:cs="Arial"/>
          <w:lang w:val="en-US"/>
        </w:rPr>
        <w:t xml:space="preserve">ть)ся, осн. наст.вр. </w:t>
      </w:r>
      <w:proofErr w:type="gramStart"/>
      <w:r w:rsidRPr="00431BAB">
        <w:rPr>
          <w:rFonts w:ascii="Arial" w:hAnsi="Arial" w:cs="Arial"/>
          <w:lang w:val="en-US"/>
        </w:rPr>
        <w:t>даj(</w:t>
      </w:r>
      <w:proofErr w:type="gramEnd"/>
      <w:r w:rsidRPr="00431BAB">
        <w:rPr>
          <w:rFonts w:ascii="Arial" w:hAnsi="Arial" w:cs="Arial"/>
          <w:lang w:val="en-US"/>
        </w:rPr>
        <w:t>ут)ся, непродукт. кл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1-е спр.; неполная парадигма: формы повелит. накл. </w:t>
      </w:r>
      <w:proofErr w:type="gramStart"/>
      <w:r w:rsidRPr="00431BAB">
        <w:rPr>
          <w:rFonts w:ascii="Arial" w:hAnsi="Arial" w:cs="Arial"/>
          <w:lang w:val="en-US"/>
        </w:rPr>
        <w:t>и 1-2 лица наст.</w:t>
      </w:r>
      <w:proofErr w:type="gramEnd"/>
      <w:r w:rsidRPr="00431BAB">
        <w:rPr>
          <w:rFonts w:ascii="Arial" w:hAnsi="Arial" w:cs="Arial"/>
          <w:lang w:val="en-US"/>
        </w:rPr>
        <w:t xml:space="preserve"> вр. изъявит. накл. не употребляются (субъект испытывает действие, к-рое совершается помимо его воли);</w:t>
      </w:r>
    </w:p>
    <w:p w14:paraId="4EED03D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– в форме изъявит. накл. (реальное действие, прям. употр.)</w:t>
      </w:r>
      <w:proofErr w:type="gramStart"/>
      <w:r w:rsidRPr="00431BAB">
        <w:rPr>
          <w:rFonts w:ascii="Arial" w:hAnsi="Arial" w:cs="Arial"/>
          <w:lang w:val="en-US"/>
        </w:rPr>
        <w:t>; наст.</w:t>
      </w:r>
      <w:proofErr w:type="gramEnd"/>
      <w:r w:rsidRPr="00431BAB">
        <w:rPr>
          <w:rFonts w:ascii="Arial" w:hAnsi="Arial" w:cs="Arial"/>
          <w:lang w:val="en-US"/>
        </w:rPr>
        <w:t xml:space="preserve"> вр. (абстрактн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"вневременное" знач.; абсолютн. употр.); 3-е л. (личное употр.); ед.ч.; показатель накл., врем., лица и числа – окончание [ет</w:t>
      </w:r>
      <w:r w:rsidRPr="00431BAB">
        <w:rPr>
          <w:rFonts w:ascii="Arial" w:hAnsi="Arial" w:cs="Arial"/>
          <w:lang w:val="en-US"/>
        </w:rPr>
        <w:t></w:t>
      </w:r>
    </w:p>
    <w:p w14:paraId="75B8FED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сказуемое.</w:t>
      </w:r>
    </w:p>
    <w:p w14:paraId="5515264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proofErr w:type="gramStart"/>
      <w:r w:rsidRPr="00431BAB">
        <w:rPr>
          <w:rFonts w:ascii="Arial" w:hAnsi="Arial" w:cs="Arial"/>
          <w:lang w:val="en-US"/>
        </w:rPr>
        <w:t>Лучше всего исполнять какую-либо должность можно тогда, когда не боишься ее потерять.</w:t>
      </w:r>
      <w:proofErr w:type="gramEnd"/>
      <w:r w:rsidRPr="00431BAB">
        <w:rPr>
          <w:rFonts w:ascii="Arial" w:hAnsi="Arial" w:cs="Arial"/>
          <w:lang w:val="en-US"/>
        </w:rPr>
        <w:t xml:space="preserve"> (В. Солоухин.)</w:t>
      </w:r>
    </w:p>
    <w:p w14:paraId="2769E65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(Не) боишься (потерять) -</w:t>
      </w:r>
    </w:p>
    <w:p w14:paraId="24B6066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глаг. (действие как процесс)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– что делать? – </w:t>
      </w:r>
      <w:proofErr w:type="gramStart"/>
      <w:r w:rsidRPr="00431BAB">
        <w:rPr>
          <w:rFonts w:ascii="Arial" w:hAnsi="Arial" w:cs="Arial"/>
          <w:lang w:val="en-US"/>
        </w:rPr>
        <w:t>боя(</w:t>
      </w:r>
      <w:proofErr w:type="gramEnd"/>
      <w:r w:rsidRPr="00431BAB">
        <w:rPr>
          <w:rFonts w:ascii="Arial" w:hAnsi="Arial" w:cs="Arial"/>
          <w:lang w:val="en-US"/>
        </w:rPr>
        <w:t>ть)ся ;</w:t>
      </w:r>
    </w:p>
    <w:p w14:paraId="761F4CE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несов.в. (длительное, не огранич. внутренним пределом действие)</w:t>
      </w:r>
      <w:proofErr w:type="gramStart"/>
      <w:r w:rsidRPr="00431BAB">
        <w:rPr>
          <w:rFonts w:ascii="Arial" w:hAnsi="Arial" w:cs="Arial"/>
          <w:lang w:val="en-US"/>
        </w:rPr>
        <w:t>, непарный, одновидовой (длительн. состояние); возвр.</w:t>
      </w:r>
      <w:proofErr w:type="gramEnd"/>
      <w:r w:rsidRPr="00431BAB">
        <w:rPr>
          <w:rFonts w:ascii="Arial" w:hAnsi="Arial" w:cs="Arial"/>
          <w:lang w:val="en-US"/>
        </w:rPr>
        <w:t xml:space="preserve"> (соотносит. невозвр. нет); непереходн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несоотносительн. глаг. действит. </w:t>
      </w:r>
      <w:proofErr w:type="gramStart"/>
      <w:r w:rsidRPr="00431BAB">
        <w:rPr>
          <w:rFonts w:ascii="Arial" w:hAnsi="Arial" w:cs="Arial"/>
          <w:lang w:val="en-US"/>
        </w:rPr>
        <w:t>залог (или – вне залога); осн.</w:t>
      </w:r>
      <w:proofErr w:type="gramEnd"/>
      <w:r w:rsidRPr="00431BAB">
        <w:rPr>
          <w:rFonts w:ascii="Arial" w:hAnsi="Arial" w:cs="Arial"/>
          <w:lang w:val="en-US"/>
        </w:rPr>
        <w:t xml:space="preserve"> инф</w:t>
      </w:r>
      <w:proofErr w:type="gramStart"/>
      <w:r w:rsidRPr="00431BAB">
        <w:rPr>
          <w:rFonts w:ascii="Arial" w:hAnsi="Arial" w:cs="Arial"/>
          <w:lang w:val="en-US"/>
        </w:rPr>
        <w:t>./</w:t>
      </w:r>
      <w:proofErr w:type="gramEnd"/>
      <w:r w:rsidRPr="00431BAB">
        <w:rPr>
          <w:rFonts w:ascii="Arial" w:hAnsi="Arial" w:cs="Arial"/>
          <w:lang w:val="en-US"/>
        </w:rPr>
        <w:t xml:space="preserve">прош.вр. </w:t>
      </w:r>
      <w:proofErr w:type="gramStart"/>
      <w:r w:rsidRPr="00431BAB">
        <w:rPr>
          <w:rFonts w:ascii="Arial" w:hAnsi="Arial" w:cs="Arial"/>
          <w:lang w:val="en-US"/>
        </w:rPr>
        <w:t>боя(</w:t>
      </w:r>
      <w:proofErr w:type="gramEnd"/>
      <w:r w:rsidRPr="00431BAB">
        <w:rPr>
          <w:rFonts w:ascii="Arial" w:hAnsi="Arial" w:cs="Arial"/>
          <w:lang w:val="en-US"/>
        </w:rPr>
        <w:t xml:space="preserve">ть)ся, осн. наст. вр. </w:t>
      </w:r>
      <w:proofErr w:type="gramStart"/>
      <w:r w:rsidRPr="00431BAB">
        <w:rPr>
          <w:rFonts w:ascii="Arial" w:hAnsi="Arial" w:cs="Arial"/>
          <w:lang w:val="en-US"/>
        </w:rPr>
        <w:t>боj(</w:t>
      </w:r>
      <w:proofErr w:type="gramEnd"/>
      <w:r w:rsidRPr="00431BAB">
        <w:rPr>
          <w:rFonts w:ascii="Arial" w:hAnsi="Arial" w:cs="Arial"/>
          <w:lang w:val="en-US"/>
        </w:rPr>
        <w:t>ат)ся, непродукт. кл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2-е спр.; полная парадигма;</w:t>
      </w:r>
    </w:p>
    <w:p w14:paraId="29D5B3A0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– в форме изъявит. накл. (реальное действие, прям. употр.)</w:t>
      </w:r>
      <w:proofErr w:type="gramStart"/>
      <w:r w:rsidRPr="00431BAB">
        <w:rPr>
          <w:rFonts w:ascii="Arial" w:hAnsi="Arial" w:cs="Arial"/>
          <w:lang w:val="en-US"/>
        </w:rPr>
        <w:t>; наст.</w:t>
      </w:r>
      <w:proofErr w:type="gramEnd"/>
      <w:r w:rsidRPr="00431BAB">
        <w:rPr>
          <w:rFonts w:ascii="Arial" w:hAnsi="Arial" w:cs="Arial"/>
          <w:lang w:val="en-US"/>
        </w:rPr>
        <w:t xml:space="preserve"> вр. (абстрактн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"вневрем." знач.; относительн. употр.); 2-е л. (обобщ.-личн.знач.); ед.ч.; показатель накл., врем., лица и числа – окончание [ишь</w:t>
      </w:r>
      <w:r w:rsidRPr="00431BAB">
        <w:rPr>
          <w:rFonts w:ascii="Arial" w:hAnsi="Arial" w:cs="Arial"/>
          <w:lang w:val="en-US"/>
        </w:rPr>
        <w:t></w:t>
      </w:r>
    </w:p>
    <w:p w14:paraId="0658D114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сказуемое.</w:t>
      </w:r>
    </w:p>
    <w:p w14:paraId="1859987A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(В июне) смеркается (поздно) –</w:t>
      </w:r>
    </w:p>
    <w:p w14:paraId="403B3A3D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1) глаг. (действие как процесс)</w:t>
      </w:r>
      <w:proofErr w:type="gramStart"/>
      <w:r w:rsidRPr="00431BAB">
        <w:rPr>
          <w:rFonts w:ascii="Arial" w:hAnsi="Arial" w:cs="Arial"/>
          <w:lang w:val="en-US"/>
        </w:rPr>
        <w:t>, н.ф.</w:t>
      </w:r>
      <w:proofErr w:type="gramEnd"/>
      <w:r w:rsidRPr="00431BAB">
        <w:rPr>
          <w:rFonts w:ascii="Arial" w:hAnsi="Arial" w:cs="Arial"/>
          <w:lang w:val="en-US"/>
        </w:rPr>
        <w:t xml:space="preserve"> – что делать? - </w:t>
      </w:r>
      <w:proofErr w:type="gramStart"/>
      <w:r w:rsidRPr="00431BAB">
        <w:rPr>
          <w:rFonts w:ascii="Arial" w:hAnsi="Arial" w:cs="Arial"/>
          <w:lang w:val="en-US"/>
        </w:rPr>
        <w:t>смерка(</w:t>
      </w:r>
      <w:proofErr w:type="gramEnd"/>
      <w:r w:rsidRPr="00431BAB">
        <w:rPr>
          <w:rFonts w:ascii="Arial" w:hAnsi="Arial" w:cs="Arial"/>
          <w:lang w:val="en-US"/>
        </w:rPr>
        <w:t>ть)ся;</w:t>
      </w:r>
    </w:p>
    <w:p w14:paraId="3B361FA9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2) пост. - несов.в. (длительное, не огранич. внутренним пределом действие; показатель – суф. -а-), парный: смеркнуться (сов.в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завершенное действие; суф. -ну-); возвр. (соотносит. невозвр. нет); непереходн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вне залога; безличный глагол; осн. инф</w:t>
      </w:r>
      <w:proofErr w:type="gramStart"/>
      <w:r w:rsidRPr="00431BAB">
        <w:rPr>
          <w:rFonts w:ascii="Arial" w:hAnsi="Arial" w:cs="Arial"/>
          <w:lang w:val="en-US"/>
        </w:rPr>
        <w:t>./</w:t>
      </w:r>
      <w:proofErr w:type="gramEnd"/>
      <w:r w:rsidRPr="00431BAB">
        <w:rPr>
          <w:rFonts w:ascii="Arial" w:hAnsi="Arial" w:cs="Arial"/>
          <w:lang w:val="en-US"/>
        </w:rPr>
        <w:t xml:space="preserve">прош.вр. </w:t>
      </w:r>
      <w:proofErr w:type="gramStart"/>
      <w:r w:rsidRPr="00431BAB">
        <w:rPr>
          <w:rFonts w:ascii="Arial" w:hAnsi="Arial" w:cs="Arial"/>
          <w:lang w:val="en-US"/>
        </w:rPr>
        <w:t>смерка(</w:t>
      </w:r>
      <w:proofErr w:type="gramEnd"/>
      <w:r w:rsidRPr="00431BAB">
        <w:rPr>
          <w:rFonts w:ascii="Arial" w:hAnsi="Arial" w:cs="Arial"/>
          <w:lang w:val="en-US"/>
        </w:rPr>
        <w:t xml:space="preserve">ть)ся, осн. наст. вр. </w:t>
      </w:r>
      <w:proofErr w:type="gramStart"/>
      <w:r w:rsidRPr="00431BAB">
        <w:rPr>
          <w:rFonts w:ascii="Arial" w:hAnsi="Arial" w:cs="Arial"/>
          <w:lang w:val="en-US"/>
        </w:rPr>
        <w:t>смеркаj(</w:t>
      </w:r>
      <w:proofErr w:type="gramEnd"/>
      <w:r w:rsidRPr="00431BAB">
        <w:rPr>
          <w:rFonts w:ascii="Arial" w:hAnsi="Arial" w:cs="Arial"/>
          <w:lang w:val="en-US"/>
        </w:rPr>
        <w:t>ет)ся, 1-й продукт. кл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  <w:r w:rsidRPr="00431BAB">
        <w:rPr>
          <w:rFonts w:ascii="Arial" w:hAnsi="Arial" w:cs="Arial"/>
          <w:lang w:val="en-US"/>
        </w:rPr>
        <w:t xml:space="preserve"> 1-е спр.; особая парадигма безличн. глаг</w:t>
      </w:r>
      <w:proofErr w:type="gramStart"/>
      <w:r w:rsidRPr="00431BAB">
        <w:rPr>
          <w:rFonts w:ascii="Arial" w:hAnsi="Arial" w:cs="Arial"/>
          <w:lang w:val="en-US"/>
        </w:rPr>
        <w:t>.;</w:t>
      </w:r>
      <w:proofErr w:type="gramEnd"/>
    </w:p>
    <w:p w14:paraId="266966A5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непост. – в форме изъявит. накл. (реальное действие, прям. употр.)</w:t>
      </w:r>
      <w:proofErr w:type="gramStart"/>
      <w:r w:rsidRPr="00431BAB">
        <w:rPr>
          <w:rFonts w:ascii="Arial" w:hAnsi="Arial" w:cs="Arial"/>
          <w:lang w:val="en-US"/>
        </w:rPr>
        <w:t>; наст.</w:t>
      </w:r>
      <w:proofErr w:type="gramEnd"/>
      <w:r w:rsidRPr="00431BAB">
        <w:rPr>
          <w:rFonts w:ascii="Arial" w:hAnsi="Arial" w:cs="Arial"/>
          <w:lang w:val="en-US"/>
        </w:rPr>
        <w:t xml:space="preserve"> вр. (абстрактн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"вневрем." знач.; абсолютн. употр.); 3-е л. ед.ч. (асемантическая форма, безличность); показатель накл</w:t>
      </w:r>
      <w:proofErr w:type="gramStart"/>
      <w:r w:rsidRPr="00431BAB">
        <w:rPr>
          <w:rFonts w:ascii="Arial" w:hAnsi="Arial" w:cs="Arial"/>
          <w:lang w:val="en-US"/>
        </w:rPr>
        <w:t>.,</w:t>
      </w:r>
      <w:proofErr w:type="gramEnd"/>
      <w:r w:rsidRPr="00431BAB">
        <w:rPr>
          <w:rFonts w:ascii="Arial" w:hAnsi="Arial" w:cs="Arial"/>
          <w:lang w:val="en-US"/>
        </w:rPr>
        <w:t xml:space="preserve"> врем. и безличности – окончание [ет</w:t>
      </w:r>
      <w:r w:rsidRPr="00431BAB">
        <w:rPr>
          <w:rFonts w:ascii="Arial" w:hAnsi="Arial" w:cs="Arial"/>
          <w:lang w:val="en-US"/>
        </w:rPr>
        <w:t></w:t>
      </w:r>
    </w:p>
    <w:p w14:paraId="34939006" w14:textId="77777777" w:rsidR="00291E19" w:rsidRPr="00431BAB" w:rsidRDefault="00291E19" w:rsidP="00291E1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lang w:val="en-US"/>
        </w:rPr>
      </w:pPr>
      <w:r w:rsidRPr="00431BAB">
        <w:rPr>
          <w:rFonts w:ascii="Arial" w:hAnsi="Arial" w:cs="Arial"/>
          <w:lang w:val="en-US"/>
        </w:rPr>
        <w:t>3) сказуемое.</w:t>
      </w:r>
    </w:p>
    <w:sectPr w:rsidR="00291E19" w:rsidRPr="00431BAB" w:rsidSect="00F960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19"/>
    <w:rsid w:val="00291E19"/>
    <w:rsid w:val="002E32C0"/>
    <w:rsid w:val="00431BAB"/>
    <w:rsid w:val="006210FC"/>
    <w:rsid w:val="00695B57"/>
    <w:rsid w:val="006C1D00"/>
    <w:rsid w:val="00842C1B"/>
    <w:rsid w:val="00F9286C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3732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9BF828-8E24-204F-82D3-13EECB5B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3215</Words>
  <Characters>18717</Characters>
  <Application>Microsoft Macintosh Word</Application>
  <DocSecurity>0</DocSecurity>
  <Lines>567</Lines>
  <Paragraphs>421</Paragraphs>
  <ScaleCrop>false</ScaleCrop>
  <Company/>
  <LinksUpToDate>false</LinksUpToDate>
  <CharactersWithSpaces>21511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Molchan</dc:creator>
  <cp:keywords/>
  <dc:description/>
  <cp:lastModifiedBy>Maria Molchan</cp:lastModifiedBy>
  <cp:revision>2</cp:revision>
  <dcterms:created xsi:type="dcterms:W3CDTF">2014-02-19T07:22:00Z</dcterms:created>
  <dcterms:modified xsi:type="dcterms:W3CDTF">2014-02-19T11:32:00Z</dcterms:modified>
</cp:coreProperties>
</file>