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F476F" w14:textId="77777777" w:rsidR="009177EC" w:rsidRDefault="00000000">
      <w:pPr>
        <w:pStyle w:val="Tex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Síť EUNIC – Jak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evropsk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</w:rPr>
        <w:t>kulturní instituty spolupracují na podpoře kultury a diplomacie EU</w:t>
      </w:r>
    </w:p>
    <w:p w14:paraId="00A46956" w14:textId="77777777" w:rsidR="009177EC" w:rsidRDefault="009177EC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</w:p>
    <w:p w14:paraId="3E69AD08" w14:textId="77777777" w:rsidR="009177EC" w:rsidRDefault="00000000">
      <w:pPr>
        <w:pStyle w:val="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 je EUNIC?</w:t>
      </w:r>
    </w:p>
    <w:p w14:paraId="771FECDD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 w:rsidRPr="00613DD5">
        <w:rPr>
          <w:rFonts w:ascii="Times New Roman" w:hAnsi="Times New Roman"/>
          <w:sz w:val="24"/>
          <w:szCs w:val="24"/>
        </w:rPr>
        <w:t>EUNIC (European Union National Institutes for Culture) je s</w:t>
      </w:r>
      <w:r>
        <w:rPr>
          <w:rFonts w:ascii="Times New Roman" w:hAnsi="Times New Roman"/>
          <w:sz w:val="24"/>
          <w:szCs w:val="24"/>
        </w:rPr>
        <w:t>íť národních kulturní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institut</w:t>
      </w:r>
      <w:proofErr w:type="spellEnd"/>
      <w:r>
        <w:rPr>
          <w:rFonts w:ascii="Times New Roman" w:hAnsi="Times New Roman"/>
          <w:sz w:val="24"/>
          <w:szCs w:val="24"/>
        </w:rPr>
        <w:t xml:space="preserve">ů členských států EU.  </w:t>
      </w:r>
    </w:p>
    <w:p w14:paraId="1ECEC13D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Byla založena v roce 2006 a dnes zahrnuje více než </w:t>
      </w:r>
      <w:r>
        <w:rPr>
          <w:rFonts w:ascii="Times New Roman" w:hAnsi="Times New Roman"/>
          <w:sz w:val="24"/>
          <w:szCs w:val="24"/>
          <w:lang w:val="es-ES_tradnl"/>
        </w:rPr>
        <w:t>38 instituc</w:t>
      </w:r>
      <w:r>
        <w:rPr>
          <w:rFonts w:ascii="Times New Roman" w:hAnsi="Times New Roman"/>
          <w:sz w:val="24"/>
          <w:szCs w:val="24"/>
        </w:rPr>
        <w:t xml:space="preserve">í z 28 zemí.  </w:t>
      </w:r>
    </w:p>
    <w:p w14:paraId="7CD80AD0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je posílení mezinárodní kulturní spolupráce a evropsk</w:t>
      </w:r>
      <w:r w:rsidRPr="00613DD5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kulturní diplomacie.  </w:t>
      </w:r>
    </w:p>
    <w:p w14:paraId="0723BC9C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010767A5" w14:textId="77777777" w:rsidR="009177EC" w:rsidRDefault="00000000">
      <w:pPr>
        <w:pStyle w:val="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Jak EUNIC funguje?</w:t>
      </w:r>
    </w:p>
    <w:p w14:paraId="141FD68C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Člensk</w:t>
      </w:r>
      <w:proofErr w:type="spellEnd"/>
      <w:r w:rsidRPr="00613DD5">
        <w:rPr>
          <w:rFonts w:ascii="Times New Roman" w:hAnsi="Times New Roman"/>
          <w:sz w:val="24"/>
          <w:szCs w:val="24"/>
          <w:lang w:val="en-US"/>
        </w:rPr>
        <w:t xml:space="preserve">é </w:t>
      </w:r>
      <w:r>
        <w:rPr>
          <w:rFonts w:ascii="Times New Roman" w:hAnsi="Times New Roman"/>
          <w:sz w:val="24"/>
          <w:szCs w:val="24"/>
        </w:rPr>
        <w:t>organizace (např</w:t>
      </w:r>
      <w:r>
        <w:rPr>
          <w:rFonts w:ascii="Times New Roman" w:hAnsi="Times New Roman"/>
          <w:sz w:val="24"/>
          <w:szCs w:val="24"/>
          <w:lang w:val="en-US"/>
        </w:rPr>
        <w:t>. Goethe-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fran</w:t>
      </w:r>
      <w:proofErr w:type="spellEnd"/>
      <w:r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 xml:space="preserve">ais, </w:t>
      </w:r>
      <w:proofErr w:type="spellStart"/>
      <w:r>
        <w:rPr>
          <w:rFonts w:ascii="Times New Roman" w:hAnsi="Times New Roman"/>
          <w:sz w:val="24"/>
          <w:szCs w:val="24"/>
        </w:rPr>
        <w:t>Česk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centra) spolupracují na mezinárodních kulturních projektech.  </w:t>
      </w:r>
    </w:p>
    <w:p w14:paraId="247675C7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Působí prostřednictvím tzv. EUNIC clusterů (místních sítí v různých zemích).  </w:t>
      </w:r>
    </w:p>
    <w:p w14:paraId="6F912C1E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Spolupracuje s institucemi EU (</w:t>
      </w:r>
      <w:proofErr w:type="spellStart"/>
      <w:r>
        <w:rPr>
          <w:rFonts w:ascii="Times New Roman" w:hAnsi="Times New Roman"/>
          <w:sz w:val="24"/>
          <w:szCs w:val="24"/>
        </w:rPr>
        <w:t>Evropsk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komise, </w:t>
      </w:r>
      <w:proofErr w:type="spellStart"/>
      <w:r>
        <w:rPr>
          <w:rFonts w:ascii="Times New Roman" w:hAnsi="Times New Roman"/>
          <w:sz w:val="24"/>
          <w:szCs w:val="24"/>
        </w:rPr>
        <w:t>Evropsk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služba pro vnější činnost). </w:t>
      </w:r>
    </w:p>
    <w:p w14:paraId="2F5674C5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22CA8129" w14:textId="77777777" w:rsidR="009177EC" w:rsidRDefault="00000000">
      <w:pPr>
        <w:pStyle w:val="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Role EUNIC v kulturní politice a diplomacii EU</w:t>
      </w:r>
    </w:p>
    <w:p w14:paraId="4DC9C255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mezikulturní</w:t>
      </w:r>
      <w:r>
        <w:rPr>
          <w:rFonts w:ascii="Times New Roman" w:hAnsi="Times New Roman"/>
          <w:sz w:val="24"/>
          <w:szCs w:val="24"/>
          <w:lang w:val="pt-PT"/>
        </w:rPr>
        <w:t>ho dialogu</w:t>
      </w:r>
      <w:r>
        <w:rPr>
          <w:rFonts w:ascii="Times New Roman" w:hAnsi="Times New Roman"/>
          <w:sz w:val="24"/>
          <w:szCs w:val="24"/>
        </w:rPr>
        <w:t xml:space="preserve"> a evropských hodnot.  </w:t>
      </w:r>
    </w:p>
    <w:p w14:paraId="503118CF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Posilování kulturní spolupráce mezi evropskými stá</w:t>
      </w:r>
      <w:r w:rsidRPr="00613DD5">
        <w:rPr>
          <w:rFonts w:ascii="Times New Roman" w:hAnsi="Times New Roman"/>
          <w:sz w:val="24"/>
          <w:szCs w:val="24"/>
        </w:rPr>
        <w:t>ty a t</w:t>
      </w:r>
      <w:r>
        <w:rPr>
          <w:rFonts w:ascii="Times New Roman" w:hAnsi="Times New Roman"/>
          <w:sz w:val="24"/>
          <w:szCs w:val="24"/>
        </w:rPr>
        <w:t xml:space="preserve">řetími zeměmi.  </w:t>
      </w:r>
    </w:p>
    <w:p w14:paraId="0691A68D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místních kulturních a kreativních odvětví v partnerský</w:t>
      </w:r>
      <w:r>
        <w:rPr>
          <w:rFonts w:ascii="Times New Roman" w:hAnsi="Times New Roman"/>
          <w:sz w:val="24"/>
          <w:szCs w:val="24"/>
          <w:lang w:val="it-IT"/>
        </w:rPr>
        <w:t xml:space="preserve">ch regionech </w:t>
      </w:r>
    </w:p>
    <w:p w14:paraId="1CAF3189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080C2519" w14:textId="77777777" w:rsidR="009177EC" w:rsidRDefault="00000000">
      <w:pPr>
        <w:pStyle w:val="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Příklady projektů EUNIC</w:t>
      </w:r>
    </w:p>
    <w:p w14:paraId="54F7D8C4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Podpora kulturní </w:t>
      </w:r>
      <w:proofErr w:type="spellStart"/>
      <w:r>
        <w:rPr>
          <w:rFonts w:ascii="Times New Roman" w:hAnsi="Times New Roman"/>
          <w:sz w:val="24"/>
          <w:szCs w:val="24"/>
        </w:rPr>
        <w:t>spoluprá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ce mimo EU</w:t>
      </w:r>
    </w:p>
    <w:p w14:paraId="4343C93E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Jazykov</w:t>
      </w:r>
      <w:r w:rsidRPr="00613DD5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a vzdělávací projekty</w:t>
      </w:r>
    </w:p>
    <w:p w14:paraId="1A8C3AE6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10BC4833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Shrnutí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Style w:val="dn"/>
          <w:rFonts w:ascii="Times New Roman" w:hAnsi="Times New Roman"/>
          <w:b/>
          <w:bCs/>
          <w:sz w:val="24"/>
          <w:szCs w:val="24"/>
        </w:rPr>
        <w:t>význam</w:t>
      </w:r>
      <w:proofErr w:type="spellEnd"/>
      <w:r>
        <w:rPr>
          <w:rStyle w:val="dn"/>
          <w:rFonts w:ascii="Times New Roman" w:hAnsi="Times New Roman"/>
          <w:b/>
          <w:bCs/>
          <w:sz w:val="24"/>
          <w:szCs w:val="24"/>
        </w:rPr>
        <w:t xml:space="preserve"> EUNIC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22A7A50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Klíčový akt</w:t>
      </w:r>
      <w:r w:rsidRPr="00613DD5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 evropsk</w:t>
      </w:r>
      <w:r w:rsidRPr="00613DD5"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kulturní diplomacie.  </w:t>
      </w:r>
    </w:p>
    <w:p w14:paraId="52A301DD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Přispív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k budování pozitivního obrazu EU ve světě.  </w:t>
      </w:r>
    </w:p>
    <w:p w14:paraId="528B5AF8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Pomáh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rozvíjet kulturní spolupráci a podporovat kreativní sektor v EU i mimo ni.  </w:t>
      </w:r>
    </w:p>
    <w:p w14:paraId="472DB436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</w:rPr>
        <w:t xml:space="preserve">je budoucnost kulturní 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diplomacie EU?  </w:t>
      </w:r>
    </w:p>
    <w:p w14:paraId="3F674679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Měla by EU více podporovat EUNIC?</w:t>
      </w:r>
    </w:p>
    <w:p w14:paraId="7807550A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4C564C9B" w14:textId="77777777" w:rsidR="009177EC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n"/>
          <w:rFonts w:ascii="Times New Roman" w:hAnsi="Times New Roman"/>
          <w:b/>
          <w:bCs/>
          <w:sz w:val="24"/>
          <w:szCs w:val="24"/>
        </w:rPr>
        <w:t>Bibliografie:</w:t>
      </w:r>
    </w:p>
    <w:p w14:paraId="25C5A669" w14:textId="77777777" w:rsidR="009177EC" w:rsidRDefault="009177EC">
      <w:pPr>
        <w:pStyle w:val="Vchoz"/>
        <w:spacing w:before="0" w:line="240" w:lineRule="auto"/>
        <w:rPr>
          <w:rFonts w:ascii="Arial" w:eastAsia="Arial" w:hAnsi="Arial" w:cs="Arial"/>
          <w:color w:val="32322F"/>
          <w:sz w:val="26"/>
          <w:szCs w:val="26"/>
        </w:rPr>
      </w:pPr>
    </w:p>
    <w:p w14:paraId="2A8DC44A" w14:textId="77777777" w:rsidR="009177EC" w:rsidRDefault="00000000">
      <w:pPr>
        <w:pStyle w:val="Vchoz"/>
        <w:spacing w:before="0" w:line="240" w:lineRule="auto"/>
        <w:rPr>
          <w:rFonts w:ascii="Times New Roman" w:eastAsia="Times New Roman" w:hAnsi="Times New Roman" w:cs="Times New Roman"/>
          <w:color w:val="32322F"/>
        </w:rPr>
      </w:pPr>
      <w:proofErr w:type="spellStart"/>
      <w:r>
        <w:rPr>
          <w:rFonts w:ascii="Times New Roman" w:hAnsi="Times New Roman"/>
          <w:color w:val="32322F"/>
        </w:rPr>
        <w:t>Lijana</w:t>
      </w:r>
      <w:proofErr w:type="spellEnd"/>
      <w:r>
        <w:rPr>
          <w:rFonts w:ascii="Times New Roman" w:hAnsi="Times New Roman"/>
          <w:color w:val="32322F"/>
        </w:rPr>
        <w:t xml:space="preserve"> </w:t>
      </w:r>
      <w:proofErr w:type="spellStart"/>
      <w:r>
        <w:rPr>
          <w:rFonts w:ascii="Times New Roman" w:hAnsi="Times New Roman"/>
          <w:color w:val="32322F"/>
        </w:rPr>
        <w:t>Simic</w:t>
      </w:r>
      <w:proofErr w:type="spellEnd"/>
      <w:r>
        <w:rPr>
          <w:rFonts w:ascii="Times New Roman" w:hAnsi="Times New Roman"/>
          <w:color w:val="32322F"/>
        </w:rPr>
        <w:t>. „</w:t>
      </w:r>
      <w:proofErr w:type="spellStart"/>
      <w:r w:rsidRPr="00613DD5">
        <w:rPr>
          <w:rFonts w:ascii="Times New Roman" w:hAnsi="Times New Roman"/>
          <w:color w:val="32322F"/>
        </w:rPr>
        <w:t>The</w:t>
      </w:r>
      <w:proofErr w:type="spellEnd"/>
      <w:r w:rsidRPr="00613DD5">
        <w:rPr>
          <w:rFonts w:ascii="Times New Roman" w:hAnsi="Times New Roman"/>
          <w:color w:val="32322F"/>
        </w:rPr>
        <w:t xml:space="preserve"> relevance of EU external cultural synergies: The external action strategy and institutional intercultural </w:t>
      </w:r>
      <w:proofErr w:type="spellStart"/>
      <w:r w:rsidRPr="00613DD5">
        <w:rPr>
          <w:rFonts w:ascii="Times New Roman" w:hAnsi="Times New Roman"/>
          <w:color w:val="32322F"/>
        </w:rPr>
        <w:t>attitudes</w:t>
      </w:r>
      <w:proofErr w:type="spellEnd"/>
      <w:r>
        <w:rPr>
          <w:rFonts w:ascii="Times New Roman" w:hAnsi="Times New Roman"/>
          <w:color w:val="32322F"/>
        </w:rPr>
        <w:t xml:space="preserve">”. Management, č. 25 (2020): 11–28, </w:t>
      </w:r>
      <w:hyperlink r:id="rId6" w:history="1">
        <w:r w:rsidRPr="00613DD5">
          <w:rPr>
            <w:rStyle w:val="Hyperlink0"/>
            <w:rFonts w:ascii="Times New Roman" w:hAnsi="Times New Roman"/>
          </w:rPr>
          <w:t>https://openurl-ebsco-com.ezproxy.is.cuni.cz/openurl?sid=Primo&amp;volume=29&amp;custid=s1240919&amp;date=20230102&amp;spage=34&amp;issn=1028-6632&amp;issue=1&amp;genre=article&amp;authtype=ip,uid&amp;title=The+international+journal+of+cultural+policy+:+CP.&amp;epage=50&amp;doi=10.1080/10286632.2022.2141719</w:t>
        </w:r>
      </w:hyperlink>
      <w:r>
        <w:rPr>
          <w:rFonts w:ascii="Times New Roman" w:hAnsi="Times New Roman"/>
          <w:color w:val="32322F"/>
        </w:rPr>
        <w:t xml:space="preserve"> (staženo 7.3.2025).</w:t>
      </w:r>
    </w:p>
    <w:p w14:paraId="1BB022ED" w14:textId="77777777" w:rsidR="009177EC" w:rsidRDefault="009177EC">
      <w:pPr>
        <w:pStyle w:val="Vchoz"/>
        <w:spacing w:before="0" w:line="240" w:lineRule="auto"/>
        <w:rPr>
          <w:rFonts w:ascii="Times New Roman" w:eastAsia="Times New Roman" w:hAnsi="Times New Roman" w:cs="Times New Roman"/>
          <w:color w:val="32322F"/>
        </w:rPr>
      </w:pPr>
    </w:p>
    <w:p w14:paraId="4F38A1FB" w14:textId="77777777" w:rsidR="009177EC" w:rsidRDefault="00000000">
      <w:pPr>
        <w:pStyle w:val="Vchoz"/>
        <w:spacing w:before="0" w:line="240" w:lineRule="auto"/>
        <w:rPr>
          <w:rFonts w:ascii="Times New Roman" w:eastAsia="Times New Roman" w:hAnsi="Times New Roman" w:cs="Times New Roman"/>
          <w:color w:val="32322F"/>
        </w:rPr>
      </w:pPr>
      <w:r>
        <w:rPr>
          <w:rFonts w:ascii="Times New Roman" w:hAnsi="Times New Roman"/>
          <w:color w:val="32322F"/>
        </w:rPr>
        <w:t xml:space="preserve">Viktorija </w:t>
      </w:r>
      <w:proofErr w:type="spellStart"/>
      <w:r>
        <w:rPr>
          <w:rFonts w:ascii="Times New Roman" w:hAnsi="Times New Roman"/>
          <w:color w:val="32322F"/>
        </w:rPr>
        <w:t>Ceginskas</w:t>
      </w:r>
      <w:proofErr w:type="spellEnd"/>
      <w:r>
        <w:rPr>
          <w:rFonts w:ascii="Times New Roman" w:hAnsi="Times New Roman"/>
          <w:color w:val="32322F"/>
        </w:rPr>
        <w:t xml:space="preserve"> a </w:t>
      </w:r>
      <w:proofErr w:type="spellStart"/>
      <w:r>
        <w:rPr>
          <w:rFonts w:ascii="Times New Roman" w:hAnsi="Times New Roman"/>
          <w:color w:val="32322F"/>
        </w:rPr>
        <w:t>Tuuli</w:t>
      </w:r>
      <w:proofErr w:type="spellEnd"/>
      <w:r>
        <w:rPr>
          <w:rFonts w:ascii="Times New Roman" w:hAnsi="Times New Roman"/>
          <w:color w:val="32322F"/>
        </w:rPr>
        <w:t xml:space="preserve"> </w:t>
      </w:r>
      <w:proofErr w:type="spellStart"/>
      <w:r>
        <w:rPr>
          <w:rFonts w:ascii="Times New Roman" w:hAnsi="Times New Roman"/>
          <w:color w:val="32322F"/>
        </w:rPr>
        <w:t>Lahdesmaki</w:t>
      </w:r>
      <w:proofErr w:type="spellEnd"/>
      <w:r>
        <w:rPr>
          <w:rFonts w:ascii="Times New Roman" w:hAnsi="Times New Roman"/>
          <w:color w:val="32322F"/>
        </w:rPr>
        <w:t>. „</w:t>
      </w:r>
      <w:r>
        <w:rPr>
          <w:rFonts w:ascii="Times New Roman" w:hAnsi="Times New Roman"/>
          <w:color w:val="32322F"/>
          <w:lang w:val="en-US"/>
        </w:rPr>
        <w:t>Dialogic approach in the EU's international cultural relations: joint EUNIC-EU delegation projects as heritage diplomacy.</w:t>
      </w:r>
      <w:r>
        <w:rPr>
          <w:rFonts w:ascii="Times New Roman" w:hAnsi="Times New Roman"/>
          <w:color w:val="32322F"/>
        </w:rPr>
        <w:t>” I</w:t>
      </w:r>
      <w:proofErr w:type="spellStart"/>
      <w:r>
        <w:rPr>
          <w:rFonts w:ascii="Times New Roman" w:hAnsi="Times New Roman"/>
          <w:color w:val="32322F"/>
          <w:lang w:val="en-US"/>
        </w:rPr>
        <w:t>nternational</w:t>
      </w:r>
      <w:proofErr w:type="spellEnd"/>
      <w:r>
        <w:rPr>
          <w:rFonts w:ascii="Times New Roman" w:hAnsi="Times New Roman"/>
          <w:color w:val="32322F"/>
          <w:lang w:val="en-US"/>
        </w:rPr>
        <w:t xml:space="preserve"> journal of cultural policy</w:t>
      </w:r>
      <w:r>
        <w:rPr>
          <w:rStyle w:val="dn"/>
          <w:rFonts w:ascii="Times New Roman" w:hAnsi="Times New Roman"/>
          <w:i/>
          <w:iCs/>
          <w:color w:val="32322F"/>
        </w:rPr>
        <w:t xml:space="preserve"> 29</w:t>
      </w:r>
      <w:r>
        <w:rPr>
          <w:rFonts w:ascii="Times New Roman" w:hAnsi="Times New Roman"/>
          <w:color w:val="32322F"/>
        </w:rPr>
        <w:t xml:space="preserve">, č. 1 (leden 2023): 34–50, </w:t>
      </w:r>
      <w:proofErr w:type="gramStart"/>
      <w:r>
        <w:rPr>
          <w:rStyle w:val="dn"/>
          <w:rFonts w:ascii="Times New Roman" w:hAnsi="Times New Roman"/>
          <w:color w:val="0042A9"/>
          <w:u w:val="single"/>
          <w:lang w:val="en-US"/>
        </w:rPr>
        <w:t>https://ezproxy.is.cuni.cz/login?&amp;url=https://openurl.ebsco.com/linksvc/linking.aspx?sid=Primo&amp;volume=29&amp;custid=s1240919&amp;date=20230102&amp;spage=34&amp;issn=1028-6632&amp;issue=1&amp;genre=article&amp;authtype=ip,uid&amp;epage=50&amp;title=The+international+journal+of+cultural+policy+:+CP.&amp;doi=10.1080/10286632.2022.2141719</w:t>
      </w:r>
      <w:r>
        <w:rPr>
          <w:rFonts w:ascii="Times New Roman" w:hAnsi="Times New Roman"/>
          <w:color w:val="32322F"/>
        </w:rPr>
        <w:t xml:space="preserve">  (</w:t>
      </w:r>
      <w:proofErr w:type="gramEnd"/>
      <w:r>
        <w:rPr>
          <w:rFonts w:ascii="Times New Roman" w:hAnsi="Times New Roman"/>
          <w:color w:val="32322F"/>
        </w:rPr>
        <w:t>staženo 7. března 2025).</w:t>
      </w:r>
    </w:p>
    <w:p w14:paraId="4AAB09C0" w14:textId="77777777" w:rsidR="009177EC" w:rsidRDefault="009177EC">
      <w:pPr>
        <w:pStyle w:val="Vchoz"/>
        <w:spacing w:before="0" w:line="240" w:lineRule="auto"/>
      </w:pPr>
    </w:p>
    <w:sectPr w:rsidR="009177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D7DDB" w14:textId="77777777" w:rsidR="004104BE" w:rsidRDefault="004104BE">
      <w:r>
        <w:separator/>
      </w:r>
    </w:p>
  </w:endnote>
  <w:endnote w:type="continuationSeparator" w:id="0">
    <w:p w14:paraId="02423424" w14:textId="77777777" w:rsidR="004104BE" w:rsidRDefault="004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DA59" w14:textId="77777777" w:rsidR="009177EC" w:rsidRDefault="009177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F2BC" w14:textId="77777777" w:rsidR="004104BE" w:rsidRDefault="004104BE">
      <w:r>
        <w:separator/>
      </w:r>
    </w:p>
  </w:footnote>
  <w:footnote w:type="continuationSeparator" w:id="0">
    <w:p w14:paraId="7DD6D79B" w14:textId="77777777" w:rsidR="004104BE" w:rsidRDefault="0041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518F" w14:textId="77777777" w:rsidR="009177EC" w:rsidRDefault="009177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EC"/>
    <w:rsid w:val="000F6807"/>
    <w:rsid w:val="004104BE"/>
    <w:rsid w:val="00613DD5"/>
    <w:rsid w:val="009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D68C"/>
  <w15:docId w15:val="{27C72449-765B-471A-96EC-6FC64A4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de-DE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u w:val="single"/>
    </w:rPr>
  </w:style>
  <w:style w:type="character" w:customStyle="1" w:styleId="Hyperlink0">
    <w:name w:val="Hyperlink.0"/>
    <w:basedOn w:val="Odkaz"/>
    <w:rPr>
      <w:outline w:val="0"/>
      <w:color w:val="0042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url-ebsco-com.ezproxy.is.cuni.cz/openurl?sid=Primo&amp;volume=29&amp;custid=s1240919&amp;date=20230102&amp;spage=34&amp;issn=1028-6632&amp;issue=1&amp;genre=article&amp;authtype=ip,uid&amp;title=The+international+journal+of+cultural+policy+:+CP.&amp;epage=50&amp;doi=10.1080/10286632.2022.21417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Eliška</cp:lastModifiedBy>
  <cp:revision>2</cp:revision>
  <dcterms:created xsi:type="dcterms:W3CDTF">2025-03-12T15:47:00Z</dcterms:created>
  <dcterms:modified xsi:type="dcterms:W3CDTF">2025-03-12T15:47:00Z</dcterms:modified>
</cp:coreProperties>
</file>