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C267" w14:textId="77777777" w:rsidR="005E6CD6" w:rsidRPr="005E6CD6" w:rsidRDefault="005E6CD6" w:rsidP="0052763B">
      <w:pPr>
        <w:jc w:val="center"/>
        <w:rPr>
          <w:b/>
          <w:u w:val="single"/>
        </w:rPr>
      </w:pPr>
      <w:r w:rsidRPr="005E6CD6">
        <w:rPr>
          <w:b/>
          <w:u w:val="single"/>
        </w:rPr>
        <w:t>Otázky ke zkoušce z kurzu „</w:t>
      </w:r>
      <w:r w:rsidR="00097915">
        <w:rPr>
          <w:b/>
          <w:u w:val="single"/>
        </w:rPr>
        <w:t xml:space="preserve">Klíčové metafory </w:t>
      </w:r>
      <w:r w:rsidR="00997BBE">
        <w:rPr>
          <w:b/>
          <w:u w:val="single"/>
        </w:rPr>
        <w:t xml:space="preserve">evropské </w:t>
      </w:r>
      <w:r w:rsidR="00097915">
        <w:rPr>
          <w:b/>
          <w:u w:val="single"/>
        </w:rPr>
        <w:t>modernity</w:t>
      </w:r>
      <w:r w:rsidRPr="005E6CD6">
        <w:rPr>
          <w:b/>
          <w:u w:val="single"/>
        </w:rPr>
        <w:t>“</w:t>
      </w:r>
    </w:p>
    <w:p w14:paraId="6E35C4AE" w14:textId="53E7A5D0" w:rsidR="00097915" w:rsidRDefault="005E6CD6" w:rsidP="0052763B">
      <w:pPr>
        <w:jc w:val="center"/>
        <w:rPr>
          <w:i/>
        </w:rPr>
      </w:pPr>
      <w:r w:rsidRPr="005E6CD6">
        <w:rPr>
          <w:i/>
        </w:rPr>
        <w:t>(</w:t>
      </w:r>
      <w:r w:rsidR="00C85AD3">
        <w:rPr>
          <w:i/>
        </w:rPr>
        <w:t>definitivní</w:t>
      </w:r>
      <w:r w:rsidR="00B2481F">
        <w:rPr>
          <w:i/>
        </w:rPr>
        <w:t xml:space="preserve"> verze </w:t>
      </w:r>
      <w:r w:rsidR="00095058">
        <w:rPr>
          <w:i/>
        </w:rPr>
        <w:t>LS</w:t>
      </w:r>
      <w:r w:rsidR="0081467B">
        <w:rPr>
          <w:i/>
        </w:rPr>
        <w:t xml:space="preserve"> 202</w:t>
      </w:r>
      <w:r w:rsidR="00824F29">
        <w:rPr>
          <w:i/>
        </w:rPr>
        <w:t>5</w:t>
      </w:r>
      <w:r w:rsidRPr="005E6CD6">
        <w:rPr>
          <w:i/>
        </w:rPr>
        <w:t>)</w:t>
      </w:r>
    </w:p>
    <w:p w14:paraId="1FC72A32" w14:textId="77777777" w:rsidR="00097915" w:rsidRDefault="00097915" w:rsidP="0052763B">
      <w:pPr>
        <w:jc w:val="both"/>
        <w:rPr>
          <w:i/>
        </w:rPr>
      </w:pPr>
    </w:p>
    <w:p w14:paraId="36AA71B1" w14:textId="32D490BB" w:rsidR="00097915" w:rsidRDefault="00097915" w:rsidP="005006F8">
      <w:pPr>
        <w:pStyle w:val="Odstavecseseznamem"/>
        <w:numPr>
          <w:ilvl w:val="0"/>
          <w:numId w:val="3"/>
        </w:numPr>
        <w:jc w:val="both"/>
      </w:pPr>
      <w:r>
        <w:t xml:space="preserve">V čem </w:t>
      </w:r>
      <w:r w:rsidR="00E62523">
        <w:t>se koncepce „metafor, jimiž žijeme“</w:t>
      </w:r>
      <w:r>
        <w:t xml:space="preserve"> v podání </w:t>
      </w:r>
      <w:proofErr w:type="spellStart"/>
      <w:r>
        <w:t>Lakoffa</w:t>
      </w:r>
      <w:proofErr w:type="spellEnd"/>
      <w:r>
        <w:t xml:space="preserve"> a Johnsona odlišuje od klasické</w:t>
      </w:r>
      <w:r w:rsidR="006B3197">
        <w:t>ho pojetí metafory jako bá</w:t>
      </w:r>
      <w:r w:rsidR="00E62523">
        <w:t>snické figury</w:t>
      </w:r>
      <w:r w:rsidR="006B3197">
        <w:t>?</w:t>
      </w:r>
    </w:p>
    <w:p w14:paraId="14D48732" w14:textId="77777777" w:rsidR="00520B03" w:rsidRDefault="0067516D" w:rsidP="005006F8">
      <w:pPr>
        <w:pStyle w:val="Odstavecseseznamem"/>
        <w:numPr>
          <w:ilvl w:val="0"/>
          <w:numId w:val="3"/>
        </w:numPr>
        <w:jc w:val="both"/>
      </w:pPr>
      <w:r>
        <w:t xml:space="preserve">Čím se podle </w:t>
      </w:r>
      <w:proofErr w:type="spellStart"/>
      <w:r>
        <w:t>Lakoffa</w:t>
      </w:r>
      <w:proofErr w:type="spellEnd"/>
      <w:r>
        <w:t xml:space="preserve"> a Johnsona vyznačují „orientační metafory“? Vymyslete vlastní ilustraci toho, jak tento typ metafor napomáhá naší orientaci v abstraktním světě pojmů a idejí. </w:t>
      </w:r>
    </w:p>
    <w:p w14:paraId="4EA0E2EF" w14:textId="4F128711" w:rsidR="00520B03" w:rsidRDefault="00520B03" w:rsidP="005006F8">
      <w:pPr>
        <w:pStyle w:val="Odstavecseseznamem"/>
        <w:numPr>
          <w:ilvl w:val="0"/>
          <w:numId w:val="3"/>
        </w:numPr>
        <w:jc w:val="both"/>
      </w:pPr>
      <w:r>
        <w:t>Sami vyberte příklad, který podle vás dobře ilustruje způsob, jímž některá ze zakládajících metafor modernity orientuje naše smýšlení a jednání.</w:t>
      </w:r>
    </w:p>
    <w:p w14:paraId="0D2EBA1A" w14:textId="77777777" w:rsidR="00520B03" w:rsidRDefault="00520B03" w:rsidP="005006F8">
      <w:pPr>
        <w:pStyle w:val="Odstavecseseznamem"/>
        <w:numPr>
          <w:ilvl w:val="0"/>
          <w:numId w:val="3"/>
        </w:numPr>
        <w:jc w:val="both"/>
      </w:pPr>
      <w:r>
        <w:t xml:space="preserve">Stručně vysvětlete Descartovo pojetí těla jako stroje. Jak se tato mechanická koncepce organismu odlišuje od předchozího (renesančního) chápání těla?  </w:t>
      </w:r>
    </w:p>
    <w:p w14:paraId="54A631AA" w14:textId="0C7A3AEB" w:rsidR="00520B03" w:rsidRDefault="00520B03" w:rsidP="005006F8">
      <w:pPr>
        <w:pStyle w:val="Odstavecseseznamem"/>
        <w:numPr>
          <w:ilvl w:val="0"/>
          <w:numId w:val="3"/>
        </w:numPr>
        <w:jc w:val="both"/>
      </w:pPr>
      <w:r>
        <w:t>Jakým způsobem se mechanistická metafora těla promítá do současné fyziologie a biologie?</w:t>
      </w:r>
    </w:p>
    <w:p w14:paraId="06CC25C5" w14:textId="5E1015D3" w:rsidR="00520B03" w:rsidRDefault="00520B03" w:rsidP="005006F8">
      <w:pPr>
        <w:pStyle w:val="Odstavecseseznamem"/>
        <w:numPr>
          <w:ilvl w:val="0"/>
          <w:numId w:val="3"/>
        </w:numPr>
        <w:jc w:val="both"/>
      </w:pPr>
      <w:r>
        <w:t>Jaké argumenty lze postavit proti ztotožnění těla s mechanismem? V čem je podle vás metafora tělo-stroj redukc</w:t>
      </w:r>
      <w:r w:rsidR="00087B94">
        <w:t>i</w:t>
      </w:r>
      <w:r>
        <w:t xml:space="preserve">onistická? </w:t>
      </w:r>
    </w:p>
    <w:p w14:paraId="60D1B654" w14:textId="77777777" w:rsidR="00520B03" w:rsidRDefault="00520B03" w:rsidP="005006F8">
      <w:pPr>
        <w:pStyle w:val="Odstavecseseznamem"/>
        <w:numPr>
          <w:ilvl w:val="0"/>
          <w:numId w:val="3"/>
        </w:numPr>
        <w:jc w:val="both"/>
      </w:pPr>
      <w:r>
        <w:t xml:space="preserve">Jaké jsou hlavní důsledky metafory těla jako stroje v oblasti politické kontroly a </w:t>
      </w:r>
      <w:proofErr w:type="spellStart"/>
      <w:r>
        <w:t>disciplinace</w:t>
      </w:r>
      <w:proofErr w:type="spellEnd"/>
      <w:r>
        <w:t xml:space="preserve"> jedinců? K jakým konkrétním metodám kontroly a nápravy činností těla vedlo prosazení této metafory v politice, ekonomii a armádě? </w:t>
      </w:r>
    </w:p>
    <w:p w14:paraId="684CA475" w14:textId="77777777" w:rsidR="00520B03" w:rsidRDefault="00520B03" w:rsidP="005006F8">
      <w:pPr>
        <w:pStyle w:val="Odstavecseseznamem"/>
        <w:numPr>
          <w:ilvl w:val="0"/>
          <w:numId w:val="3"/>
        </w:numPr>
        <w:jc w:val="both"/>
      </w:pPr>
      <w:r>
        <w:t xml:space="preserve">Jaké jsou hlavní charakteristiky </w:t>
      </w:r>
      <w:proofErr w:type="spellStart"/>
      <w:r>
        <w:t>panoptikonu</w:t>
      </w:r>
      <w:proofErr w:type="spellEnd"/>
      <w:r>
        <w:t xml:space="preserve"> coby modelu, jímž se podle Foucaulta řídí disciplinární vykonávání moci? </w:t>
      </w:r>
    </w:p>
    <w:p w14:paraId="1FC12AD4" w14:textId="5F4E0494" w:rsidR="00B66C76" w:rsidRDefault="00520B03" w:rsidP="005006F8">
      <w:pPr>
        <w:pStyle w:val="Odstavecseseznamem"/>
        <w:numPr>
          <w:ilvl w:val="0"/>
          <w:numId w:val="3"/>
        </w:numPr>
        <w:jc w:val="both"/>
      </w:pPr>
      <w:r>
        <w:t>Co je předmětem biopolitiky (od přelomu 18. a 19. století)? Jakých nástrojů biopolitika využívá?</w:t>
      </w:r>
    </w:p>
    <w:p w14:paraId="0E5EB419" w14:textId="77777777" w:rsidR="00087B94" w:rsidRDefault="00087B94" w:rsidP="005006F8">
      <w:pPr>
        <w:pStyle w:val="Odstavecseseznamem"/>
        <w:numPr>
          <w:ilvl w:val="0"/>
          <w:numId w:val="3"/>
        </w:numPr>
        <w:jc w:val="both"/>
      </w:pPr>
      <w:r>
        <w:t>Vyložte smysl Galileova výroku, podle nějž je kniha přírody napsána jazykem trojúhelníků,  kružnic a jiných geometrických obrazců?</w:t>
      </w:r>
    </w:p>
    <w:p w14:paraId="622FE218" w14:textId="77777777" w:rsidR="00087B94" w:rsidRDefault="00087B94" w:rsidP="005006F8">
      <w:pPr>
        <w:pStyle w:val="Odstavecseseznamem"/>
        <w:numPr>
          <w:ilvl w:val="0"/>
          <w:numId w:val="3"/>
        </w:numPr>
        <w:jc w:val="both"/>
      </w:pPr>
      <w:r>
        <w:t xml:space="preserve">V čem podle vás Galileova matematizace přírody dala nový základ přírodovědám oproti starší tradici poznávání přírodních jevů? </w:t>
      </w:r>
    </w:p>
    <w:p w14:paraId="6201A9B4" w14:textId="77777777" w:rsidR="00087B94" w:rsidRDefault="00087B94" w:rsidP="005006F8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>
        <w:t xml:space="preserve">Vysvětlete rozdíly mezi Hobbesovým a </w:t>
      </w:r>
      <w:proofErr w:type="spellStart"/>
      <w:r>
        <w:t>Lockovým</w:t>
      </w:r>
      <w:proofErr w:type="spellEnd"/>
      <w:r>
        <w:t xml:space="preserve"> pojetím společenské smlouvy, zejména co do účelu, který jí oba autoři přisuzují, a co do možnosti neposlušnosti vůči ustanovené vládě. </w:t>
      </w:r>
    </w:p>
    <w:p w14:paraId="74D8494F" w14:textId="77777777" w:rsidR="00087B94" w:rsidRDefault="00087B94" w:rsidP="005006F8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>
        <w:t xml:space="preserve">Za jakých podmínek je podle Deklarace nezávislosti </w:t>
      </w:r>
      <w:r w:rsidRPr="0052763B">
        <w:t xml:space="preserve">Spojených států amerických </w:t>
      </w:r>
      <w:r>
        <w:t>(1776) možné zpochybnit autoritu současné vlády a ustanovit vládu novou?</w:t>
      </w:r>
    </w:p>
    <w:p w14:paraId="2881639F" w14:textId="77777777" w:rsidR="00087B94" w:rsidRDefault="00087B94" w:rsidP="005006F8">
      <w:pPr>
        <w:pStyle w:val="Odstavecseseznamem"/>
        <w:numPr>
          <w:ilvl w:val="0"/>
          <w:numId w:val="3"/>
        </w:numPr>
        <w:jc w:val="both"/>
      </w:pPr>
      <w:r>
        <w:t xml:space="preserve">Kterak nám teorie společenské smlouvy umožní rozlišovat mezi „přirozenou“ svobodou a svobodou „občanskou“? </w:t>
      </w:r>
    </w:p>
    <w:p w14:paraId="06D7916C" w14:textId="77777777" w:rsidR="00087B94" w:rsidRDefault="00087B94" w:rsidP="005006F8">
      <w:pPr>
        <w:pStyle w:val="Odstavecseseznamem"/>
        <w:numPr>
          <w:ilvl w:val="0"/>
          <w:numId w:val="3"/>
        </w:numPr>
        <w:jc w:val="both"/>
      </w:pPr>
      <w:r>
        <w:t>V čem může být teorie společenské smlouvy užitečná či prospěšná, byť uznáme, že nejde o popis skutečného historického vzniku státu, ale pouze o fikci?</w:t>
      </w:r>
    </w:p>
    <w:p w14:paraId="120F5611" w14:textId="3D6759C9" w:rsidR="009C770E" w:rsidRDefault="009C770E" w:rsidP="005006F8">
      <w:pPr>
        <w:pStyle w:val="Odstavecseseznamem"/>
        <w:numPr>
          <w:ilvl w:val="0"/>
          <w:numId w:val="3"/>
        </w:numPr>
        <w:jc w:val="both"/>
      </w:pPr>
      <w:r>
        <w:t xml:space="preserve">Jakým způsobem se Adam Smith inspiroval </w:t>
      </w:r>
      <w:proofErr w:type="spellStart"/>
      <w:r>
        <w:t>Mandevillovou</w:t>
      </w:r>
      <w:proofErr w:type="spellEnd"/>
      <w:r>
        <w:t xml:space="preserve"> myšlenkou soukromých neřestí jako motoru společenského blaha, a v čem se od </w:t>
      </w:r>
      <w:proofErr w:type="spellStart"/>
      <w:r>
        <w:t>Mandevillova</w:t>
      </w:r>
      <w:proofErr w:type="spellEnd"/>
      <w:r>
        <w:t xml:space="preserve"> pojetí snaží odlišit? </w:t>
      </w:r>
    </w:p>
    <w:p w14:paraId="60FEF9E5" w14:textId="1BC10B37" w:rsidR="009C770E" w:rsidRDefault="009C770E" w:rsidP="005006F8">
      <w:pPr>
        <w:pStyle w:val="Odstavecseseznamem"/>
        <w:numPr>
          <w:ilvl w:val="0"/>
          <w:numId w:val="3"/>
        </w:numPr>
        <w:jc w:val="both"/>
      </w:pPr>
      <w:r>
        <w:t>Které motivy lidského jednání hrají podle Adama Smithe zásadní roli v hospodářském a společenském životě? Jaký význam přisuzuje morálním emocím?</w:t>
      </w:r>
    </w:p>
    <w:p w14:paraId="29E69594" w14:textId="31816E25" w:rsidR="009C770E" w:rsidRDefault="009C770E" w:rsidP="005006F8">
      <w:pPr>
        <w:pStyle w:val="Odstavecseseznamem"/>
        <w:numPr>
          <w:ilvl w:val="0"/>
          <w:numId w:val="3"/>
        </w:numPr>
        <w:jc w:val="both"/>
      </w:pPr>
      <w:r>
        <w:t xml:space="preserve">Jaké dopady má </w:t>
      </w:r>
      <w:proofErr w:type="spellStart"/>
      <w:r>
        <w:t>Smithovo</w:t>
      </w:r>
      <w:proofErr w:type="spellEnd"/>
      <w:r>
        <w:t xml:space="preserve"> pojetí „neviditelné ruky“ na politiku a řízení státu? </w:t>
      </w:r>
    </w:p>
    <w:p w14:paraId="743BF346" w14:textId="72C8EEED" w:rsidR="009C770E" w:rsidRDefault="009C770E" w:rsidP="005006F8">
      <w:pPr>
        <w:pStyle w:val="Odstavecseseznamem"/>
        <w:numPr>
          <w:ilvl w:val="0"/>
          <w:numId w:val="3"/>
        </w:numPr>
        <w:jc w:val="both"/>
      </w:pPr>
      <w:r>
        <w:t>Jaký význam má metafora „boje o přežití“ v Darwinově teorii a jak byla později interpretována v rámci sociobiologie či geopolitických teorií?</w:t>
      </w:r>
    </w:p>
    <w:p w14:paraId="419D4DA2" w14:textId="5E431012" w:rsidR="009C770E" w:rsidRDefault="009C770E" w:rsidP="005006F8">
      <w:pPr>
        <w:pStyle w:val="Odstavecseseznamem"/>
        <w:numPr>
          <w:ilvl w:val="0"/>
          <w:numId w:val="3"/>
        </w:numPr>
        <w:jc w:val="both"/>
      </w:pPr>
      <w:r>
        <w:t xml:space="preserve">Jak ovlivnilo pojetí mysli jako „zrcadla přírody“ (např. u Bacona nebo Locka) novověkou představu poznání? V čem spočívají problematické důsledky této metafory „zrcadlení“? </w:t>
      </w:r>
    </w:p>
    <w:p w14:paraId="49075A74" w14:textId="77777777" w:rsidR="005006F8" w:rsidRDefault="009C770E" w:rsidP="005006F8">
      <w:pPr>
        <w:pStyle w:val="Odstavecseseznamem"/>
        <w:numPr>
          <w:ilvl w:val="0"/>
          <w:numId w:val="3"/>
        </w:numPr>
        <w:jc w:val="both"/>
      </w:pPr>
      <w:r>
        <w:t xml:space="preserve">Co jsou podle Bacona „idola </w:t>
      </w:r>
      <w:proofErr w:type="spellStart"/>
      <w:r>
        <w:t>specus</w:t>
      </w:r>
      <w:proofErr w:type="spellEnd"/>
      <w:r>
        <w:t>“ („idoly jeskyně“) a jak se jejich překonání vztahuje k ideálu objektivního poznání přírody?</w:t>
      </w:r>
    </w:p>
    <w:p w14:paraId="42D054AA" w14:textId="14D4F6A8" w:rsidR="005006F8" w:rsidRDefault="009C770E" w:rsidP="005006F8">
      <w:pPr>
        <w:pStyle w:val="Odstavecseseznamem"/>
        <w:numPr>
          <w:ilvl w:val="0"/>
          <w:numId w:val="3"/>
        </w:numPr>
        <w:jc w:val="both"/>
      </w:pPr>
      <w:r>
        <w:lastRenderedPageBreak/>
        <w:t>Lze tvrdit, že vědecké poznání bylo v různých historických obdobích vždy ospravedlňováno stejným pojetím objektivity? Argumentujte na základě přednášky a případně vlastních příkladů.</w:t>
      </w:r>
    </w:p>
    <w:p w14:paraId="47C0A3DC" w14:textId="77777777" w:rsidR="005006F8" w:rsidRDefault="005006F8" w:rsidP="005006F8">
      <w:pPr>
        <w:pStyle w:val="Odstavecseseznamem"/>
        <w:numPr>
          <w:ilvl w:val="0"/>
          <w:numId w:val="3"/>
        </w:numPr>
        <w:jc w:val="both"/>
      </w:pPr>
      <w:r>
        <w:t>V čem spočívá rozdíl mezi cyklickým pojetím času ve starověku a lineárním pojetím času, jak se prosadilo v novověké myšlence pokroku?</w:t>
      </w:r>
    </w:p>
    <w:p w14:paraId="6CA39D1A" w14:textId="77777777" w:rsidR="005006F8" w:rsidRDefault="005006F8" w:rsidP="005006F8">
      <w:pPr>
        <w:pStyle w:val="Odstavecseseznamem"/>
        <w:numPr>
          <w:ilvl w:val="0"/>
          <w:numId w:val="3"/>
        </w:numPr>
        <w:jc w:val="both"/>
      </w:pPr>
      <w:r>
        <w:t>Jaké rysy vykazují moderní „velká vyprávění“ (</w:t>
      </w:r>
      <w:proofErr w:type="spellStart"/>
      <w:r>
        <w:t>metanarace</w:t>
      </w:r>
      <w:proofErr w:type="spellEnd"/>
      <w:r>
        <w:t xml:space="preserve">) ve srovnání s tradičními mýty a proč podle Jeana-Françoise </w:t>
      </w:r>
      <w:proofErr w:type="spellStart"/>
      <w:r>
        <w:t>Lyotarda</w:t>
      </w:r>
      <w:proofErr w:type="spellEnd"/>
      <w:r>
        <w:t xml:space="preserve"> ztratily v druhé polovině 20. století na důvěryhodnosti?</w:t>
      </w:r>
    </w:p>
    <w:p w14:paraId="5AD1D063" w14:textId="77777777" w:rsidR="005006F8" w:rsidRDefault="005006F8" w:rsidP="005006F8">
      <w:pPr>
        <w:pStyle w:val="Odstavecseseznamem"/>
        <w:numPr>
          <w:ilvl w:val="0"/>
          <w:numId w:val="3"/>
        </w:numPr>
        <w:jc w:val="both"/>
      </w:pPr>
      <w:r>
        <w:t xml:space="preserve">Jaký význam přikládali osvícenci (např. Voltaire, </w:t>
      </w:r>
      <w:proofErr w:type="spellStart"/>
      <w:r>
        <w:t>Condorcet</w:t>
      </w:r>
      <w:proofErr w:type="spellEnd"/>
      <w:r>
        <w:t>) vědeckému poznání pro společenský pokrok a jaké podmínky považovali za klíčové pro jeho uskutečnění?</w:t>
      </w:r>
    </w:p>
    <w:p w14:paraId="673698A7" w14:textId="77777777" w:rsidR="005006F8" w:rsidRDefault="005006F8" w:rsidP="005006F8">
      <w:pPr>
        <w:pStyle w:val="Odstavecseseznamem"/>
        <w:numPr>
          <w:ilvl w:val="0"/>
          <w:numId w:val="3"/>
        </w:numPr>
        <w:jc w:val="both"/>
      </w:pPr>
      <w:r>
        <w:t xml:space="preserve">Rozveďte Kantovo vymezení osvícenství coby vykročení ze stavu nesvéprávnosti, který jsme si sami zavinili. </w:t>
      </w:r>
      <w:r w:rsidRPr="00AA0F56">
        <w:t xml:space="preserve"> </w:t>
      </w:r>
    </w:p>
    <w:p w14:paraId="37E63A09" w14:textId="3AB5B03B" w:rsidR="009C770E" w:rsidRDefault="005006F8" w:rsidP="005006F8">
      <w:pPr>
        <w:pStyle w:val="Odstavecseseznamem"/>
        <w:numPr>
          <w:ilvl w:val="0"/>
          <w:numId w:val="3"/>
        </w:numPr>
        <w:jc w:val="both"/>
      </w:pPr>
      <w:r>
        <w:t xml:space="preserve">Jaké argumenty lze postavit proti víře v automatickou souvislost mezi vědecko-technickým pokrokem a morálním či společenským zdokonalením? Uveďte konkrétní důvody pro zpochybnění přímé úměry mezi pokrokem společenským a pokrokem vědy a techniky. </w:t>
      </w:r>
    </w:p>
    <w:p w14:paraId="58961738" w14:textId="381354E3" w:rsidR="00E13211" w:rsidRDefault="00E13211" w:rsidP="00E13211">
      <w:pPr>
        <w:pStyle w:val="Odstavecseseznamem"/>
        <w:numPr>
          <w:ilvl w:val="0"/>
          <w:numId w:val="3"/>
        </w:numPr>
        <w:jc w:val="both"/>
      </w:pPr>
      <w:r>
        <w:t xml:space="preserve">Vysvětlete rozdíl mezi prométheovským a orfickým přístupem k přírodě s ohledem na metaforu </w:t>
      </w:r>
      <w:proofErr w:type="spellStart"/>
      <w:r>
        <w:t>Isidina</w:t>
      </w:r>
      <w:proofErr w:type="spellEnd"/>
      <w:r>
        <w:t xml:space="preserve"> závoje a vývoj evropského myšlení o přírodě podle výkladu Pierra </w:t>
      </w:r>
      <w:proofErr w:type="spellStart"/>
      <w:r>
        <w:t>Hadota</w:t>
      </w:r>
      <w:proofErr w:type="spellEnd"/>
      <w:r>
        <w:t>.</w:t>
      </w:r>
    </w:p>
    <w:p w14:paraId="058102B2" w14:textId="6C4AB2DC" w:rsidR="00E13211" w:rsidRDefault="00E13211" w:rsidP="00E13211">
      <w:pPr>
        <w:pStyle w:val="Odstavecseseznamem"/>
        <w:numPr>
          <w:ilvl w:val="0"/>
          <w:numId w:val="3"/>
        </w:numPr>
        <w:jc w:val="both"/>
      </w:pPr>
      <w:r>
        <w:t>Jaké hlavní námitky Goethe vznáší proti novověkému experimentálnímu a mechanistickému pojetí přírody, zejména ve své polemice s Newtonovým výkladem světla a barev?</w:t>
      </w:r>
    </w:p>
    <w:p w14:paraId="74F1620E" w14:textId="77777777" w:rsidR="00BC4FE8" w:rsidRDefault="00BC4FE8" w:rsidP="00BC4FE8">
      <w:pPr>
        <w:pStyle w:val="Odstavecseseznamem"/>
        <w:numPr>
          <w:ilvl w:val="0"/>
          <w:numId w:val="3"/>
        </w:numPr>
      </w:pPr>
      <w:r>
        <w:t>Jaké motivy novověké filosofie napomohly k prosazení myšlenky autonomně se rozhodujícího jedince?</w:t>
      </w:r>
    </w:p>
    <w:p w14:paraId="6B4BA859" w14:textId="77777777" w:rsidR="00BC4FE8" w:rsidRDefault="00BC4FE8" w:rsidP="00BC4FE8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44603">
        <w:rPr>
          <w:color w:val="000000" w:themeColor="text1"/>
        </w:rPr>
        <w:t xml:space="preserve">Jak lze podle Kanta naplnit požadavek autonomie v praxi, aniž by to vedlo k anarchii? </w:t>
      </w:r>
    </w:p>
    <w:p w14:paraId="50864283" w14:textId="77777777" w:rsidR="00BC4FE8" w:rsidRPr="00844603" w:rsidRDefault="00BC4FE8" w:rsidP="00BC4FE8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Proč není podle Kanta jednání založené na vnitřních smyslových pohnutkách možno chápat jako autonomní?</w:t>
      </w:r>
    </w:p>
    <w:p w14:paraId="49B26FE2" w14:textId="77777777" w:rsidR="00BC4FE8" w:rsidRDefault="00BC4FE8" w:rsidP="00BC4FE8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44603">
        <w:rPr>
          <w:color w:val="000000" w:themeColor="text1"/>
        </w:rPr>
        <w:t>Jaké námitky je možno postavit proti etice založené na „mr</w:t>
      </w:r>
      <w:r>
        <w:rPr>
          <w:color w:val="000000" w:themeColor="text1"/>
        </w:rPr>
        <w:t>avním kategorickém imperativu“?</w:t>
      </w:r>
    </w:p>
    <w:p w14:paraId="1B437D70" w14:textId="77777777" w:rsidR="00C85AD3" w:rsidRPr="00C85AD3" w:rsidRDefault="00C85AD3" w:rsidP="00C85AD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C85AD3">
        <w:rPr>
          <w:color w:val="000000" w:themeColor="text1"/>
        </w:rPr>
        <w:t>V čem spočívá hlavní rozdíl mezi ideálem mravní autonomie v pojetí I. Kanta a ideálem osobní autenticity, jak jej rozvíjejí romantici a existencialisté? V čem se tyto dva ideály shodují a v čem se zásadně rozcházejí?</w:t>
      </w:r>
    </w:p>
    <w:p w14:paraId="04A2EF9B" w14:textId="77777777" w:rsidR="00C85AD3" w:rsidRDefault="00C85AD3" w:rsidP="00C85AD3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Jaké jsou podle Charlese Taylora hlavní „neduhy moderny“ a v čem konkrétně spočívají?</w:t>
      </w:r>
    </w:p>
    <w:p w14:paraId="7A4CF21E" w14:textId="020793DB" w:rsidR="00BC4FE8" w:rsidRPr="00C85AD3" w:rsidRDefault="00C85AD3" w:rsidP="00C85AD3">
      <w:pPr>
        <w:pStyle w:val="Odstavecseseznamem"/>
        <w:numPr>
          <w:ilvl w:val="0"/>
          <w:numId w:val="3"/>
        </w:numPr>
        <w:rPr>
          <w:color w:val="000000" w:themeColor="text1"/>
        </w:rPr>
      </w:pPr>
      <w:bookmarkStart w:id="0" w:name="_Hlk103008496"/>
      <w:r>
        <w:rPr>
          <w:color w:val="000000" w:themeColor="text1"/>
        </w:rPr>
        <w:t>Souhlasíte se rčením „má svoboda končí tam, kde začíná svoboda druhého“? Lze jím podle vás uspokojivě řešit jak morální dilemata, tak politické debaty o podmínkách, za nichž je nám dáno žít?</w:t>
      </w:r>
      <w:bookmarkEnd w:id="0"/>
    </w:p>
    <w:p w14:paraId="47093E5B" w14:textId="77777777" w:rsidR="00E13211" w:rsidRPr="00616139" w:rsidRDefault="00E13211" w:rsidP="00E13211">
      <w:pPr>
        <w:ind w:left="360"/>
        <w:jc w:val="both"/>
      </w:pPr>
    </w:p>
    <w:sectPr w:rsidR="00E13211" w:rsidRPr="0061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5BAE"/>
    <w:multiLevelType w:val="hybridMultilevel"/>
    <w:tmpl w:val="CCE87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97A70"/>
    <w:multiLevelType w:val="hybridMultilevel"/>
    <w:tmpl w:val="D25001B0"/>
    <w:lvl w:ilvl="0" w:tplc="04B6F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2E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C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D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A6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88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2E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A1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806012"/>
    <w:multiLevelType w:val="hybridMultilevel"/>
    <w:tmpl w:val="CCE87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60FE9"/>
    <w:multiLevelType w:val="hybridMultilevel"/>
    <w:tmpl w:val="1412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9859">
    <w:abstractNumId w:val="1"/>
  </w:num>
  <w:num w:numId="2" w16cid:durableId="1622686043">
    <w:abstractNumId w:val="3"/>
  </w:num>
  <w:num w:numId="3" w16cid:durableId="51320776">
    <w:abstractNumId w:val="0"/>
  </w:num>
  <w:num w:numId="4" w16cid:durableId="1493981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D6"/>
    <w:rsid w:val="00021F6F"/>
    <w:rsid w:val="00053FA3"/>
    <w:rsid w:val="00076FE9"/>
    <w:rsid w:val="00080F88"/>
    <w:rsid w:val="00087B94"/>
    <w:rsid w:val="00095058"/>
    <w:rsid w:val="00097915"/>
    <w:rsid w:val="000A5B48"/>
    <w:rsid w:val="000D6F39"/>
    <w:rsid w:val="000E6C8D"/>
    <w:rsid w:val="000F4617"/>
    <w:rsid w:val="00115D4B"/>
    <w:rsid w:val="00153CD6"/>
    <w:rsid w:val="001745EF"/>
    <w:rsid w:val="001856DD"/>
    <w:rsid w:val="00226D93"/>
    <w:rsid w:val="00230172"/>
    <w:rsid w:val="002362C5"/>
    <w:rsid w:val="002A61F4"/>
    <w:rsid w:val="002C572B"/>
    <w:rsid w:val="002D7B1F"/>
    <w:rsid w:val="002E4708"/>
    <w:rsid w:val="00302F21"/>
    <w:rsid w:val="00311398"/>
    <w:rsid w:val="003121F6"/>
    <w:rsid w:val="00324715"/>
    <w:rsid w:val="00334B14"/>
    <w:rsid w:val="003A66DA"/>
    <w:rsid w:val="003F3C7B"/>
    <w:rsid w:val="00405DB0"/>
    <w:rsid w:val="00406922"/>
    <w:rsid w:val="0041641E"/>
    <w:rsid w:val="004318BC"/>
    <w:rsid w:val="004341F5"/>
    <w:rsid w:val="004619A8"/>
    <w:rsid w:val="005006F8"/>
    <w:rsid w:val="00506164"/>
    <w:rsid w:val="005170E4"/>
    <w:rsid w:val="00520B03"/>
    <w:rsid w:val="0052763B"/>
    <w:rsid w:val="00554168"/>
    <w:rsid w:val="00555C0D"/>
    <w:rsid w:val="00564061"/>
    <w:rsid w:val="005641A8"/>
    <w:rsid w:val="00566B31"/>
    <w:rsid w:val="005732B3"/>
    <w:rsid w:val="00590329"/>
    <w:rsid w:val="005B661F"/>
    <w:rsid w:val="005E55BF"/>
    <w:rsid w:val="005E6CD6"/>
    <w:rsid w:val="00616139"/>
    <w:rsid w:val="00656228"/>
    <w:rsid w:val="0067516D"/>
    <w:rsid w:val="006A129F"/>
    <w:rsid w:val="006B0A9D"/>
    <w:rsid w:val="006B1283"/>
    <w:rsid w:val="006B3197"/>
    <w:rsid w:val="006B71F3"/>
    <w:rsid w:val="006D5073"/>
    <w:rsid w:val="00703ED0"/>
    <w:rsid w:val="00782CEC"/>
    <w:rsid w:val="007A6FEA"/>
    <w:rsid w:val="007B636A"/>
    <w:rsid w:val="007C0021"/>
    <w:rsid w:val="00801FB6"/>
    <w:rsid w:val="0081467B"/>
    <w:rsid w:val="00824F29"/>
    <w:rsid w:val="00844603"/>
    <w:rsid w:val="00872EFA"/>
    <w:rsid w:val="0089755E"/>
    <w:rsid w:val="008A38AC"/>
    <w:rsid w:val="008A7DD5"/>
    <w:rsid w:val="008C1AA3"/>
    <w:rsid w:val="008C623C"/>
    <w:rsid w:val="008D7755"/>
    <w:rsid w:val="008F3629"/>
    <w:rsid w:val="009262C6"/>
    <w:rsid w:val="009517F1"/>
    <w:rsid w:val="0095293B"/>
    <w:rsid w:val="00991A38"/>
    <w:rsid w:val="00997BBE"/>
    <w:rsid w:val="009C770E"/>
    <w:rsid w:val="009D23F4"/>
    <w:rsid w:val="009E6DFB"/>
    <w:rsid w:val="00A22EED"/>
    <w:rsid w:val="00A67123"/>
    <w:rsid w:val="00AD7078"/>
    <w:rsid w:val="00AE5EBD"/>
    <w:rsid w:val="00B2481F"/>
    <w:rsid w:val="00B66C76"/>
    <w:rsid w:val="00B73983"/>
    <w:rsid w:val="00B76827"/>
    <w:rsid w:val="00BB13B1"/>
    <w:rsid w:val="00BC4FE8"/>
    <w:rsid w:val="00BF4437"/>
    <w:rsid w:val="00C01A29"/>
    <w:rsid w:val="00C67828"/>
    <w:rsid w:val="00C85AD3"/>
    <w:rsid w:val="00CB27AA"/>
    <w:rsid w:val="00D31606"/>
    <w:rsid w:val="00D51B14"/>
    <w:rsid w:val="00DD4FD3"/>
    <w:rsid w:val="00E1057F"/>
    <w:rsid w:val="00E13211"/>
    <w:rsid w:val="00E21CF9"/>
    <w:rsid w:val="00E26CC7"/>
    <w:rsid w:val="00E36F01"/>
    <w:rsid w:val="00E37CC4"/>
    <w:rsid w:val="00E40177"/>
    <w:rsid w:val="00E62523"/>
    <w:rsid w:val="00E74DEF"/>
    <w:rsid w:val="00F076BB"/>
    <w:rsid w:val="00F17085"/>
    <w:rsid w:val="00F4120E"/>
    <w:rsid w:val="00F848AF"/>
    <w:rsid w:val="00FB0402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EC7B"/>
  <w15:chartTrackingRefBased/>
  <w15:docId w15:val="{730FBA2A-3FBF-4C1B-B0F1-17E06204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9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3169-676C-40B5-9244-B60A8F2F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Svec</dc:creator>
  <cp:keywords/>
  <dc:description/>
  <cp:lastModifiedBy>Švec, Ondřej</cp:lastModifiedBy>
  <cp:revision>2</cp:revision>
  <dcterms:created xsi:type="dcterms:W3CDTF">2025-05-06T17:41:00Z</dcterms:created>
  <dcterms:modified xsi:type="dcterms:W3CDTF">2025-05-06T17:41:00Z</dcterms:modified>
</cp:coreProperties>
</file>