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FF46" w14:textId="747C2681" w:rsidR="00DD01A9" w:rsidRPr="0068115D" w:rsidRDefault="00522D0E" w:rsidP="009526D0">
      <w:pPr>
        <w:jc w:val="center"/>
        <w:rPr>
          <w:rFonts w:ascii="Book Antiqua" w:hAnsi="Book Antiqua"/>
          <w:b/>
          <w:noProof/>
          <w:sz w:val="28"/>
          <w:szCs w:val="32"/>
          <w:lang w:val="cs-CZ"/>
        </w:rPr>
      </w:pPr>
      <w:r w:rsidRPr="0068115D">
        <w:rPr>
          <w:rFonts w:ascii="Book Antiqua" w:hAnsi="Book Antiqua"/>
          <w:b/>
          <w:noProof/>
          <w:sz w:val="28"/>
          <w:szCs w:val="32"/>
          <w:lang w:val="cs-CZ"/>
        </w:rPr>
        <w:t>Japonské dějiny</w:t>
      </w:r>
      <w:r w:rsidR="00D858D1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(B)</w:t>
      </w:r>
      <w:r w:rsidR="0057183C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</w:t>
      </w:r>
      <w:r w:rsidR="00DD01A9" w:rsidRPr="0068115D">
        <w:rPr>
          <w:rFonts w:ascii="Book Antiqua" w:hAnsi="Book Antiqua"/>
          <w:b/>
          <w:noProof/>
          <w:sz w:val="28"/>
          <w:szCs w:val="32"/>
          <w:lang w:val="cs-CZ"/>
        </w:rPr>
        <w:t>AJP 100</w:t>
      </w:r>
      <w:r w:rsidR="00150D35" w:rsidRPr="0068115D">
        <w:rPr>
          <w:rFonts w:ascii="Book Antiqua" w:hAnsi="Book Antiqua"/>
          <w:b/>
          <w:noProof/>
          <w:sz w:val="28"/>
          <w:szCs w:val="32"/>
          <w:lang w:val="cs-CZ"/>
        </w:rPr>
        <w:t>1</w:t>
      </w:r>
      <w:r w:rsidR="00A363D2" w:rsidRPr="0068115D">
        <w:rPr>
          <w:rFonts w:ascii="Book Antiqua" w:hAnsi="Book Antiqua"/>
          <w:b/>
          <w:noProof/>
          <w:sz w:val="28"/>
          <w:szCs w:val="32"/>
          <w:lang w:val="cs-CZ"/>
        </w:rPr>
        <w:t>7</w:t>
      </w:r>
      <w:r w:rsidR="00150D35" w:rsidRPr="0068115D">
        <w:rPr>
          <w:rFonts w:ascii="Book Antiqua" w:hAnsi="Book Antiqua"/>
          <w:b/>
          <w:noProof/>
          <w:sz w:val="28"/>
          <w:szCs w:val="32"/>
          <w:lang w:val="cs-CZ"/>
        </w:rPr>
        <w:t>9</w:t>
      </w:r>
      <w:r w:rsidR="00DD01A9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</w:t>
      </w:r>
      <w:r w:rsidR="00B771F6" w:rsidRPr="0068115D">
        <w:rPr>
          <w:rFonts w:ascii="Book Antiqua" w:hAnsi="Book Antiqua"/>
          <w:b/>
          <w:noProof/>
          <w:sz w:val="28"/>
          <w:szCs w:val="32"/>
          <w:lang w:val="cs-CZ"/>
        </w:rPr>
        <w:t>b</w:t>
      </w:r>
      <w:r w:rsidR="00E715A6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</w:t>
      </w:r>
    </w:p>
    <w:p w14:paraId="62AFDF71" w14:textId="0FA89C9E" w:rsidR="000C2B8C" w:rsidRPr="0068115D" w:rsidRDefault="00E715A6" w:rsidP="009526D0">
      <w:pPr>
        <w:jc w:val="center"/>
        <w:rPr>
          <w:rFonts w:ascii="Book Antiqua" w:hAnsi="Book Antiqua"/>
          <w:b/>
          <w:noProof/>
          <w:sz w:val="28"/>
          <w:szCs w:val="32"/>
          <w:lang w:val="cs-CZ"/>
        </w:rPr>
      </w:pPr>
      <w:r w:rsidRPr="0068115D">
        <w:rPr>
          <w:rFonts w:ascii="Book Antiqua" w:hAnsi="Book Antiqua"/>
          <w:b/>
          <w:noProof/>
          <w:sz w:val="28"/>
          <w:szCs w:val="32"/>
          <w:lang w:val="cs-CZ"/>
        </w:rPr>
        <w:t>navazující seminář</w:t>
      </w:r>
      <w:r w:rsidR="00D858D1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(B)</w:t>
      </w:r>
      <w:r w:rsidR="00DD01A9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AJP</w:t>
      </w:r>
      <w:r w:rsidR="00A93E5F" w:rsidRPr="0068115D">
        <w:rPr>
          <w:rFonts w:ascii="Book Antiqua" w:hAnsi="Book Antiqua"/>
          <w:b/>
          <w:noProof/>
          <w:sz w:val="28"/>
          <w:szCs w:val="32"/>
          <w:lang w:val="cs-CZ"/>
        </w:rPr>
        <w:t xml:space="preserve"> 1001</w:t>
      </w:r>
      <w:r w:rsidR="00B771F6" w:rsidRPr="0068115D">
        <w:rPr>
          <w:rFonts w:ascii="Book Antiqua" w:hAnsi="Book Antiqua"/>
          <w:b/>
          <w:noProof/>
          <w:sz w:val="28"/>
          <w:szCs w:val="32"/>
          <w:lang w:val="cs-CZ"/>
        </w:rPr>
        <w:t>40</w:t>
      </w:r>
    </w:p>
    <w:p w14:paraId="101BE90A" w14:textId="5EFF8F33" w:rsidR="008C517D" w:rsidRDefault="00FB1239" w:rsidP="008C517D">
      <w:pPr>
        <w:jc w:val="center"/>
        <w:rPr>
          <w:rFonts w:ascii="Book Antiqua" w:hAnsi="Book Antiqua"/>
          <w:b/>
          <w:noProof/>
          <w:sz w:val="22"/>
          <w:szCs w:val="24"/>
          <w:lang w:val="cs-CZ"/>
        </w:rPr>
      </w:pPr>
      <w:r w:rsidRPr="0087206F">
        <w:rPr>
          <w:rFonts w:ascii="Book Antiqua" w:hAnsi="Book Antiqua"/>
          <w:b/>
          <w:noProof/>
          <w:sz w:val="22"/>
          <w:szCs w:val="24"/>
          <w:lang w:val="cs-CZ"/>
        </w:rPr>
        <w:t>LS</w:t>
      </w:r>
      <w:r w:rsidR="00DD01A9" w:rsidRPr="0068115D">
        <w:rPr>
          <w:rFonts w:ascii="Book Antiqua" w:hAnsi="Book Antiqua"/>
          <w:b/>
          <w:noProof/>
          <w:sz w:val="22"/>
          <w:szCs w:val="24"/>
          <w:lang w:val="cs-CZ"/>
        </w:rPr>
        <w:t>,</w:t>
      </w:r>
      <w:r w:rsidRPr="0068115D">
        <w:rPr>
          <w:rFonts w:ascii="Book Antiqua" w:hAnsi="Book Antiqua"/>
          <w:b/>
          <w:noProof/>
          <w:sz w:val="22"/>
          <w:szCs w:val="24"/>
          <w:lang w:val="cs-CZ"/>
        </w:rPr>
        <w:t xml:space="preserve"> </w:t>
      </w:r>
      <w:r w:rsidR="009E49D1" w:rsidRPr="0068115D">
        <w:rPr>
          <w:rFonts w:ascii="Book Antiqua" w:hAnsi="Book Antiqua"/>
          <w:b/>
          <w:noProof/>
          <w:sz w:val="22"/>
          <w:szCs w:val="24"/>
          <w:lang w:val="cs-CZ"/>
        </w:rPr>
        <w:t>20</w:t>
      </w:r>
      <w:r w:rsidR="00A363D2" w:rsidRPr="0068115D">
        <w:rPr>
          <w:rFonts w:ascii="Book Antiqua" w:hAnsi="Book Antiqua"/>
          <w:b/>
          <w:noProof/>
          <w:sz w:val="22"/>
          <w:szCs w:val="24"/>
          <w:lang w:val="cs-CZ"/>
        </w:rPr>
        <w:t>2</w:t>
      </w:r>
      <w:r w:rsidR="00CB778A">
        <w:rPr>
          <w:rFonts w:ascii="Book Antiqua" w:hAnsi="Book Antiqua"/>
          <w:b/>
          <w:noProof/>
          <w:sz w:val="22"/>
          <w:szCs w:val="24"/>
          <w:lang w:val="cs-CZ"/>
        </w:rPr>
        <w:t>4</w:t>
      </w:r>
      <w:r w:rsidR="0057183C" w:rsidRPr="0068115D">
        <w:rPr>
          <w:rFonts w:ascii="Book Antiqua" w:hAnsi="Book Antiqua"/>
          <w:b/>
          <w:noProof/>
          <w:sz w:val="22"/>
          <w:szCs w:val="24"/>
          <w:lang w:val="cs-CZ"/>
        </w:rPr>
        <w:t xml:space="preserve"> / </w:t>
      </w:r>
      <w:r w:rsidR="00150396" w:rsidRPr="0068115D">
        <w:rPr>
          <w:rFonts w:ascii="Book Antiqua" w:hAnsi="Book Antiqua"/>
          <w:b/>
          <w:noProof/>
          <w:sz w:val="22"/>
          <w:szCs w:val="24"/>
          <w:lang w:val="cs-CZ"/>
        </w:rPr>
        <w:t>2</w:t>
      </w:r>
      <w:r w:rsidR="00CB778A">
        <w:rPr>
          <w:rFonts w:ascii="Book Antiqua" w:hAnsi="Book Antiqua"/>
          <w:b/>
          <w:noProof/>
          <w:sz w:val="22"/>
          <w:szCs w:val="24"/>
          <w:lang w:val="cs-CZ"/>
        </w:rPr>
        <w:t>5</w:t>
      </w:r>
      <w:r w:rsidR="0031613F">
        <w:rPr>
          <w:rFonts w:ascii="Book Antiqua" w:hAnsi="Book Antiqua"/>
          <w:b/>
          <w:noProof/>
          <w:sz w:val="22"/>
          <w:szCs w:val="24"/>
          <w:lang w:val="cs-CZ"/>
        </w:rPr>
        <w:t xml:space="preserve"> (</w:t>
      </w:r>
      <w:r w:rsidR="00242F47">
        <w:rPr>
          <w:rFonts w:ascii="Book Antiqua" w:hAnsi="Book Antiqua"/>
          <w:b/>
          <w:noProof/>
          <w:color w:val="C00000"/>
          <w:sz w:val="22"/>
          <w:szCs w:val="24"/>
          <w:lang w:val="cs-CZ"/>
        </w:rPr>
        <w:t>12</w:t>
      </w:r>
      <w:r w:rsidR="0031613F" w:rsidRPr="0068115D">
        <w:rPr>
          <w:rFonts w:ascii="Book Antiqua" w:hAnsi="Book Antiqua"/>
          <w:b/>
          <w:noProof/>
          <w:color w:val="C00000"/>
          <w:sz w:val="22"/>
          <w:szCs w:val="24"/>
          <w:lang w:val="cs-CZ"/>
        </w:rPr>
        <w:t>x</w:t>
      </w:r>
      <w:r w:rsidR="0031613F">
        <w:rPr>
          <w:rFonts w:ascii="Book Antiqua" w:hAnsi="Book Antiqua"/>
          <w:b/>
          <w:noProof/>
          <w:sz w:val="22"/>
          <w:szCs w:val="24"/>
          <w:lang w:val="cs-CZ"/>
        </w:rPr>
        <w:t>)</w:t>
      </w:r>
    </w:p>
    <w:p w14:paraId="19C7E932" w14:textId="77777777" w:rsidR="00A77A4C" w:rsidRPr="00D858D1" w:rsidRDefault="0087206F" w:rsidP="008C517D">
      <w:pPr>
        <w:jc w:val="center"/>
        <w:rPr>
          <w:rFonts w:ascii="Book Antiqua" w:hAnsi="Book Antiqua"/>
          <w:b/>
          <w:noProof/>
          <w:color w:val="4F81BD" w:themeColor="accent1"/>
          <w:sz w:val="22"/>
          <w:szCs w:val="24"/>
          <w:lang w:val="cs-CZ"/>
        </w:rPr>
      </w:pPr>
      <w:r w:rsidRPr="00D858D1">
        <w:rPr>
          <w:rFonts w:ascii="Book Antiqua" w:hAnsi="Book Antiqua"/>
          <w:b/>
          <w:noProof/>
          <w:color w:val="4F81BD" w:themeColor="accent1"/>
          <w:sz w:val="22"/>
          <w:szCs w:val="24"/>
          <w:lang w:val="cs-CZ"/>
        </w:rPr>
        <w:t xml:space="preserve">společný </w:t>
      </w:r>
      <w:r w:rsidR="00A25D14" w:rsidRPr="00D858D1">
        <w:rPr>
          <w:rFonts w:ascii="Book Antiqua" w:hAnsi="Book Antiqua"/>
          <w:b/>
          <w:noProof/>
          <w:color w:val="4F81BD" w:themeColor="accent1"/>
          <w:sz w:val="22"/>
          <w:szCs w:val="24"/>
          <w:lang w:val="cs-CZ"/>
        </w:rPr>
        <w:t>sylabus</w:t>
      </w:r>
    </w:p>
    <w:p w14:paraId="2549DE5C" w14:textId="77777777" w:rsidR="008402F1" w:rsidRPr="00DD01A9" w:rsidRDefault="008402F1" w:rsidP="009301E3">
      <w:pPr>
        <w:jc w:val="right"/>
        <w:rPr>
          <w:rFonts w:ascii="Book Antiqua" w:hAnsi="Book Antiqua"/>
          <w:noProof/>
          <w:sz w:val="14"/>
          <w:lang w:val="cs-CZ"/>
        </w:rPr>
      </w:pPr>
    </w:p>
    <w:p w14:paraId="1DE435EF" w14:textId="77777777" w:rsidR="006D6DBD" w:rsidRPr="00DD01A9" w:rsidRDefault="00BD5247" w:rsidP="006D6DBD">
      <w:pPr>
        <w:tabs>
          <w:tab w:val="left" w:pos="1080"/>
        </w:tabs>
        <w:rPr>
          <w:rFonts w:ascii="Book Antiqua" w:eastAsia="MS Mincho" w:hAnsi="Book Antiqua"/>
          <w:noProof/>
          <w:sz w:val="16"/>
          <w:szCs w:val="16"/>
          <w:lang w:val="cs-CZ"/>
        </w:rPr>
      </w:pPr>
      <w:r w:rsidRPr="00DD01A9">
        <w:rPr>
          <w:rFonts w:ascii="Book Antiqua" w:eastAsia="MS Mincho" w:hAnsi="Book Antiqua"/>
          <w:noProof/>
          <w:sz w:val="16"/>
          <w:szCs w:val="16"/>
          <w:lang w:val="cs-CZ"/>
        </w:rPr>
        <w:t xml:space="preserve">V přednáškách je </w:t>
      </w:r>
      <w:r w:rsidR="006D6DBD" w:rsidRPr="00DD01A9">
        <w:rPr>
          <w:rFonts w:ascii="Book Antiqua" w:eastAsia="MS Mincho" w:hAnsi="Book Antiqua"/>
          <w:noProof/>
          <w:sz w:val="16"/>
          <w:szCs w:val="16"/>
          <w:lang w:val="cs-CZ"/>
        </w:rPr>
        <w:t xml:space="preserve">tradičně kladen důraz na postižení souvislostí a hlavních rysů vývoje moderní japonské společnosti, na její </w:t>
      </w:r>
      <w:r w:rsidR="00EE2116">
        <w:rPr>
          <w:rFonts w:ascii="Book Antiqua" w:eastAsia="MS Mincho" w:hAnsi="Book Antiqua"/>
          <w:noProof/>
          <w:sz w:val="16"/>
          <w:szCs w:val="16"/>
          <w:lang w:val="cs-CZ"/>
        </w:rPr>
        <w:t>pochop</w:t>
      </w:r>
      <w:r w:rsidR="006D6DBD" w:rsidRPr="00DD01A9">
        <w:rPr>
          <w:rFonts w:ascii="Book Antiqua" w:eastAsia="MS Mincho" w:hAnsi="Book Antiqua"/>
          <w:noProof/>
          <w:sz w:val="16"/>
          <w:szCs w:val="16"/>
          <w:lang w:val="cs-CZ"/>
        </w:rPr>
        <w:t xml:space="preserve">ení </w:t>
      </w:r>
      <w:r w:rsidR="00EE2116">
        <w:rPr>
          <w:rFonts w:ascii="Book Antiqua" w:eastAsia="MS Mincho" w:hAnsi="Book Antiqua"/>
          <w:noProof/>
          <w:sz w:val="16"/>
          <w:szCs w:val="16"/>
          <w:lang w:val="cs-CZ"/>
        </w:rPr>
        <w:t>v</w:t>
      </w:r>
      <w:r w:rsidR="006D6DBD" w:rsidRPr="00DD01A9">
        <w:rPr>
          <w:rFonts w:ascii="Book Antiqua" w:eastAsia="MS Mincho" w:hAnsi="Book Antiqua"/>
          <w:noProof/>
          <w:sz w:val="16"/>
          <w:szCs w:val="16"/>
          <w:lang w:val="cs-CZ"/>
        </w:rPr>
        <w:t xml:space="preserve"> kontextu moderních dějin. Tematicky je proto </w:t>
      </w:r>
      <w:r w:rsidR="00EE2116">
        <w:rPr>
          <w:rFonts w:ascii="Book Antiqua" w:eastAsia="MS Mincho" w:hAnsi="Book Antiqua"/>
          <w:noProof/>
          <w:sz w:val="16"/>
          <w:szCs w:val="16"/>
          <w:lang w:val="cs-CZ"/>
        </w:rPr>
        <w:t>těžiště ve třech liniích: ve vnitřní, v zahraniční</w:t>
      </w:r>
      <w:r w:rsidR="006D6DBD" w:rsidRPr="00DD01A9">
        <w:rPr>
          <w:rFonts w:ascii="Book Antiqua" w:eastAsia="MS Mincho" w:hAnsi="Book Antiqua"/>
          <w:noProof/>
          <w:sz w:val="16"/>
          <w:szCs w:val="16"/>
          <w:lang w:val="cs-CZ"/>
        </w:rPr>
        <w:t xml:space="preserve"> politice a v přehl</w:t>
      </w:r>
      <w:r w:rsidR="00EE2116">
        <w:rPr>
          <w:rFonts w:ascii="Book Antiqua" w:eastAsia="MS Mincho" w:hAnsi="Book Antiqua"/>
          <w:noProof/>
          <w:sz w:val="16"/>
          <w:szCs w:val="16"/>
          <w:lang w:val="cs-CZ"/>
        </w:rPr>
        <w:t>edu společenských nálad a</w:t>
      </w:r>
      <w:r w:rsidR="006D6DBD" w:rsidRPr="00DD01A9">
        <w:rPr>
          <w:rFonts w:ascii="Book Antiqua" w:eastAsia="MS Mincho" w:hAnsi="Book Antiqua"/>
          <w:noProof/>
          <w:sz w:val="16"/>
          <w:szCs w:val="16"/>
          <w:lang w:val="cs-CZ"/>
        </w:rPr>
        <w:t xml:space="preserve"> hodnot. V referátech na seminářích (v </w:t>
      </w:r>
      <w:r w:rsidR="00EE2116">
        <w:rPr>
          <w:rFonts w:ascii="Book Antiqua" w:eastAsia="MS Mincho" w:hAnsi="Book Antiqua"/>
          <w:noProof/>
          <w:sz w:val="16"/>
          <w:szCs w:val="16"/>
          <w:lang w:val="cs-CZ"/>
        </w:rPr>
        <w:t>pravém sloupci</w:t>
      </w:r>
      <w:r w:rsidR="006D6DBD" w:rsidRPr="00DD01A9">
        <w:rPr>
          <w:rFonts w:ascii="Book Antiqua" w:eastAsia="MS Mincho" w:hAnsi="Book Antiqua"/>
          <w:noProof/>
          <w:sz w:val="16"/>
          <w:szCs w:val="16"/>
          <w:lang w:val="cs-CZ"/>
        </w:rPr>
        <w:t>) se otevírá prostor pro medailony jednotlivých osobností jakožto tvůrců těchto hodnot a norem, a pro společenská a kulturní témata, která dokreslují výkladovou linii přednášky.</w:t>
      </w:r>
    </w:p>
    <w:p w14:paraId="56F5C260" w14:textId="45B8831C" w:rsidR="00297D82" w:rsidRPr="001C1A56" w:rsidRDefault="005D696D" w:rsidP="00297D82">
      <w:pPr>
        <w:tabs>
          <w:tab w:val="left" w:pos="1080"/>
        </w:tabs>
        <w:jc w:val="right"/>
        <w:rPr>
          <w:rFonts w:ascii="Book Antiqua" w:eastAsia="MS Mincho" w:hAnsi="Book Antiqua"/>
          <w:noProof/>
          <w:sz w:val="16"/>
          <w:szCs w:val="16"/>
          <w:lang w:val="cs-CZ"/>
        </w:rPr>
      </w:pPr>
      <w:r>
        <w:rPr>
          <w:rFonts w:ascii="Book Antiqua" w:eastAsia="MS Mincho" w:hAnsi="Book Antiqua"/>
          <w:noProof/>
          <w:sz w:val="16"/>
          <w:szCs w:val="16"/>
          <w:lang w:val="cs-CZ"/>
        </w:rPr>
        <w:t>2</w:t>
      </w:r>
      <w:r w:rsidR="00B34D1B">
        <w:rPr>
          <w:rFonts w:ascii="Book Antiqua" w:eastAsia="MS Mincho" w:hAnsi="Book Antiqua"/>
          <w:noProof/>
          <w:sz w:val="16"/>
          <w:szCs w:val="16"/>
          <w:lang w:val="cs-CZ"/>
        </w:rPr>
        <w:t>5</w:t>
      </w:r>
      <w:r w:rsidR="00756213">
        <w:rPr>
          <w:rFonts w:ascii="Book Antiqua" w:eastAsia="MS Mincho" w:hAnsi="Book Antiqua"/>
          <w:noProof/>
          <w:sz w:val="16"/>
          <w:szCs w:val="16"/>
          <w:lang w:val="cs-CZ"/>
        </w:rPr>
        <w:t>.</w:t>
      </w:r>
      <w:r w:rsidR="00975629">
        <w:rPr>
          <w:rFonts w:ascii="Book Antiqua" w:eastAsia="MS Mincho" w:hAnsi="Book Antiqua"/>
          <w:noProof/>
          <w:sz w:val="16"/>
          <w:szCs w:val="16"/>
          <w:lang w:val="cs-CZ"/>
        </w:rPr>
        <w:t>1</w:t>
      </w:r>
      <w:r w:rsidR="000449C5">
        <w:rPr>
          <w:rFonts w:ascii="Book Antiqua" w:eastAsia="MS Mincho" w:hAnsi="Book Antiqua"/>
          <w:noProof/>
          <w:sz w:val="16"/>
          <w:szCs w:val="16"/>
          <w:lang w:val="cs-CZ"/>
        </w:rPr>
        <w:t>.</w:t>
      </w:r>
      <w:r w:rsidR="00186ABF">
        <w:rPr>
          <w:rFonts w:ascii="Book Antiqua" w:eastAsia="MS Mincho" w:hAnsi="Book Antiqua"/>
          <w:noProof/>
          <w:sz w:val="16"/>
          <w:szCs w:val="16"/>
          <w:lang w:val="cs-CZ"/>
        </w:rPr>
        <w:t>20</w:t>
      </w:r>
      <w:r w:rsidR="00150396">
        <w:rPr>
          <w:rFonts w:ascii="Book Antiqua" w:eastAsia="MS Mincho" w:hAnsi="Book Antiqua"/>
          <w:noProof/>
          <w:sz w:val="16"/>
          <w:szCs w:val="16"/>
          <w:lang w:val="cs-CZ"/>
        </w:rPr>
        <w:t>2</w:t>
      </w:r>
      <w:r w:rsidR="00975629">
        <w:rPr>
          <w:rFonts w:ascii="Book Antiqua" w:eastAsia="MS Mincho" w:hAnsi="Book Antiqua"/>
          <w:noProof/>
          <w:sz w:val="16"/>
          <w:szCs w:val="16"/>
          <w:lang w:val="cs-CZ"/>
        </w:rPr>
        <w:t>5</w:t>
      </w:r>
    </w:p>
    <w:p w14:paraId="2D2ED1B1" w14:textId="77777777" w:rsidR="006D6DBD" w:rsidRPr="00DD01A9" w:rsidRDefault="006D6DBD" w:rsidP="006D6DBD">
      <w:pPr>
        <w:jc w:val="left"/>
        <w:rPr>
          <w:rFonts w:ascii="Book Antiqua" w:hAnsi="Book Antiqua"/>
          <w:noProof/>
          <w:sz w:val="14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5142"/>
        <w:gridCol w:w="4170"/>
      </w:tblGrid>
      <w:tr w:rsidR="00340252" w:rsidRPr="002C0DCA" w14:paraId="636517FF" w14:textId="77777777" w:rsidTr="0056084C">
        <w:tc>
          <w:tcPr>
            <w:tcW w:w="536" w:type="dxa"/>
          </w:tcPr>
          <w:p w14:paraId="782F2D98" w14:textId="77777777" w:rsidR="00340252" w:rsidRPr="00DD01A9" w:rsidRDefault="00B713BD" w:rsidP="00B713BD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1.</w:t>
            </w:r>
          </w:p>
          <w:p w14:paraId="44F50632" w14:textId="2A7FE891" w:rsidR="00340252" w:rsidRPr="00DD01A9" w:rsidRDefault="0068115D" w:rsidP="00763168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1</w:t>
            </w:r>
            <w:r w:rsidR="00975629">
              <w:rPr>
                <w:rFonts w:ascii="Book Antiqua" w:hAnsi="Book Antiqua" w:cs="Times New Roman"/>
                <w:noProof/>
                <w:sz w:val="16"/>
                <w:lang w:val="cs-CZ"/>
              </w:rPr>
              <w:t>7</w:t>
            </w:r>
            <w:r w:rsidR="00340252" w:rsidRPr="00DD01A9">
              <w:rPr>
                <w:rFonts w:ascii="Book Antiqua" w:hAnsi="Book Antiqua" w:cs="Times New Roman"/>
                <w:noProof/>
                <w:sz w:val="16"/>
                <w:lang w:val="cs-CZ"/>
              </w:rPr>
              <w:t>.2.</w:t>
            </w:r>
          </w:p>
        </w:tc>
        <w:tc>
          <w:tcPr>
            <w:tcW w:w="5142" w:type="dxa"/>
          </w:tcPr>
          <w:p w14:paraId="7B8CD7CE" w14:textId="29FD34A9" w:rsidR="00340252" w:rsidRPr="007C4D24" w:rsidRDefault="006A1A56" w:rsidP="00C41667">
            <w:pPr>
              <w:widowControl/>
              <w:tabs>
                <w:tab w:val="left" w:pos="432"/>
              </w:tabs>
              <w:spacing w:after="80"/>
              <w:jc w:val="left"/>
              <w:rPr>
                <w:rFonts w:ascii="Book Antiqua" w:hAnsi="Book Antiqua"/>
                <w:b/>
                <w:bCs/>
                <w:noProof/>
                <w:sz w:val="16"/>
                <w:lang w:val="cs-CZ"/>
              </w:rPr>
            </w:pPr>
            <w:r>
              <w:rPr>
                <w:rFonts w:ascii="Book Antiqua" w:hAnsi="Book Antiqua"/>
                <w:b/>
                <w:bCs/>
                <w:noProof/>
                <w:sz w:val="16"/>
                <w:lang w:val="cs-CZ"/>
              </w:rPr>
              <w:t>Reformy Tenpó a o</w:t>
            </w:r>
            <w:r w:rsidR="007C4D24" w:rsidRPr="007C4D24">
              <w:rPr>
                <w:rFonts w:ascii="Book Antiqua" w:hAnsi="Book Antiqua"/>
                <w:b/>
                <w:bCs/>
                <w:noProof/>
                <w:sz w:val="16"/>
                <w:lang w:val="cs-CZ"/>
              </w:rPr>
              <w:t>tevření Japonska</w:t>
            </w:r>
          </w:p>
        </w:tc>
        <w:tc>
          <w:tcPr>
            <w:tcW w:w="4170" w:type="dxa"/>
          </w:tcPr>
          <w:p w14:paraId="654000A1" w14:textId="1508DFE0" w:rsidR="00340252" w:rsidRPr="00C41667" w:rsidRDefault="005F0D22" w:rsidP="007C4D24">
            <w:pPr>
              <w:widowControl/>
              <w:tabs>
                <w:tab w:val="left" w:pos="432"/>
              </w:tabs>
              <w:spacing w:after="80"/>
              <w:jc w:val="left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cs-CZ"/>
              </w:rPr>
            </w:pPr>
            <w:r w:rsidRPr="00C41667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rozdělení referátů,  </w:t>
            </w:r>
            <w:r w:rsidRPr="00C41667">
              <w:rPr>
                <w:rFonts w:asciiTheme="minorHAnsi" w:eastAsia="MS Mincho" w:hAnsiTheme="minorHAnsi" w:cstheme="minorHAnsi"/>
                <w:i/>
                <w:noProof/>
                <w:color w:val="4A442A" w:themeColor="background2" w:themeShade="40"/>
                <w:sz w:val="16"/>
                <w:szCs w:val="16"/>
                <w:lang w:val="cs-CZ"/>
              </w:rPr>
              <w:t>komentář k</w:t>
            </w:r>
            <w:r w:rsidR="00874B88">
              <w:rPr>
                <w:rFonts w:asciiTheme="minorHAnsi" w:eastAsia="MS Mincho" w:hAnsiTheme="minorHAnsi" w:cstheme="minorHAnsi"/>
                <w:i/>
                <w:noProof/>
                <w:color w:val="4A442A" w:themeColor="background2" w:themeShade="40"/>
                <w:sz w:val="16"/>
                <w:szCs w:val="16"/>
                <w:lang w:val="cs-CZ"/>
              </w:rPr>
              <w:t> </w:t>
            </w:r>
            <w:r w:rsidRPr="00C41667">
              <w:rPr>
                <w:rFonts w:asciiTheme="minorHAnsi" w:eastAsia="MS Mincho" w:hAnsiTheme="minorHAnsi" w:cstheme="minorHAnsi"/>
                <w:i/>
                <w:noProof/>
                <w:color w:val="4A442A" w:themeColor="background2" w:themeShade="40"/>
                <w:sz w:val="16"/>
                <w:szCs w:val="16"/>
                <w:lang w:val="cs-CZ"/>
              </w:rPr>
              <w:t>seminárkám</w:t>
            </w:r>
            <w:r w:rsidR="00874B88">
              <w:rPr>
                <w:rFonts w:asciiTheme="minorHAnsi" w:eastAsia="MS Mincho" w:hAnsiTheme="minorHAnsi" w:cstheme="minorHAnsi"/>
                <w:i/>
                <w:noProof/>
                <w:color w:val="4A442A" w:themeColor="background2" w:themeShade="40"/>
                <w:sz w:val="16"/>
                <w:szCs w:val="16"/>
                <w:lang w:val="cs-CZ"/>
              </w:rPr>
              <w:t>, ke ZK</w:t>
            </w:r>
          </w:p>
        </w:tc>
      </w:tr>
      <w:tr w:rsidR="00340252" w:rsidRPr="0087206F" w14:paraId="4DD0F7C3" w14:textId="77777777" w:rsidTr="0056084C">
        <w:tc>
          <w:tcPr>
            <w:tcW w:w="536" w:type="dxa"/>
          </w:tcPr>
          <w:p w14:paraId="385686FA" w14:textId="77777777" w:rsidR="00340252" w:rsidRPr="00BD59C9" w:rsidRDefault="00340252" w:rsidP="00340252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BD59C9">
              <w:rPr>
                <w:rFonts w:ascii="Book Antiqua" w:hAnsi="Book Antiqua" w:cs="Times New Roman"/>
                <w:noProof/>
                <w:sz w:val="16"/>
                <w:lang w:val="cs-CZ"/>
              </w:rPr>
              <w:t>2.</w:t>
            </w:r>
          </w:p>
          <w:p w14:paraId="6A84E987" w14:textId="6D9C6386" w:rsidR="00340252" w:rsidRPr="007C4D24" w:rsidRDefault="00340252" w:rsidP="00763168">
            <w:pPr>
              <w:jc w:val="right"/>
              <w:rPr>
                <w:rFonts w:ascii="Book Antiqua" w:hAnsi="Book Antiqua" w:cs="Times New Roman"/>
                <w:noProof/>
                <w:sz w:val="16"/>
                <w:highlight w:val="yellow"/>
                <w:lang w:val="cs-CZ"/>
              </w:rPr>
            </w:pPr>
            <w:r w:rsidRPr="00BD59C9">
              <w:rPr>
                <w:rFonts w:ascii="Book Antiqua" w:hAnsi="Book Antiqua" w:cs="Times New Roman"/>
                <w:noProof/>
                <w:sz w:val="16"/>
                <w:lang w:val="cs-CZ"/>
              </w:rPr>
              <w:t>2</w:t>
            </w:r>
            <w:r w:rsidR="00975629">
              <w:rPr>
                <w:rFonts w:ascii="Book Antiqua" w:hAnsi="Book Antiqua" w:cs="Times New Roman"/>
                <w:noProof/>
                <w:sz w:val="16"/>
                <w:lang w:val="cs-CZ"/>
              </w:rPr>
              <w:t>4</w:t>
            </w:r>
            <w:r w:rsidRPr="00BD59C9">
              <w:rPr>
                <w:rFonts w:ascii="Book Antiqua" w:hAnsi="Book Antiqua" w:cs="Times New Roman"/>
                <w:noProof/>
                <w:sz w:val="16"/>
                <w:lang w:val="cs-CZ"/>
              </w:rPr>
              <w:t>.2.</w:t>
            </w:r>
          </w:p>
        </w:tc>
        <w:tc>
          <w:tcPr>
            <w:tcW w:w="5142" w:type="dxa"/>
          </w:tcPr>
          <w:p w14:paraId="2EF5FFBF" w14:textId="77777777" w:rsidR="00340252" w:rsidRDefault="006A1A56" w:rsidP="00C41667">
            <w:pPr>
              <w:spacing w:after="80"/>
              <w:ind w:hanging="8"/>
              <w:rPr>
                <w:rFonts w:ascii="Book Antiqua" w:hAnsi="Book Antiqua"/>
                <w:b/>
                <w:noProof/>
                <w:sz w:val="16"/>
                <w:lang w:val="cs-CZ"/>
              </w:rPr>
            </w:pPr>
            <w:r>
              <w:rPr>
                <w:rFonts w:ascii="Book Antiqua" w:hAnsi="Book Antiqua"/>
                <w:b/>
                <w:bCs/>
                <w:noProof/>
                <w:sz w:val="16"/>
                <w:lang w:val="cs-CZ"/>
              </w:rPr>
              <w:t>S</w:t>
            </w:r>
            <w:r w:rsidRPr="007C4D24">
              <w:rPr>
                <w:rFonts w:ascii="Book Antiqua" w:hAnsi="Book Antiqua"/>
                <w:b/>
                <w:bCs/>
                <w:noProof/>
                <w:sz w:val="16"/>
                <w:lang w:val="cs-CZ"/>
              </w:rPr>
              <w:t>vržení šógunátu</w:t>
            </w:r>
            <w:r>
              <w:rPr>
                <w:rFonts w:ascii="Book Antiqua" w:hAnsi="Book Antiqua"/>
                <w:b/>
                <w:noProof/>
                <w:sz w:val="16"/>
                <w:lang w:val="cs-CZ"/>
              </w:rPr>
              <w:t xml:space="preserve"> a v</w:t>
            </w:r>
            <w:r w:rsidR="009E6407" w:rsidRPr="0086550F">
              <w:rPr>
                <w:rFonts w:ascii="Book Antiqua" w:hAnsi="Book Antiqua"/>
                <w:b/>
                <w:noProof/>
                <w:sz w:val="16"/>
                <w:lang w:val="cs-CZ"/>
              </w:rPr>
              <w:t>znik nového režimu</w:t>
            </w:r>
            <w:r w:rsidR="009E6407">
              <w:rPr>
                <w:rFonts w:ascii="Book Antiqua" w:hAnsi="Book Antiqua"/>
                <w:noProof/>
                <w:sz w:val="16"/>
                <w:lang w:val="cs-CZ"/>
              </w:rPr>
              <w:t xml:space="preserve">  </w:t>
            </w:r>
            <w:r w:rsidR="009E6407" w:rsidRPr="00A87118">
              <w:rPr>
                <w:rFonts w:ascii="Book Antiqua" w:hAnsi="Book Antiqua"/>
                <w:b/>
                <w:noProof/>
                <w:sz w:val="16"/>
                <w:lang w:val="cs-CZ"/>
              </w:rPr>
              <w:t>(do 1880)</w:t>
            </w:r>
          </w:p>
          <w:p w14:paraId="7BC99F65" w14:textId="5F2F90AF" w:rsidR="006A1A56" w:rsidRPr="006A1A56" w:rsidRDefault="006A1A56" w:rsidP="00C41667">
            <w:pPr>
              <w:spacing w:after="80"/>
              <w:ind w:hanging="8"/>
              <w:rPr>
                <w:rFonts w:ascii="Book Antiqua" w:hAnsi="Book Antiqua"/>
                <w:bCs/>
                <w:noProof/>
                <w:sz w:val="16"/>
                <w:lang w:val="cs-CZ"/>
              </w:rPr>
            </w:pPr>
            <w:r w:rsidRPr="006A1A56">
              <w:rPr>
                <w:rFonts w:ascii="Book Antiqua" w:hAnsi="Book Antiqua"/>
                <w:bCs/>
                <w:noProof/>
                <w:sz w:val="16"/>
                <w:lang w:val="cs-CZ"/>
              </w:rPr>
              <w:t xml:space="preserve">Perryho příjezd;  </w:t>
            </w:r>
            <w:r>
              <w:rPr>
                <w:rFonts w:ascii="Book Antiqua" w:hAnsi="Book Antiqua"/>
                <w:bCs/>
                <w:noProof/>
                <w:sz w:val="16"/>
                <w:lang w:val="cs-CZ"/>
              </w:rPr>
              <w:t xml:space="preserve">1860s;    </w:t>
            </w:r>
            <w:r w:rsidRPr="006A1A56">
              <w:rPr>
                <w:rFonts w:ascii="Book Antiqua" w:hAnsi="Book Antiqua"/>
                <w:bCs/>
                <w:noProof/>
                <w:sz w:val="16"/>
                <w:lang w:val="cs-CZ"/>
              </w:rPr>
              <w:t>První reformy;</w:t>
            </w:r>
          </w:p>
        </w:tc>
        <w:tc>
          <w:tcPr>
            <w:tcW w:w="4170" w:type="dxa"/>
          </w:tcPr>
          <w:p w14:paraId="00F4E3BA" w14:textId="6C1C64DE" w:rsidR="00340252" w:rsidRPr="005D696D" w:rsidRDefault="00242F47" w:rsidP="00C41667">
            <w:pPr>
              <w:spacing w:after="80"/>
              <w:ind w:left="9" w:hanging="17"/>
              <w:rPr>
                <w:rFonts w:asciiTheme="minorHAnsi" w:hAnsiTheme="minorHAnsi" w:cstheme="minorHAnsi"/>
                <w:bCs/>
                <w:i/>
                <w:noProof/>
                <w:sz w:val="16"/>
                <w:szCs w:val="16"/>
                <w:lang w:val="cs-CZ"/>
              </w:rPr>
            </w:pPr>
            <w:r w:rsidRPr="00242F47">
              <w:rPr>
                <w:rFonts w:asciiTheme="minorHAnsi" w:hAnsiTheme="minorHAnsi" w:cstheme="minorHAnsi"/>
                <w:bCs/>
                <w:i/>
                <w:noProof/>
                <w:sz w:val="16"/>
                <w:szCs w:val="16"/>
                <w:highlight w:val="yellow"/>
                <w:lang w:val="cs-CZ"/>
              </w:rPr>
              <w:t>samostudium</w:t>
            </w:r>
          </w:p>
        </w:tc>
      </w:tr>
      <w:tr w:rsidR="009E6407" w:rsidRPr="00A422E3" w14:paraId="0BFC5531" w14:textId="77777777" w:rsidTr="0056084C">
        <w:tc>
          <w:tcPr>
            <w:tcW w:w="536" w:type="dxa"/>
          </w:tcPr>
          <w:p w14:paraId="64BDDF96" w14:textId="77777777" w:rsidR="009E6407" w:rsidRPr="00975629" w:rsidRDefault="009E6407" w:rsidP="009E6407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3.</w:t>
            </w:r>
          </w:p>
          <w:p w14:paraId="63376A70" w14:textId="58105B6E" w:rsidR="009E6407" w:rsidRPr="00975629" w:rsidRDefault="00975629" w:rsidP="009E6407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3</w:t>
            </w:r>
            <w:r w:rsidR="009E6407"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.3.</w:t>
            </w:r>
          </w:p>
        </w:tc>
        <w:tc>
          <w:tcPr>
            <w:tcW w:w="5142" w:type="dxa"/>
          </w:tcPr>
          <w:p w14:paraId="360205FB" w14:textId="2A83F333" w:rsidR="009E6407" w:rsidRPr="00975629" w:rsidRDefault="009E6407" w:rsidP="009E6407">
            <w:pPr>
              <w:spacing w:after="80"/>
              <w:ind w:left="392" w:hanging="400"/>
              <w:rPr>
                <w:rFonts w:ascii="Book Antiqua" w:hAnsi="Book Antiqua"/>
                <w:b/>
                <w:noProof/>
                <w:sz w:val="16"/>
                <w:lang w:val="cs-CZ"/>
              </w:rPr>
            </w:pPr>
            <w:r w:rsidRPr="00975629">
              <w:rPr>
                <w:rFonts w:ascii="Book Antiqua" w:hAnsi="Book Antiqua"/>
                <w:b/>
                <w:noProof/>
                <w:sz w:val="16"/>
                <w:lang w:val="cs-CZ"/>
              </w:rPr>
              <w:t>Oligarchická politika 1880-1912</w:t>
            </w:r>
          </w:p>
          <w:p w14:paraId="415059BB" w14:textId="06AC38AB" w:rsidR="009E6407" w:rsidRPr="00975629" w:rsidRDefault="009E6407" w:rsidP="009E6407">
            <w:pPr>
              <w:tabs>
                <w:tab w:val="left" w:pos="0"/>
              </w:tabs>
              <w:spacing w:after="80"/>
              <w:rPr>
                <w:rFonts w:ascii="Book Antiqua" w:eastAsia="MS Mincho" w:hAnsi="Book Antiqua"/>
                <w:noProof/>
                <w:sz w:val="16"/>
                <w:lang w:val="cs-CZ"/>
              </w:rPr>
            </w:pPr>
            <w:r w:rsidRPr="00975629">
              <w:rPr>
                <w:rFonts w:ascii="Book Antiqua" w:hAnsi="Book Antiqua"/>
                <w:noProof/>
                <w:sz w:val="16"/>
                <w:lang w:val="cs-CZ"/>
              </w:rPr>
              <w:t>Vznik opozice;   Ústava;   P</w:t>
            </w:r>
            <w:r w:rsidRPr="00975629">
              <w:rPr>
                <w:rFonts w:ascii="Book Antiqua" w:eastAsia="MS Mincho" w:hAnsi="Book Antiqua" w:cs="Times New Roman"/>
                <w:noProof/>
                <w:sz w:val="16"/>
                <w:lang w:val="cs-CZ"/>
              </w:rPr>
              <w:t>olitika 1890-1912;</w:t>
            </w:r>
          </w:p>
        </w:tc>
        <w:tc>
          <w:tcPr>
            <w:tcW w:w="4170" w:type="dxa"/>
          </w:tcPr>
          <w:p w14:paraId="428F3BF7" w14:textId="0C36B43C" w:rsidR="009E6407" w:rsidRPr="005D696D" w:rsidRDefault="009E6407" w:rsidP="009E6407">
            <w:pPr>
              <w:spacing w:after="80"/>
              <w:rPr>
                <w:rFonts w:asciiTheme="minorHAnsi" w:hAnsiTheme="minorHAnsi" w:cstheme="minorHAnsi"/>
                <w:bCs/>
                <w:i/>
                <w:noProof/>
                <w:sz w:val="16"/>
                <w:szCs w:val="16"/>
                <w:lang w:val="cs-CZ"/>
              </w:rPr>
            </w:pPr>
            <w:r w:rsidRPr="005D696D">
              <w:rPr>
                <w:rFonts w:asciiTheme="minorHAnsi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>seminární diskuse</w:t>
            </w:r>
            <w:r w:rsidR="007E282C">
              <w:rPr>
                <w:rFonts w:asciiTheme="minorHAnsi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 xml:space="preserve"> /  </w:t>
            </w:r>
            <w:r w:rsidR="007E282C" w:rsidRPr="007E282C">
              <w:rPr>
                <w:rFonts w:asciiTheme="minorHAnsi" w:hAnsiTheme="minorHAnsi" w:cstheme="minorHAnsi"/>
                <w:bCs/>
                <w:iCs/>
                <w:noProof/>
                <w:sz w:val="16"/>
                <w:szCs w:val="16"/>
                <w:lang w:val="cs-CZ"/>
              </w:rPr>
              <w:t>CT</w:t>
            </w:r>
          </w:p>
        </w:tc>
      </w:tr>
      <w:tr w:rsidR="009E6407" w:rsidRPr="00866239" w14:paraId="3FD97457" w14:textId="77777777" w:rsidTr="0056084C">
        <w:tc>
          <w:tcPr>
            <w:tcW w:w="536" w:type="dxa"/>
          </w:tcPr>
          <w:p w14:paraId="6A5CDFD6" w14:textId="77777777" w:rsidR="009E6407" w:rsidRPr="00975629" w:rsidRDefault="009E6407" w:rsidP="009E6407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4.</w:t>
            </w:r>
          </w:p>
          <w:p w14:paraId="080406F0" w14:textId="6E9FC550" w:rsidR="009E6407" w:rsidRPr="00975629" w:rsidRDefault="009E6407" w:rsidP="009E6407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1</w:t>
            </w:r>
            <w:r w:rsidR="00975629"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0</w:t>
            </w:r>
            <w:r w:rsidRPr="00975629">
              <w:rPr>
                <w:rFonts w:ascii="Book Antiqua" w:hAnsi="Book Antiqua" w:cs="Times New Roman"/>
                <w:noProof/>
                <w:sz w:val="16"/>
                <w:lang w:val="cs-CZ"/>
              </w:rPr>
              <w:t>.3.</w:t>
            </w:r>
          </w:p>
        </w:tc>
        <w:tc>
          <w:tcPr>
            <w:tcW w:w="5142" w:type="dxa"/>
          </w:tcPr>
          <w:p w14:paraId="18069A5E" w14:textId="3910ADBC" w:rsidR="009E6407" w:rsidRPr="00975629" w:rsidRDefault="009E6407" w:rsidP="009E6407">
            <w:pPr>
              <w:tabs>
                <w:tab w:val="left" w:pos="0"/>
              </w:tabs>
              <w:spacing w:after="80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97562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Vztah k zahraničí do r. 1895</w:t>
            </w:r>
          </w:p>
          <w:p w14:paraId="719E4F53" w14:textId="505CBC00" w:rsidR="009E6407" w:rsidRPr="00975629" w:rsidRDefault="009E6407" w:rsidP="009E6407">
            <w:pPr>
              <w:spacing w:after="80"/>
              <w:rPr>
                <w:rFonts w:ascii="Book Antiqua" w:eastAsia="MS Mincho" w:hAnsi="Book Antiqua"/>
                <w:noProof/>
                <w:sz w:val="16"/>
                <w:lang w:val="cs-CZ"/>
              </w:rPr>
            </w:pPr>
            <w:r w:rsidRPr="00975629">
              <w:rPr>
                <w:rFonts w:ascii="Book Antiqua" w:eastAsia="MS Mincho" w:hAnsi="Book Antiqua"/>
                <w:noProof/>
                <w:sz w:val="16"/>
                <w:lang w:val="cs-CZ"/>
              </w:rPr>
              <w:t>Vztah se sousedy ;  Revize smluv, územní otázky;  Válka s Čínou</w:t>
            </w:r>
          </w:p>
        </w:tc>
        <w:tc>
          <w:tcPr>
            <w:tcW w:w="4170" w:type="dxa"/>
          </w:tcPr>
          <w:p w14:paraId="1AF583C2" w14:textId="388CE9D2" w:rsidR="009E6407" w:rsidRDefault="007E282C" w:rsidP="00427874">
            <w:pPr>
              <w:spacing w:after="80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Transformace společnosti –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Aron</w:t>
            </w:r>
          </w:p>
          <w:p w14:paraId="61561E68" w14:textId="6EA35278" w:rsidR="007E282C" w:rsidRPr="005D696D" w:rsidRDefault="007E282C" w:rsidP="00427874">
            <w:pPr>
              <w:spacing w:after="80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Od Eda k Tokiu (proměny měst) –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Valentýna Mošová</w:t>
            </w:r>
          </w:p>
        </w:tc>
      </w:tr>
      <w:tr w:rsidR="005D24DF" w:rsidRPr="000E5997" w14:paraId="25CB36EC" w14:textId="77777777" w:rsidTr="0056084C">
        <w:tc>
          <w:tcPr>
            <w:tcW w:w="536" w:type="dxa"/>
          </w:tcPr>
          <w:p w14:paraId="1451116A" w14:textId="77777777" w:rsidR="005D24DF" w:rsidRPr="00DD01A9" w:rsidRDefault="005D24DF" w:rsidP="005D24DF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5.</w:t>
            </w:r>
          </w:p>
          <w:p w14:paraId="0515C0E4" w14:textId="6FF2829C" w:rsidR="005D24DF" w:rsidRPr="00DD01A9" w:rsidRDefault="005D24DF" w:rsidP="005D24DF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1</w:t>
            </w:r>
            <w:r w:rsidR="00975629">
              <w:rPr>
                <w:rFonts w:ascii="Book Antiqua" w:hAnsi="Book Antiqua" w:cs="Times New Roman"/>
                <w:noProof/>
                <w:sz w:val="16"/>
                <w:lang w:val="cs-CZ"/>
              </w:rPr>
              <w:t>7</w:t>
            </w:r>
            <w:r w:rsidRPr="00DD01A9">
              <w:rPr>
                <w:rFonts w:ascii="Book Antiqua" w:hAnsi="Book Antiqua" w:cs="Times New Roman"/>
                <w:noProof/>
                <w:sz w:val="16"/>
                <w:lang w:val="cs-CZ"/>
              </w:rPr>
              <w:t>.3.</w:t>
            </w:r>
          </w:p>
        </w:tc>
        <w:tc>
          <w:tcPr>
            <w:tcW w:w="5142" w:type="dxa"/>
          </w:tcPr>
          <w:p w14:paraId="10A51A27" w14:textId="77777777" w:rsidR="005D24DF" w:rsidRPr="00DD01A9" w:rsidRDefault="005D24DF" w:rsidP="005D24DF">
            <w:pPr>
              <w:spacing w:after="80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DD01A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Imperiální expanze na přelomu století</w:t>
            </w: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 xml:space="preserve"> (1900-1918)</w:t>
            </w:r>
          </w:p>
          <w:p w14:paraId="3B2F1BCC" w14:textId="28E90EF4" w:rsidR="005D24DF" w:rsidRPr="00340252" w:rsidRDefault="005D24DF" w:rsidP="005D24DF">
            <w:pPr>
              <w:spacing w:after="80"/>
              <w:ind w:left="3" w:hanging="3"/>
              <w:rPr>
                <w:rFonts w:ascii="Book Antiqua" w:eastAsia="MS Mincho" w:hAnsi="Book Antiqua"/>
                <w:noProof/>
                <w:sz w:val="16"/>
                <w:lang w:val="cs-CZ"/>
              </w:rPr>
            </w:pP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>Aliance s 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GB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>;  Rusko-japonská válka;  Japonsko v 1. sv. válce</w:t>
            </w:r>
          </w:p>
        </w:tc>
        <w:tc>
          <w:tcPr>
            <w:tcW w:w="4170" w:type="dxa"/>
          </w:tcPr>
          <w:p w14:paraId="4C74541A" w14:textId="06B3714F" w:rsidR="005D24DF" w:rsidRPr="00A047D8" w:rsidRDefault="005D24DF" w:rsidP="005D24DF">
            <w:pPr>
              <w:spacing w:after="80"/>
              <w:ind w:left="3" w:hanging="3"/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</w:pPr>
            <w:r w:rsidRPr="00BF4D1A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Proměny kultury </w:t>
            </w: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– 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Kristýna Katou</w:t>
            </w:r>
          </w:p>
        </w:tc>
      </w:tr>
      <w:tr w:rsidR="005D24DF" w:rsidRPr="002C0DCA" w14:paraId="3CB2E47D" w14:textId="77777777" w:rsidTr="0056084C">
        <w:tc>
          <w:tcPr>
            <w:tcW w:w="536" w:type="dxa"/>
          </w:tcPr>
          <w:p w14:paraId="0006CE89" w14:textId="77777777" w:rsidR="005D24DF" w:rsidRPr="00DD01A9" w:rsidRDefault="005D24DF" w:rsidP="005D24DF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6.</w:t>
            </w:r>
          </w:p>
          <w:p w14:paraId="202E063C" w14:textId="465E81CC" w:rsidR="005D24DF" w:rsidRPr="00DD01A9" w:rsidRDefault="005D24DF" w:rsidP="005D24DF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DD01A9">
              <w:rPr>
                <w:rFonts w:ascii="Book Antiqua" w:hAnsi="Book Antiqua" w:cs="Times New Roman"/>
                <w:noProof/>
                <w:sz w:val="16"/>
                <w:lang w:val="cs-CZ"/>
              </w:rPr>
              <w:t>2</w:t>
            </w:r>
            <w:r w:rsidR="00975629">
              <w:rPr>
                <w:rFonts w:ascii="Book Antiqua" w:hAnsi="Book Antiqua" w:cs="Times New Roman"/>
                <w:noProof/>
                <w:sz w:val="16"/>
                <w:lang w:val="cs-CZ"/>
              </w:rPr>
              <w:t>4</w:t>
            </w:r>
            <w:r w:rsidRPr="00DD01A9">
              <w:rPr>
                <w:rFonts w:ascii="Book Antiqua" w:hAnsi="Book Antiqua" w:cs="Times New Roman"/>
                <w:noProof/>
                <w:sz w:val="16"/>
                <w:lang w:val="cs-CZ"/>
              </w:rPr>
              <w:t>.3.</w:t>
            </w:r>
          </w:p>
        </w:tc>
        <w:tc>
          <w:tcPr>
            <w:tcW w:w="5142" w:type="dxa"/>
          </w:tcPr>
          <w:p w14:paraId="0FEF76BE" w14:textId="77777777" w:rsidR="005D24DF" w:rsidRPr="008C11BA" w:rsidRDefault="005D24DF" w:rsidP="005D24DF">
            <w:pPr>
              <w:spacing w:after="80"/>
              <w:ind w:left="3" w:hanging="3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Společnost Meidži</w:t>
            </w:r>
          </w:p>
          <w:p w14:paraId="20B1E293" w14:textId="70AB112A" w:rsidR="005D24DF" w:rsidRPr="007459FE" w:rsidRDefault="005D24DF" w:rsidP="005D24DF">
            <w:pPr>
              <w:spacing w:after="80"/>
              <w:rPr>
                <w:rFonts w:ascii="Book Antiqua" w:eastAsia="MS Mincho" w:hAnsi="Book Antiqua"/>
                <w:b/>
                <w:noProof/>
                <w:color w:val="C00000"/>
                <w:sz w:val="16"/>
                <w:lang w:val="cs-CZ"/>
              </w:rPr>
            </w:pP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Hospodářské a sociální transformace</w:t>
            </w:r>
            <w:r w:rsidRPr="008C11BA">
              <w:rPr>
                <w:rFonts w:ascii="Book Antiqua" w:eastAsia="MS Mincho" w:hAnsi="Book Antiqua"/>
                <w:noProof/>
                <w:sz w:val="16"/>
                <w:lang w:val="cs-CZ"/>
              </w:rPr>
              <w:t>; Vzdělán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í</w:t>
            </w:r>
          </w:p>
        </w:tc>
        <w:tc>
          <w:tcPr>
            <w:tcW w:w="4170" w:type="dxa"/>
          </w:tcPr>
          <w:p w14:paraId="6F53DFF5" w14:textId="14C12091" w:rsidR="005D24DF" w:rsidRDefault="005D24DF" w:rsidP="005D24DF">
            <w:pPr>
              <w:spacing w:after="80"/>
              <w:ind w:left="3" w:hanging="3"/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</w:pPr>
            <w:r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  <w:t xml:space="preserve">Výtvarné </w:t>
            </w:r>
            <w:r w:rsidRPr="00BF4D1A"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  <w:t>Umění</w:t>
            </w:r>
            <w:r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  <w:t xml:space="preserve"> - </w:t>
            </w:r>
            <w:r w:rsidRPr="00BF4D1A"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  <w:t xml:space="preserve"> </w:t>
            </w:r>
            <w:r w:rsidR="00B60F18" w:rsidRPr="002C0DCA">
              <w:rPr>
                <w:rFonts w:asciiTheme="minorHAnsi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Hynek</w:t>
            </w:r>
          </w:p>
          <w:p w14:paraId="634DDA0C" w14:textId="4349AC3E" w:rsidR="005D24DF" w:rsidRPr="005D696D" w:rsidRDefault="005D24DF" w:rsidP="005D24DF">
            <w:pPr>
              <w:spacing w:after="80"/>
              <w:ind w:left="3" w:hanging="3"/>
              <w:rPr>
                <w:rFonts w:asciiTheme="minorHAnsi" w:hAnsiTheme="minorHAnsi" w:cstheme="minorHAnsi"/>
                <w:i/>
                <w:iCs/>
                <w:noProof/>
                <w:color w:val="404040" w:themeColor="text1" w:themeTint="BF"/>
                <w:sz w:val="16"/>
                <w:szCs w:val="16"/>
                <w:lang w:val="cs-CZ"/>
              </w:rPr>
            </w:pPr>
            <w:r>
              <w:rPr>
                <w:rFonts w:asciiTheme="minorHAnsi" w:hAnsiTheme="minorHAnsi" w:cstheme="minorHAnsi"/>
                <w:i/>
                <w:noProof/>
                <w:color w:val="404040" w:themeColor="text1" w:themeTint="BF"/>
                <w:sz w:val="16"/>
                <w:szCs w:val="16"/>
                <w:lang w:val="cs-CZ"/>
              </w:rPr>
              <w:t xml:space="preserve">kultura Meidži (odívání) – </w:t>
            </w:r>
            <w:r w:rsidR="002C0DCA" w:rsidRPr="002C0DCA">
              <w:rPr>
                <w:rFonts w:asciiTheme="minorHAnsi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Anastázie</w:t>
            </w:r>
          </w:p>
        </w:tc>
      </w:tr>
      <w:tr w:rsidR="00975629" w:rsidRPr="002C0DCA" w14:paraId="4E24D7DE" w14:textId="77777777" w:rsidTr="00804773">
        <w:tc>
          <w:tcPr>
            <w:tcW w:w="536" w:type="dxa"/>
          </w:tcPr>
          <w:p w14:paraId="35F458FE" w14:textId="77777777" w:rsidR="00975629" w:rsidRPr="00975629" w:rsidRDefault="00975629" w:rsidP="00975629">
            <w:pPr>
              <w:jc w:val="center"/>
              <w:rPr>
                <w:rFonts w:ascii="Book Antiqua" w:hAnsi="Book Antiqua" w:cs="Times New Roman"/>
                <w:noProof/>
                <w:color w:val="000000" w:themeColor="text1"/>
                <w:sz w:val="16"/>
                <w:lang w:val="cs-CZ"/>
              </w:rPr>
            </w:pPr>
            <w:r w:rsidRPr="00975629">
              <w:rPr>
                <w:rFonts w:ascii="Book Antiqua" w:hAnsi="Book Antiqua" w:cs="Times New Roman"/>
                <w:noProof/>
                <w:color w:val="000000" w:themeColor="text1"/>
                <w:sz w:val="16"/>
                <w:lang w:val="cs-CZ"/>
              </w:rPr>
              <w:t>7.</w:t>
            </w:r>
          </w:p>
          <w:p w14:paraId="7A06C9FB" w14:textId="2D7DA427" w:rsidR="00975629" w:rsidRPr="00975629" w:rsidRDefault="00975629" w:rsidP="00975629">
            <w:pPr>
              <w:jc w:val="right"/>
              <w:rPr>
                <w:rFonts w:ascii="Book Antiqua" w:hAnsi="Book Antiqua" w:cs="Times New Roman"/>
                <w:noProof/>
                <w:color w:val="000000" w:themeColor="text1"/>
                <w:sz w:val="16"/>
                <w:lang w:val="cs-CZ"/>
              </w:rPr>
            </w:pPr>
            <w:r w:rsidRPr="00975629">
              <w:rPr>
                <w:rFonts w:ascii="Book Antiqua" w:hAnsi="Book Antiqua" w:cs="Times New Roman"/>
                <w:noProof/>
                <w:color w:val="000000" w:themeColor="text1"/>
                <w:sz w:val="16"/>
                <w:lang w:val="cs-CZ"/>
              </w:rPr>
              <w:t>31.3.</w:t>
            </w:r>
          </w:p>
        </w:tc>
        <w:tc>
          <w:tcPr>
            <w:tcW w:w="5142" w:type="dxa"/>
          </w:tcPr>
          <w:p w14:paraId="5D580694" w14:textId="77777777" w:rsidR="00975629" w:rsidRPr="00793E72" w:rsidRDefault="00975629" w:rsidP="00975629">
            <w:pPr>
              <w:spacing w:after="80"/>
              <w:ind w:left="3" w:hanging="3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793E72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Společnost Taišó</w:t>
            </w: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 xml:space="preserve">  </w:t>
            </w:r>
          </w:p>
          <w:p w14:paraId="7D4D7E1D" w14:textId="15014DCF" w:rsidR="00975629" w:rsidRPr="00975629" w:rsidRDefault="00975629" w:rsidP="00776DDE">
            <w:pPr>
              <w:spacing w:after="80"/>
              <w:rPr>
                <w:rFonts w:asciiTheme="minorHAnsi" w:eastAsia="MS Mincho" w:hAnsiTheme="minorHAnsi" w:cstheme="minorHAnsi"/>
                <w:i/>
                <w:noProof/>
                <w:color w:val="000000" w:themeColor="text1"/>
                <w:sz w:val="16"/>
                <w:szCs w:val="16"/>
                <w:lang w:val="cs-CZ"/>
              </w:rPr>
            </w:pPr>
            <w:r w:rsidRPr="00793E72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Politické strany;  Západní vlivy;  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Nové</w:t>
            </w:r>
            <w:r w:rsidRPr="00793E72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 trendy; Taišó demokuraší</w:t>
            </w:r>
          </w:p>
        </w:tc>
        <w:tc>
          <w:tcPr>
            <w:tcW w:w="4170" w:type="dxa"/>
          </w:tcPr>
          <w:p w14:paraId="6E12C335" w14:textId="735A8405" w:rsidR="00975629" w:rsidRDefault="00975629" w:rsidP="00975629">
            <w:pPr>
              <w:spacing w:after="80"/>
              <w:ind w:left="9" w:hanging="9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Rodinná politika –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Pavel Ž</w:t>
            </w:r>
            <w:r w:rsidR="00B60F18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>.</w:t>
            </w:r>
          </w:p>
          <w:p w14:paraId="38C08E6E" w14:textId="0F09626E" w:rsidR="00975629" w:rsidRPr="00975629" w:rsidRDefault="00975629" w:rsidP="00776DDE">
            <w:pPr>
              <w:spacing w:after="80"/>
              <w:rPr>
                <w:rFonts w:asciiTheme="minorHAnsi" w:eastAsia="MS Mincho" w:hAnsiTheme="minorHAnsi" w:cstheme="minorHAnsi"/>
                <w:i/>
                <w:noProof/>
                <w:color w:val="000000" w:themeColor="text1"/>
                <w:sz w:val="16"/>
                <w:szCs w:val="16"/>
                <w:lang w:val="cs-CZ"/>
              </w:rPr>
            </w:pPr>
            <w:r w:rsidRPr="007D05E5">
              <w:rPr>
                <w:rFonts w:asciiTheme="minorHAnsi" w:hAnsiTheme="minorHAnsi" w:cstheme="minorHAnsi"/>
                <w:i/>
                <w:iCs/>
                <w:noProof/>
                <w:color w:val="404040" w:themeColor="text1" w:themeTint="BF"/>
                <w:sz w:val="16"/>
                <w:szCs w:val="16"/>
                <w:lang w:val="cs-CZ"/>
              </w:rPr>
              <w:t xml:space="preserve">Zemětřesení Kantó </w:t>
            </w:r>
            <w:r>
              <w:rPr>
                <w:rFonts w:asciiTheme="minorHAnsi" w:hAnsiTheme="minorHAnsi" w:cstheme="minorHAnsi"/>
                <w:i/>
                <w:iCs/>
                <w:noProof/>
                <w:color w:val="404040" w:themeColor="text1" w:themeTint="BF"/>
                <w:sz w:val="16"/>
                <w:szCs w:val="16"/>
                <w:lang w:val="cs-CZ"/>
              </w:rPr>
              <w:t>–</w:t>
            </w:r>
            <w:r w:rsidRPr="007D05E5">
              <w:rPr>
                <w:rFonts w:asciiTheme="minorHAnsi" w:hAnsiTheme="minorHAnsi" w:cstheme="minorHAnsi"/>
                <w:i/>
                <w:iCs/>
                <w:noProof/>
                <w:color w:val="404040" w:themeColor="text1" w:themeTint="BF"/>
                <w:sz w:val="16"/>
                <w:szCs w:val="16"/>
                <w:lang w:val="cs-CZ"/>
              </w:rPr>
              <w:t xml:space="preserve"> </w:t>
            </w:r>
            <w:r w:rsidR="00B60F18" w:rsidRPr="002C0DCA">
              <w:rPr>
                <w:rFonts w:asciiTheme="minorHAnsi" w:hAnsiTheme="minorHAnsi" w:cstheme="minorHAnsi"/>
                <w:i/>
                <w:iCs/>
                <w:noProof/>
                <w:color w:val="548DD4" w:themeColor="text2" w:themeTint="99"/>
                <w:sz w:val="16"/>
                <w:szCs w:val="16"/>
                <w:lang w:val="cs-CZ"/>
              </w:rPr>
              <w:t>Václav Kocík</w:t>
            </w:r>
          </w:p>
        </w:tc>
      </w:tr>
      <w:tr w:rsidR="00975629" w:rsidRPr="00CB778A" w14:paraId="6B95D1EA" w14:textId="77777777" w:rsidTr="0056084C">
        <w:tc>
          <w:tcPr>
            <w:tcW w:w="536" w:type="dxa"/>
          </w:tcPr>
          <w:p w14:paraId="767A4B8B" w14:textId="2206FF7D" w:rsidR="00975629" w:rsidRPr="008E4E04" w:rsidRDefault="00975629" w:rsidP="00975629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8E4E04">
              <w:rPr>
                <w:rFonts w:ascii="Book Antiqua" w:hAnsi="Book Antiqua" w:cs="Times New Roman"/>
                <w:noProof/>
                <w:sz w:val="16"/>
                <w:lang w:val="cs-CZ"/>
              </w:rPr>
              <w:t>8.</w:t>
            </w:r>
          </w:p>
          <w:p w14:paraId="4CB102EA" w14:textId="0B797DDC" w:rsidR="00975629" w:rsidRPr="00DD01A9" w:rsidRDefault="00975629" w:rsidP="00975629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7</w:t>
            </w:r>
            <w:r w:rsidRPr="008E4E04">
              <w:rPr>
                <w:rFonts w:ascii="Book Antiqua" w:hAnsi="Book Antiqua" w:cs="Times New Roman"/>
                <w:noProof/>
                <w:sz w:val="16"/>
                <w:lang w:val="cs-CZ"/>
              </w:rPr>
              <w:t>.4.</w:t>
            </w:r>
          </w:p>
        </w:tc>
        <w:tc>
          <w:tcPr>
            <w:tcW w:w="5142" w:type="dxa"/>
          </w:tcPr>
          <w:p w14:paraId="4D1E911F" w14:textId="77777777" w:rsidR="00975629" w:rsidRPr="00DD01A9" w:rsidRDefault="00975629" w:rsidP="00975629">
            <w:pPr>
              <w:spacing w:after="80"/>
              <w:ind w:left="392" w:hanging="392"/>
              <w:rPr>
                <w:rFonts w:ascii="Book Antiqua" w:hAnsi="Book Antiqua" w:cs="Times New Roman"/>
                <w:b/>
                <w:noProof/>
                <w:sz w:val="16"/>
                <w:lang w:val="cs-CZ"/>
              </w:rPr>
            </w:pPr>
            <w:r w:rsidRPr="00DD01A9">
              <w:rPr>
                <w:rFonts w:ascii="Book Antiqua" w:hAnsi="Book Antiqua" w:cs="Times New Roman"/>
                <w:b/>
                <w:noProof/>
                <w:sz w:val="16"/>
                <w:lang w:val="cs-CZ"/>
              </w:rPr>
              <w:t>Meziválečná zahraniční politika</w:t>
            </w:r>
            <w:r>
              <w:rPr>
                <w:rFonts w:ascii="Book Antiqua" w:hAnsi="Book Antiqua" w:cs="Times New Roman"/>
                <w:b/>
                <w:noProof/>
                <w:sz w:val="16"/>
                <w:lang w:val="cs-CZ"/>
              </w:rPr>
              <w:t xml:space="preserve"> (1919-1930)</w:t>
            </w:r>
          </w:p>
          <w:p w14:paraId="7C5B63C7" w14:textId="28B22B6E" w:rsidR="00975629" w:rsidRPr="00340252" w:rsidRDefault="00975629" w:rsidP="00776DDE">
            <w:pPr>
              <w:spacing w:after="80"/>
              <w:ind w:left="3" w:hanging="3"/>
              <w:rPr>
                <w:rFonts w:ascii="Book Antiqua" w:eastAsia="MS Mincho" w:hAnsi="Book Antiqua"/>
                <w:noProof/>
                <w:sz w:val="16"/>
                <w:lang w:val="cs-CZ"/>
              </w:rPr>
            </w:pP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Washingt.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 konf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erence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;  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Vztah k </w:t>
            </w: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 xml:space="preserve">Číně </w:t>
            </w:r>
            <w:r w:rsidRPr="00DD01A9">
              <w:rPr>
                <w:rFonts w:ascii="Book Antiqua" w:hAnsi="Book Antiqua" w:cs="Times New Roman"/>
                <w:noProof/>
                <w:sz w:val="16"/>
                <w:lang w:val="cs-CZ"/>
              </w:rPr>
              <w:t xml:space="preserve">;  </w:t>
            </w: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 xml:space="preserve">Londýnská konference </w:t>
            </w:r>
          </w:p>
        </w:tc>
        <w:tc>
          <w:tcPr>
            <w:tcW w:w="4170" w:type="dxa"/>
          </w:tcPr>
          <w:p w14:paraId="5638D448" w14:textId="59C69597" w:rsidR="00975629" w:rsidRDefault="00975629" w:rsidP="00975629">
            <w:pPr>
              <w:spacing w:after="80"/>
              <w:rPr>
                <w:rFonts w:asciiTheme="minorHAnsi" w:eastAsia="MS Mincho" w:hAnsiTheme="minorHAnsi" w:cstheme="minorHAnsi"/>
                <w:b/>
                <w:bCs/>
                <w:i/>
                <w:noProof/>
                <w:color w:val="4BACC6" w:themeColor="accent5"/>
                <w:sz w:val="16"/>
                <w:szCs w:val="16"/>
                <w:lang w:val="cs-CZ"/>
              </w:rPr>
            </w:pPr>
            <w:r w:rsidRPr="00B771F6"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>Mandžusko (Manšúkoku)</w:t>
            </w:r>
            <w:r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 xml:space="preserve"> – </w:t>
            </w:r>
            <w:r w:rsidR="00B60F18" w:rsidRPr="002C0DCA">
              <w:rPr>
                <w:rFonts w:asciiTheme="minorHAnsi" w:eastAsia="MS Mincho" w:hAnsiTheme="minorHAnsi" w:cstheme="minorHAnsi"/>
                <w:bCs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Matěj Kos</w:t>
            </w:r>
          </w:p>
          <w:p w14:paraId="4A424675" w14:textId="14D08FA7" w:rsidR="00975629" w:rsidRPr="00B771F6" w:rsidRDefault="00975629" w:rsidP="00975629">
            <w:pPr>
              <w:spacing w:after="80"/>
              <w:ind w:left="9" w:hanging="9"/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</w:pPr>
            <w:r w:rsidRPr="00C41667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Postavení žen –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Kate</w:t>
            </w:r>
            <w:r w:rsidR="002C0DCA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ř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ina S</w:t>
            </w:r>
          </w:p>
        </w:tc>
      </w:tr>
      <w:tr w:rsidR="00975629" w:rsidRPr="008E4E04" w14:paraId="23D5B64A" w14:textId="77777777" w:rsidTr="00ED0AB2">
        <w:tc>
          <w:tcPr>
            <w:tcW w:w="536" w:type="dxa"/>
          </w:tcPr>
          <w:p w14:paraId="6DA2EEEC" w14:textId="4521A6F2" w:rsidR="00975629" w:rsidRPr="00661FDD" w:rsidRDefault="00975629" w:rsidP="00975629">
            <w:pPr>
              <w:jc w:val="center"/>
              <w:rPr>
                <w:rFonts w:ascii="Book Antiqua" w:eastAsia="MS Mincho" w:hAnsi="Book Antiqua"/>
                <w:bCs/>
                <w:noProof/>
                <w:sz w:val="16"/>
                <w:lang w:val="cs-CZ"/>
              </w:rPr>
            </w:pPr>
            <w:r w:rsidRPr="00661FDD">
              <w:rPr>
                <w:rFonts w:ascii="Book Antiqua" w:eastAsia="MS Mincho" w:hAnsi="Book Antiqua"/>
                <w:bCs/>
                <w:noProof/>
                <w:sz w:val="16"/>
                <w:lang w:val="cs-CZ"/>
              </w:rPr>
              <w:t>9.</w:t>
            </w:r>
          </w:p>
          <w:p w14:paraId="1EB4C9C0" w14:textId="3B92DE44" w:rsidR="00975629" w:rsidRPr="00661FDD" w:rsidRDefault="00975629" w:rsidP="00975629">
            <w:pPr>
              <w:jc w:val="right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661FDD">
              <w:rPr>
                <w:rFonts w:ascii="Book Antiqua" w:eastAsia="MS Mincho" w:hAnsi="Book Antiqua"/>
                <w:bCs/>
                <w:noProof/>
                <w:sz w:val="16"/>
                <w:lang w:val="cs-CZ"/>
              </w:rPr>
              <w:t>1</w:t>
            </w:r>
            <w:r>
              <w:rPr>
                <w:rFonts w:ascii="Book Antiqua" w:eastAsia="MS Mincho" w:hAnsi="Book Antiqua"/>
                <w:bCs/>
                <w:noProof/>
                <w:sz w:val="16"/>
                <w:lang w:val="cs-CZ"/>
              </w:rPr>
              <w:t>4</w:t>
            </w:r>
            <w:r w:rsidRPr="00661FDD">
              <w:rPr>
                <w:rFonts w:ascii="Book Antiqua" w:eastAsia="MS Mincho" w:hAnsi="Book Antiqua"/>
                <w:bCs/>
                <w:noProof/>
                <w:sz w:val="16"/>
                <w:lang w:val="cs-CZ"/>
              </w:rPr>
              <w:t>.4.</w:t>
            </w:r>
          </w:p>
        </w:tc>
        <w:tc>
          <w:tcPr>
            <w:tcW w:w="5142" w:type="dxa"/>
          </w:tcPr>
          <w:p w14:paraId="47DB9648" w14:textId="77777777" w:rsidR="00975629" w:rsidRPr="00DD01A9" w:rsidRDefault="00975629" w:rsidP="00975629">
            <w:pPr>
              <w:spacing w:after="80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DD01A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Nástup totality ve 30. letech</w:t>
            </w: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 xml:space="preserve"> (1931-38)</w:t>
            </w:r>
          </w:p>
          <w:p w14:paraId="20E9031D" w14:textId="4E21339A" w:rsidR="00975629" w:rsidRPr="00C41667" w:rsidRDefault="00975629" w:rsidP="00975629">
            <w:pPr>
              <w:spacing w:after="80"/>
              <w:jc w:val="center"/>
              <w:rPr>
                <w:rFonts w:asciiTheme="minorHAnsi" w:eastAsia="MS Mincho" w:hAnsiTheme="minorHAnsi" w:cstheme="minorHAnsi"/>
                <w:b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Ultranacionalist. spolky; 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 </w:t>
            </w: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Mandžuský incident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 ; Radikalizace 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>armád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y</w:t>
            </w:r>
          </w:p>
        </w:tc>
        <w:tc>
          <w:tcPr>
            <w:tcW w:w="4170" w:type="dxa"/>
          </w:tcPr>
          <w:p w14:paraId="048B83FB" w14:textId="383CFC17" w:rsidR="00975629" w:rsidRDefault="00975629" w:rsidP="00975629">
            <w:pPr>
              <w:spacing w:after="80"/>
              <w:ind w:left="9" w:hanging="9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Japonská válečná špionáž – 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Vít B</w:t>
            </w:r>
            <w:r w:rsidR="002C0DCA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.</w:t>
            </w:r>
          </w:p>
          <w:p w14:paraId="6714CBA7" w14:textId="3FE32CC2" w:rsidR="007E282C" w:rsidRPr="005D24DF" w:rsidRDefault="007E282C" w:rsidP="00975629">
            <w:pPr>
              <w:spacing w:after="80"/>
              <w:ind w:left="9" w:hanging="9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Sporty –   / </w:t>
            </w:r>
            <w:r w:rsidR="00A51F0C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Technologie </w:t>
            </w: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 </w:t>
            </w:r>
          </w:p>
        </w:tc>
      </w:tr>
      <w:tr w:rsidR="009903CC" w:rsidRPr="009903CC" w14:paraId="510F8BEA" w14:textId="77777777" w:rsidTr="009903CC">
        <w:tc>
          <w:tcPr>
            <w:tcW w:w="536" w:type="dxa"/>
            <w:shd w:val="clear" w:color="auto" w:fill="EEECE1" w:themeFill="background2"/>
            <w:vAlign w:val="center"/>
          </w:tcPr>
          <w:p w14:paraId="58BEE895" w14:textId="1777C81C" w:rsidR="00975629" w:rsidRPr="009903CC" w:rsidRDefault="00975629" w:rsidP="00975629">
            <w:pPr>
              <w:jc w:val="center"/>
              <w:rPr>
                <w:rFonts w:ascii="Book Antiqua" w:hAnsi="Book Antiqua" w:cs="Times New Roman"/>
                <w:noProof/>
                <w:color w:val="C0504D" w:themeColor="accent2"/>
                <w:sz w:val="16"/>
                <w:lang w:val="cs-CZ"/>
              </w:rPr>
            </w:pPr>
            <w:r w:rsidRPr="009903CC">
              <w:rPr>
                <w:rFonts w:ascii="Book Antiqua" w:hAnsi="Book Antiqua" w:cs="Times New Roman"/>
                <w:noProof/>
                <w:color w:val="C0504D" w:themeColor="accent2"/>
                <w:sz w:val="16"/>
                <w:lang w:val="cs-CZ"/>
              </w:rPr>
              <w:t>10.</w:t>
            </w:r>
          </w:p>
          <w:p w14:paraId="2EED82B5" w14:textId="3457F47D" w:rsidR="00975629" w:rsidRPr="009903CC" w:rsidRDefault="00975629" w:rsidP="00975629">
            <w:pPr>
              <w:jc w:val="right"/>
              <w:rPr>
                <w:rFonts w:ascii="Book Antiqua" w:hAnsi="Book Antiqua" w:cs="Times New Roman"/>
                <w:noProof/>
                <w:color w:val="C0504D" w:themeColor="accent2"/>
                <w:sz w:val="16"/>
                <w:lang w:val="cs-CZ"/>
              </w:rPr>
            </w:pPr>
            <w:r w:rsidRPr="009903CC">
              <w:rPr>
                <w:rFonts w:ascii="Book Antiqua" w:hAnsi="Book Antiqua" w:cs="Times New Roman"/>
                <w:noProof/>
                <w:color w:val="C0504D" w:themeColor="accent2"/>
                <w:sz w:val="16"/>
                <w:lang w:val="cs-CZ"/>
              </w:rPr>
              <w:t>21.4.</w:t>
            </w:r>
          </w:p>
        </w:tc>
        <w:tc>
          <w:tcPr>
            <w:tcW w:w="9312" w:type="dxa"/>
            <w:gridSpan w:val="2"/>
            <w:shd w:val="clear" w:color="auto" w:fill="EEECE1" w:themeFill="background2"/>
            <w:vAlign w:val="center"/>
          </w:tcPr>
          <w:p w14:paraId="15289602" w14:textId="6681820B" w:rsidR="00975629" w:rsidRPr="009903CC" w:rsidRDefault="00975629" w:rsidP="00975629">
            <w:pPr>
              <w:spacing w:after="80"/>
              <w:jc w:val="center"/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16"/>
                <w:szCs w:val="16"/>
                <w:lang w:val="cs-CZ"/>
              </w:rPr>
            </w:pP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U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E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L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I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K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 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O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N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O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C</w:t>
            </w:r>
            <w:r w:rsidR="009903CC"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 xml:space="preserve"> </w:t>
            </w:r>
            <w:r w:rsidRPr="009903CC">
              <w:rPr>
                <w:rFonts w:asciiTheme="minorHAnsi" w:eastAsia="MS Mincho" w:hAnsiTheme="minorHAnsi" w:cstheme="minorHAnsi"/>
                <w:i/>
                <w:noProof/>
                <w:color w:val="C0504D" w:themeColor="accent2"/>
                <w:sz w:val="20"/>
                <w:lang w:val="cs-CZ"/>
              </w:rPr>
              <w:t>E</w:t>
            </w:r>
          </w:p>
        </w:tc>
      </w:tr>
      <w:tr w:rsidR="00975629" w:rsidRPr="007E282C" w14:paraId="61A880CD" w14:textId="77777777" w:rsidTr="0056084C">
        <w:tc>
          <w:tcPr>
            <w:tcW w:w="536" w:type="dxa"/>
          </w:tcPr>
          <w:p w14:paraId="5C776AE5" w14:textId="51AA6775" w:rsidR="00975629" w:rsidRPr="00661FDD" w:rsidRDefault="00975629" w:rsidP="00975629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11.</w:t>
            </w:r>
          </w:p>
          <w:p w14:paraId="6C4CB9B1" w14:textId="378758F4" w:rsidR="00975629" w:rsidRPr="00661FDD" w:rsidRDefault="00975629" w:rsidP="00975629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2</w:t>
            </w: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8</w:t>
            </w: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.4.</w:t>
            </w:r>
          </w:p>
        </w:tc>
        <w:tc>
          <w:tcPr>
            <w:tcW w:w="5142" w:type="dxa"/>
          </w:tcPr>
          <w:p w14:paraId="2CF40ADF" w14:textId="77777777" w:rsidR="00975629" w:rsidRPr="001374C4" w:rsidRDefault="00975629" w:rsidP="00975629">
            <w:pPr>
              <w:spacing w:after="80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1374C4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Japonská válečná společnost</w:t>
            </w: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 xml:space="preserve"> (1939-45)</w:t>
            </w:r>
          </w:p>
          <w:p w14:paraId="073B37C2" w14:textId="2951E9D9" w:rsidR="00975629" w:rsidRPr="001374C4" w:rsidRDefault="00975629" w:rsidP="00975629">
            <w:pPr>
              <w:spacing w:after="80"/>
              <w:rPr>
                <w:rFonts w:ascii="Book Antiqua" w:hAnsi="Book Antiqua" w:cs="Calibri"/>
                <w:noProof/>
                <w:sz w:val="16"/>
                <w:lang w:val="cs-CZ"/>
              </w:rPr>
            </w:pPr>
            <w:r>
              <w:rPr>
                <w:rFonts w:ascii="Book Antiqua" w:hAnsi="Book Antiqua" w:cs="Calibri"/>
                <w:noProof/>
                <w:sz w:val="16"/>
                <w:lang w:val="cs-CZ"/>
              </w:rPr>
              <w:t>Konoe – Nový pořádek; Pracovní vztahy; I</w:t>
            </w:r>
            <w:r w:rsidRPr="001374C4">
              <w:rPr>
                <w:rFonts w:ascii="Book Antiqua" w:hAnsi="Book Antiqua" w:cs="Calibri"/>
                <w:noProof/>
                <w:sz w:val="16"/>
                <w:lang w:val="cs-CZ"/>
              </w:rPr>
              <w:t>nstituc</w:t>
            </w:r>
            <w:r>
              <w:rPr>
                <w:rFonts w:ascii="Book Antiqua" w:hAnsi="Book Antiqua" w:cs="Calibri"/>
                <w:noProof/>
                <w:sz w:val="16"/>
                <w:lang w:val="cs-CZ"/>
              </w:rPr>
              <w:t>e</w:t>
            </w:r>
          </w:p>
        </w:tc>
        <w:tc>
          <w:tcPr>
            <w:tcW w:w="4170" w:type="dxa"/>
          </w:tcPr>
          <w:p w14:paraId="3514CE67" w14:textId="06A4BCC5" w:rsidR="00975629" w:rsidRDefault="00975629" w:rsidP="00975629">
            <w:pPr>
              <w:spacing w:after="80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Válečná propaganda </w:t>
            </w:r>
            <w:r w:rsidR="00A51F0C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>–</w:t>
            </w:r>
            <w:r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Edita Fricová</w:t>
            </w:r>
          </w:p>
          <w:p w14:paraId="1800617C" w14:textId="5023F08C" w:rsidR="00975629" w:rsidRPr="007D05E5" w:rsidRDefault="00A51F0C" w:rsidP="00975629">
            <w:pPr>
              <w:spacing w:after="80"/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</w:pPr>
            <w:r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>Turistika</w:t>
            </w:r>
            <w:r w:rsidR="00975629" w:rsidRPr="007D05E5"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 xml:space="preserve"> </w:t>
            </w:r>
            <w:r w:rsidR="00975629"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>–</w:t>
            </w:r>
            <w:r w:rsidR="00B60F18">
              <w:rPr>
                <w:rFonts w:asciiTheme="minorHAnsi" w:eastAsia="MS Mincho" w:hAnsiTheme="minorHAnsi" w:cstheme="minorHAnsi"/>
                <w:bCs/>
                <w:i/>
                <w:noProof/>
                <w:sz w:val="16"/>
                <w:szCs w:val="16"/>
                <w:lang w:val="cs-CZ"/>
              </w:rPr>
              <w:t xml:space="preserve"> </w:t>
            </w:r>
            <w:r w:rsidR="00B60F18" w:rsidRPr="002C0DCA">
              <w:rPr>
                <w:rFonts w:asciiTheme="minorHAnsi" w:eastAsia="MS Mincho" w:hAnsiTheme="minorHAnsi" w:cstheme="minorHAnsi"/>
                <w:bCs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Tomáš Kac.</w:t>
            </w:r>
          </w:p>
        </w:tc>
      </w:tr>
      <w:tr w:rsidR="00975629" w:rsidRPr="005D696D" w14:paraId="7E47A899" w14:textId="77777777" w:rsidTr="0056084C">
        <w:tc>
          <w:tcPr>
            <w:tcW w:w="536" w:type="dxa"/>
          </w:tcPr>
          <w:p w14:paraId="18621F80" w14:textId="7AA93E83" w:rsidR="00975629" w:rsidRPr="00661FDD" w:rsidRDefault="00975629" w:rsidP="00975629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12.</w:t>
            </w:r>
          </w:p>
          <w:p w14:paraId="075F41FA" w14:textId="7BD1DF78" w:rsidR="00975629" w:rsidRPr="00661FDD" w:rsidRDefault="00975629" w:rsidP="00975629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5</w:t>
            </w: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.5.</w:t>
            </w:r>
          </w:p>
        </w:tc>
        <w:tc>
          <w:tcPr>
            <w:tcW w:w="5142" w:type="dxa"/>
          </w:tcPr>
          <w:p w14:paraId="468505B2" w14:textId="77777777" w:rsidR="00975629" w:rsidRPr="00A72F99" w:rsidRDefault="00975629" w:rsidP="00975629">
            <w:pPr>
              <w:spacing w:after="80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A72F9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Cesta k</w:t>
            </w: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 </w:t>
            </w:r>
            <w:r w:rsidRPr="00A72F9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válce</w:t>
            </w:r>
          </w:p>
          <w:p w14:paraId="0ACD3ADA" w14:textId="78384BA9" w:rsidR="00975629" w:rsidRPr="00340252" w:rsidRDefault="00975629" w:rsidP="00975629">
            <w:pPr>
              <w:spacing w:after="80"/>
              <w:rPr>
                <w:rFonts w:ascii="Book Antiqua" w:eastAsia="MS Mincho" w:hAnsi="Book Antiqua"/>
                <w:noProof/>
                <w:sz w:val="16"/>
                <w:lang w:val="cs-CZ"/>
              </w:rPr>
            </w:pP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Sociální kořeny;  Diplomacie;  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 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Válka s Čínou;  Jap.-am. vztahy</w:t>
            </w:r>
          </w:p>
        </w:tc>
        <w:tc>
          <w:tcPr>
            <w:tcW w:w="4170" w:type="dxa"/>
          </w:tcPr>
          <w:p w14:paraId="7E5782F3" w14:textId="0CC565DE" w:rsidR="00975629" w:rsidRPr="005D696D" w:rsidRDefault="00975629" w:rsidP="00975629">
            <w:pPr>
              <w:spacing w:after="80"/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</w:pPr>
            <w:r w:rsidRPr="00C41667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Tódžó </w:t>
            </w:r>
            <w:r w:rsidR="00B60F18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–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Eliška</w:t>
            </w:r>
          </w:p>
        </w:tc>
      </w:tr>
      <w:tr w:rsidR="00975629" w:rsidRPr="00874B88" w14:paraId="21008A7C" w14:textId="77777777" w:rsidTr="0056084C">
        <w:tc>
          <w:tcPr>
            <w:tcW w:w="536" w:type="dxa"/>
          </w:tcPr>
          <w:p w14:paraId="1E1BED65" w14:textId="3F4E8614" w:rsidR="00975629" w:rsidRPr="00661FDD" w:rsidRDefault="00975629" w:rsidP="00975629">
            <w:pPr>
              <w:jc w:val="center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13.</w:t>
            </w:r>
          </w:p>
          <w:p w14:paraId="306F0041" w14:textId="180E55F6" w:rsidR="00975629" w:rsidRPr="00661FDD" w:rsidRDefault="00975629" w:rsidP="00975629">
            <w:pPr>
              <w:jc w:val="right"/>
              <w:rPr>
                <w:rFonts w:ascii="Book Antiqua" w:hAnsi="Book Antiqua" w:cs="Times New Roman"/>
                <w:noProof/>
                <w:sz w:val="16"/>
                <w:lang w:val="cs-CZ"/>
              </w:rPr>
            </w:pP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1</w:t>
            </w:r>
            <w:r>
              <w:rPr>
                <w:rFonts w:ascii="Book Antiqua" w:hAnsi="Book Antiqua" w:cs="Times New Roman"/>
                <w:noProof/>
                <w:sz w:val="16"/>
                <w:lang w:val="cs-CZ"/>
              </w:rPr>
              <w:t>2</w:t>
            </w:r>
            <w:r w:rsidRPr="00661FDD">
              <w:rPr>
                <w:rFonts w:ascii="Book Antiqua" w:hAnsi="Book Antiqua" w:cs="Times New Roman"/>
                <w:noProof/>
                <w:sz w:val="16"/>
                <w:lang w:val="cs-CZ"/>
              </w:rPr>
              <w:t>.5.</w:t>
            </w:r>
          </w:p>
        </w:tc>
        <w:tc>
          <w:tcPr>
            <w:tcW w:w="5142" w:type="dxa"/>
          </w:tcPr>
          <w:p w14:paraId="22BB95F9" w14:textId="77777777" w:rsidR="00975629" w:rsidRPr="00DD01A9" w:rsidRDefault="00975629" w:rsidP="00975629">
            <w:pPr>
              <w:spacing w:after="80"/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</w:pPr>
            <w:r w:rsidRPr="00DD01A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Válka v</w:t>
            </w:r>
            <w:r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 </w:t>
            </w:r>
            <w:r w:rsidRPr="00DD01A9">
              <w:rPr>
                <w:rFonts w:ascii="Book Antiqua" w:eastAsia="MS Mincho" w:hAnsi="Book Antiqua"/>
                <w:b/>
                <w:noProof/>
                <w:sz w:val="16"/>
                <w:lang w:val="cs-CZ"/>
              </w:rPr>
              <w:t>Tichomoří</w:t>
            </w:r>
          </w:p>
          <w:p w14:paraId="424C63B5" w14:textId="11752370" w:rsidR="00975629" w:rsidRPr="00340252" w:rsidRDefault="00975629" w:rsidP="00975629">
            <w:pPr>
              <w:spacing w:after="80"/>
              <w:rPr>
                <w:rFonts w:ascii="Book Antiqua" w:eastAsia="MS Mincho" w:hAnsi="Book Antiqua"/>
                <w:noProof/>
                <w:sz w:val="16"/>
                <w:lang w:val="cs-CZ"/>
              </w:rPr>
            </w:pP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>P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earl Harbor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;  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 xml:space="preserve">Midway;  </w:t>
            </w:r>
            <w:r w:rsidRPr="00DD01A9">
              <w:rPr>
                <w:rFonts w:ascii="Book Antiqua" w:eastAsia="MS Mincho" w:hAnsi="Book Antiqua"/>
                <w:noProof/>
                <w:sz w:val="16"/>
                <w:lang w:val="cs-CZ"/>
              </w:rPr>
              <w:t>Vedení války</w:t>
            </w:r>
            <w:r>
              <w:rPr>
                <w:rFonts w:ascii="Book Antiqua" w:eastAsia="MS Mincho" w:hAnsi="Book Antiqua"/>
                <w:noProof/>
                <w:sz w:val="16"/>
                <w:lang w:val="cs-CZ"/>
              </w:rPr>
              <w:t>;  Kapitulace</w:t>
            </w:r>
          </w:p>
        </w:tc>
        <w:tc>
          <w:tcPr>
            <w:tcW w:w="4170" w:type="dxa"/>
          </w:tcPr>
          <w:p w14:paraId="373FADEF" w14:textId="18E0DAD0" w:rsidR="00975629" w:rsidRPr="00C41667" w:rsidRDefault="00975629" w:rsidP="00975629">
            <w:pPr>
              <w:tabs>
                <w:tab w:val="left" w:pos="2601"/>
              </w:tabs>
              <w:spacing w:after="80"/>
              <w:rPr>
                <w:rFonts w:asciiTheme="minorHAnsi" w:eastAsia="MS Mincho" w:hAnsiTheme="minorHAnsi" w:cstheme="minorHAnsi"/>
                <w:b/>
                <w:noProof/>
                <w:sz w:val="16"/>
                <w:szCs w:val="16"/>
                <w:vertAlign w:val="subscript"/>
                <w:lang w:val="cs-CZ"/>
              </w:rPr>
            </w:pPr>
            <w:r w:rsidRPr="00C41667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Tokijský proces – </w:t>
            </w:r>
            <w:r w:rsidR="00B60F18">
              <w:rPr>
                <w:rFonts w:asciiTheme="minorHAnsi" w:eastAsia="MS Mincho" w:hAnsiTheme="minorHAnsi" w:cstheme="minorHAnsi"/>
                <w:i/>
                <w:noProof/>
                <w:sz w:val="16"/>
                <w:szCs w:val="16"/>
                <w:lang w:val="cs-CZ"/>
              </w:rPr>
              <w:t xml:space="preserve"> </w:t>
            </w:r>
            <w:r w:rsidR="00B60F18" w:rsidRPr="002C0DCA">
              <w:rPr>
                <w:rFonts w:asciiTheme="minorHAnsi" w:eastAsia="MS Mincho" w:hAnsiTheme="minorHAnsi" w:cstheme="minorHAnsi"/>
                <w:i/>
                <w:noProof/>
                <w:color w:val="548DD4" w:themeColor="text2" w:themeTint="99"/>
                <w:sz w:val="16"/>
                <w:szCs w:val="16"/>
                <w:lang w:val="cs-CZ"/>
              </w:rPr>
              <w:t>Mariana</w:t>
            </w:r>
          </w:p>
        </w:tc>
      </w:tr>
    </w:tbl>
    <w:p w14:paraId="6F8C51E6" w14:textId="77777777" w:rsidR="008402F1" w:rsidRPr="00DD01A9" w:rsidRDefault="008402F1">
      <w:pPr>
        <w:rPr>
          <w:rFonts w:ascii="Book Antiqua" w:hAnsi="Book Antiqua"/>
          <w:noProof/>
          <w:lang w:val="cs-CZ"/>
        </w:rPr>
      </w:pPr>
    </w:p>
    <w:p w14:paraId="752EE85A" w14:textId="77777777" w:rsidR="006D6DBD" w:rsidRPr="00DD01A9" w:rsidRDefault="006D6DBD" w:rsidP="006D6DBD">
      <w:pPr>
        <w:rPr>
          <w:rFonts w:ascii="Book Antiqua" w:hAnsi="Book Antiqua"/>
          <w:b/>
          <w:noProof/>
          <w:lang w:val="cs-CZ"/>
        </w:rPr>
      </w:pPr>
      <w:r w:rsidRPr="00DD01A9">
        <w:rPr>
          <w:rFonts w:ascii="Book Antiqua" w:hAnsi="Book Antiqua"/>
          <w:b/>
          <w:noProof/>
          <w:lang w:val="cs-CZ"/>
        </w:rPr>
        <w:t>Povinná literatura:</w:t>
      </w:r>
    </w:p>
    <w:p w14:paraId="2394B205" w14:textId="77777777" w:rsidR="006D6DBD" w:rsidRPr="00F440F4" w:rsidRDefault="006D6DBD" w:rsidP="006D6DBD">
      <w:pPr>
        <w:rPr>
          <w:rFonts w:ascii="Book Antiqua" w:hAnsi="Book Antiqua"/>
          <w:b/>
          <w:noProof/>
          <w:color w:val="C00000"/>
          <w:sz w:val="16"/>
          <w:lang w:val="cs-CZ"/>
        </w:rPr>
      </w:pPr>
      <w:r w:rsidRPr="00F440F4">
        <w:rPr>
          <w:rFonts w:ascii="Book Antiqua" w:hAnsi="Book Antiqua"/>
          <w:b/>
          <w:noProof/>
          <w:color w:val="C00000"/>
          <w:sz w:val="16"/>
          <w:lang w:val="cs-CZ"/>
        </w:rPr>
        <w:t xml:space="preserve">Reischauer, Craig, </w:t>
      </w:r>
      <w:r w:rsidRPr="00F440F4">
        <w:rPr>
          <w:rFonts w:ascii="Book Antiqua" w:hAnsi="Book Antiqua"/>
          <w:b/>
          <w:i/>
          <w:noProof/>
          <w:color w:val="C00000"/>
          <w:sz w:val="16"/>
          <w:lang w:val="cs-CZ"/>
        </w:rPr>
        <w:t>Dějiny Japonska</w:t>
      </w:r>
      <w:r w:rsidRPr="00F440F4">
        <w:rPr>
          <w:rFonts w:ascii="Book Antiqua" w:hAnsi="Book Antiqua"/>
          <w:b/>
          <w:noProof/>
          <w:color w:val="C00000"/>
          <w:sz w:val="16"/>
          <w:lang w:val="cs-CZ"/>
        </w:rPr>
        <w:t>, NLN, Praha 2000</w:t>
      </w:r>
    </w:p>
    <w:p w14:paraId="1A7E1DE5" w14:textId="77777777" w:rsidR="006D6DBD" w:rsidRPr="00DD01A9" w:rsidRDefault="006D6DBD" w:rsidP="006D6DBD">
      <w:pPr>
        <w:rPr>
          <w:rFonts w:ascii="Book Antiqua" w:hAnsi="Book Antiqua"/>
          <w:noProof/>
          <w:lang w:val="cs-CZ"/>
        </w:rPr>
      </w:pPr>
    </w:p>
    <w:p w14:paraId="734D96E1" w14:textId="77777777" w:rsidR="006D6DBD" w:rsidRPr="00DD01A9" w:rsidRDefault="006D6DBD" w:rsidP="006D6DBD">
      <w:pPr>
        <w:rPr>
          <w:rFonts w:ascii="Book Antiqua" w:hAnsi="Book Antiqua"/>
          <w:b/>
          <w:noProof/>
          <w:lang w:val="cs-CZ"/>
        </w:rPr>
      </w:pPr>
      <w:r w:rsidRPr="00DD01A9">
        <w:rPr>
          <w:rFonts w:ascii="Book Antiqua" w:hAnsi="Book Antiqua"/>
          <w:b/>
          <w:noProof/>
          <w:lang w:val="cs-CZ"/>
        </w:rPr>
        <w:t>Doporučená literatura:</w:t>
      </w:r>
    </w:p>
    <w:p w14:paraId="02A23AE4" w14:textId="77777777" w:rsidR="00693127" w:rsidRDefault="00693127" w:rsidP="00693127">
      <w:pPr>
        <w:rPr>
          <w:rFonts w:ascii="Book Antiqua" w:hAnsi="Book Antiqua"/>
          <w:noProof/>
          <w:sz w:val="16"/>
          <w:lang w:val="cs-CZ"/>
        </w:rPr>
      </w:pPr>
      <w:r w:rsidRPr="00DD01A9">
        <w:rPr>
          <w:rFonts w:ascii="Book Antiqua" w:hAnsi="Book Antiqua"/>
          <w:noProof/>
          <w:sz w:val="16"/>
          <w:lang w:val="cs-CZ"/>
        </w:rPr>
        <w:t xml:space="preserve">Bix, H., </w:t>
      </w:r>
      <w:r w:rsidRPr="00DD01A9">
        <w:rPr>
          <w:rFonts w:ascii="Book Antiqua" w:hAnsi="Book Antiqua"/>
          <w:i/>
          <w:noProof/>
          <w:sz w:val="16"/>
          <w:lang w:val="cs-CZ"/>
        </w:rPr>
        <w:t>Hirohito a vznik moderního Japonska</w:t>
      </w:r>
      <w:r w:rsidRPr="00DD01A9">
        <w:rPr>
          <w:rFonts w:ascii="Book Antiqua" w:hAnsi="Book Antiqua"/>
          <w:noProof/>
          <w:sz w:val="16"/>
          <w:lang w:val="cs-CZ"/>
        </w:rPr>
        <w:t>, BB Art, 2002</w:t>
      </w:r>
    </w:p>
    <w:p w14:paraId="24B9E7C4" w14:textId="7B5B5779" w:rsidR="00617120" w:rsidRPr="00DD01A9" w:rsidRDefault="00617120" w:rsidP="00693127">
      <w:pPr>
        <w:rPr>
          <w:rFonts w:ascii="Book Antiqua" w:hAnsi="Book Antiqua"/>
          <w:noProof/>
          <w:sz w:val="16"/>
          <w:lang w:val="cs-CZ"/>
        </w:rPr>
      </w:pPr>
      <w:r>
        <w:rPr>
          <w:rFonts w:ascii="Book Antiqua" w:hAnsi="Book Antiqua"/>
          <w:noProof/>
          <w:sz w:val="16"/>
          <w:lang w:val="cs-CZ"/>
        </w:rPr>
        <w:t xml:space="preserve">Labus, </w:t>
      </w:r>
      <w:r w:rsidRPr="00617120">
        <w:rPr>
          <w:rFonts w:ascii="Book Antiqua" w:hAnsi="Book Antiqua"/>
          <w:i/>
          <w:noProof/>
          <w:sz w:val="16"/>
          <w:lang w:val="cs-CZ"/>
        </w:rPr>
        <w:t>Japonsko</w:t>
      </w:r>
      <w:r>
        <w:rPr>
          <w:rFonts w:ascii="Book Antiqua" w:hAnsi="Book Antiqua"/>
          <w:noProof/>
          <w:sz w:val="16"/>
          <w:lang w:val="cs-CZ"/>
        </w:rPr>
        <w:t xml:space="preserve">, </w:t>
      </w:r>
      <w:r w:rsidRPr="00617120">
        <w:rPr>
          <w:rFonts w:ascii="Book Antiqua" w:hAnsi="Book Antiqua"/>
          <w:i/>
          <w:noProof/>
          <w:sz w:val="16"/>
          <w:lang w:val="cs-CZ"/>
        </w:rPr>
        <w:t>řada Stručná historie států</w:t>
      </w:r>
      <w:r>
        <w:rPr>
          <w:rFonts w:ascii="Book Antiqua" w:hAnsi="Book Antiqua"/>
          <w:noProof/>
          <w:sz w:val="16"/>
          <w:lang w:val="cs-CZ"/>
        </w:rPr>
        <w:t>, Libri, 2009</w:t>
      </w:r>
      <w:r w:rsidR="00B406B1">
        <w:rPr>
          <w:rFonts w:ascii="Book Antiqua" w:hAnsi="Book Antiqua"/>
          <w:noProof/>
          <w:sz w:val="16"/>
          <w:lang w:val="cs-CZ"/>
        </w:rPr>
        <w:t>/2017</w:t>
      </w:r>
    </w:p>
    <w:p w14:paraId="0AFD00C2" w14:textId="77777777" w:rsidR="006D6DBD" w:rsidRPr="00DD01A9" w:rsidRDefault="006D6DBD" w:rsidP="006D6DBD">
      <w:pPr>
        <w:rPr>
          <w:rFonts w:ascii="Book Antiqua" w:hAnsi="Book Antiqua"/>
          <w:noProof/>
          <w:sz w:val="16"/>
          <w:lang w:val="cs-CZ"/>
        </w:rPr>
      </w:pPr>
      <w:r w:rsidRPr="00DD01A9">
        <w:rPr>
          <w:rFonts w:ascii="Book Antiqua" w:hAnsi="Book Antiqua"/>
          <w:i/>
          <w:noProof/>
          <w:sz w:val="16"/>
          <w:lang w:val="cs-CZ"/>
        </w:rPr>
        <w:t>The Cambridge History of Japan</w:t>
      </w:r>
      <w:r w:rsidRPr="00DD01A9">
        <w:rPr>
          <w:rFonts w:ascii="Book Antiqua" w:hAnsi="Book Antiqua"/>
          <w:noProof/>
          <w:sz w:val="16"/>
          <w:lang w:val="cs-CZ"/>
        </w:rPr>
        <w:t>, 5. a 6. sv., Cambridge UP</w:t>
      </w:r>
    </w:p>
    <w:p w14:paraId="2712BF96" w14:textId="77777777" w:rsidR="00942E32" w:rsidRPr="00DD01A9" w:rsidRDefault="00942E32" w:rsidP="00942E32">
      <w:pPr>
        <w:rPr>
          <w:rFonts w:ascii="Book Antiqua" w:hAnsi="Book Antiqua"/>
          <w:noProof/>
          <w:sz w:val="16"/>
          <w:lang w:val="cs-CZ"/>
        </w:rPr>
      </w:pPr>
      <w:r w:rsidRPr="00DD01A9">
        <w:rPr>
          <w:rFonts w:ascii="Book Antiqua" w:hAnsi="Book Antiqua"/>
          <w:noProof/>
          <w:sz w:val="16"/>
          <w:lang w:val="cs-CZ"/>
        </w:rPr>
        <w:t xml:space="preserve">Beasley, W.G., </w:t>
      </w:r>
      <w:r w:rsidRPr="00DD01A9">
        <w:rPr>
          <w:rFonts w:ascii="Book Antiqua" w:hAnsi="Book Antiqua"/>
          <w:i/>
          <w:noProof/>
          <w:sz w:val="16"/>
          <w:lang w:val="cs-CZ"/>
        </w:rPr>
        <w:t>The Modern History of Japan</w:t>
      </w:r>
      <w:r w:rsidRPr="00DD01A9">
        <w:rPr>
          <w:rFonts w:ascii="Book Antiqua" w:hAnsi="Book Antiqua"/>
          <w:noProof/>
          <w:sz w:val="16"/>
          <w:lang w:val="cs-CZ"/>
        </w:rPr>
        <w:t>, NY, 1974</w:t>
      </w:r>
    </w:p>
    <w:p w14:paraId="154C9E4F" w14:textId="77777777" w:rsidR="00942E32" w:rsidRPr="00DD01A9" w:rsidRDefault="00942E32" w:rsidP="006D6DBD">
      <w:pPr>
        <w:rPr>
          <w:rFonts w:ascii="Book Antiqua" w:hAnsi="Book Antiqua"/>
          <w:noProof/>
          <w:sz w:val="16"/>
          <w:lang w:val="cs-CZ"/>
        </w:rPr>
      </w:pPr>
      <w:r w:rsidRPr="00DD01A9">
        <w:rPr>
          <w:rFonts w:ascii="Book Antiqua" w:hAnsi="Book Antiqua"/>
          <w:noProof/>
          <w:sz w:val="16"/>
          <w:lang w:val="cs-CZ"/>
        </w:rPr>
        <w:t xml:space="preserve">Gordon, A., </w:t>
      </w:r>
      <w:r w:rsidRPr="00DD01A9">
        <w:rPr>
          <w:rFonts w:ascii="Book Antiqua" w:hAnsi="Book Antiqua"/>
          <w:i/>
          <w:noProof/>
          <w:sz w:val="16"/>
          <w:lang w:val="cs-CZ"/>
        </w:rPr>
        <w:t xml:space="preserve">A </w:t>
      </w:r>
      <w:r w:rsidR="00097602">
        <w:rPr>
          <w:rFonts w:ascii="Book Antiqua" w:hAnsi="Book Antiqua"/>
          <w:i/>
          <w:noProof/>
          <w:sz w:val="16"/>
          <w:lang w:val="cs-CZ"/>
        </w:rPr>
        <w:t>M</w:t>
      </w:r>
      <w:r w:rsidRPr="00DD01A9">
        <w:rPr>
          <w:rFonts w:ascii="Book Antiqua" w:hAnsi="Book Antiqua"/>
          <w:i/>
          <w:noProof/>
          <w:sz w:val="16"/>
          <w:lang w:val="cs-CZ"/>
        </w:rPr>
        <w:t xml:space="preserve">odern </w:t>
      </w:r>
      <w:r w:rsidR="00097602">
        <w:rPr>
          <w:rFonts w:ascii="Book Antiqua" w:hAnsi="Book Antiqua"/>
          <w:i/>
          <w:noProof/>
          <w:sz w:val="16"/>
          <w:lang w:val="cs-CZ"/>
        </w:rPr>
        <w:t>H</w:t>
      </w:r>
      <w:r w:rsidRPr="00DD01A9">
        <w:rPr>
          <w:rFonts w:ascii="Book Antiqua" w:hAnsi="Book Antiqua"/>
          <w:i/>
          <w:noProof/>
          <w:sz w:val="16"/>
          <w:lang w:val="cs-CZ"/>
        </w:rPr>
        <w:t xml:space="preserve">istory of Japan. From Tokugawa </w:t>
      </w:r>
      <w:r w:rsidR="00097602">
        <w:rPr>
          <w:rFonts w:ascii="Book Antiqua" w:hAnsi="Book Antiqua"/>
          <w:i/>
          <w:noProof/>
          <w:sz w:val="16"/>
          <w:lang w:val="cs-CZ"/>
        </w:rPr>
        <w:t>T</w:t>
      </w:r>
      <w:r w:rsidRPr="00DD01A9">
        <w:rPr>
          <w:rFonts w:ascii="Book Antiqua" w:hAnsi="Book Antiqua"/>
          <w:i/>
          <w:noProof/>
          <w:sz w:val="16"/>
          <w:lang w:val="cs-CZ"/>
        </w:rPr>
        <w:t xml:space="preserve">imes to the </w:t>
      </w:r>
      <w:r w:rsidR="00097602">
        <w:rPr>
          <w:rFonts w:ascii="Book Antiqua" w:hAnsi="Book Antiqua"/>
          <w:i/>
          <w:noProof/>
          <w:sz w:val="16"/>
          <w:lang w:val="cs-CZ"/>
        </w:rPr>
        <w:t>P</w:t>
      </w:r>
      <w:r w:rsidRPr="00DD01A9">
        <w:rPr>
          <w:rFonts w:ascii="Book Antiqua" w:hAnsi="Book Antiqua"/>
          <w:i/>
          <w:noProof/>
          <w:sz w:val="16"/>
          <w:lang w:val="cs-CZ"/>
        </w:rPr>
        <w:t>resent</w:t>
      </w:r>
      <w:r w:rsidRPr="00DD01A9">
        <w:rPr>
          <w:rFonts w:ascii="Book Antiqua" w:hAnsi="Book Antiqua"/>
          <w:noProof/>
          <w:sz w:val="16"/>
          <w:lang w:val="cs-CZ"/>
        </w:rPr>
        <w:t>, Oxford UP</w:t>
      </w:r>
      <w:r w:rsidR="005B2918">
        <w:rPr>
          <w:rFonts w:ascii="Book Antiqua" w:hAnsi="Book Antiqua"/>
          <w:noProof/>
          <w:sz w:val="16"/>
          <w:lang w:val="cs-CZ"/>
        </w:rPr>
        <w:t>, 2003</w:t>
      </w:r>
    </w:p>
    <w:p w14:paraId="3761F4BF" w14:textId="77777777" w:rsidR="006D6DBD" w:rsidRDefault="006D6DBD" w:rsidP="006D6DBD">
      <w:pPr>
        <w:rPr>
          <w:rFonts w:ascii="Book Antiqua" w:hAnsi="Book Antiqua"/>
          <w:noProof/>
          <w:sz w:val="16"/>
          <w:lang w:val="cs-CZ"/>
        </w:rPr>
      </w:pPr>
      <w:r w:rsidRPr="00DD01A9">
        <w:rPr>
          <w:rFonts w:ascii="Book Antiqua" w:hAnsi="Book Antiqua"/>
          <w:noProof/>
          <w:sz w:val="16"/>
          <w:lang w:val="cs-CZ"/>
        </w:rPr>
        <w:t xml:space="preserve">Totman, C., </w:t>
      </w:r>
      <w:r w:rsidRPr="00DD01A9">
        <w:rPr>
          <w:rFonts w:ascii="Book Antiqua" w:hAnsi="Book Antiqua"/>
          <w:i/>
          <w:noProof/>
          <w:sz w:val="16"/>
          <w:lang w:val="cs-CZ"/>
        </w:rPr>
        <w:t>A History of Japan</w:t>
      </w:r>
      <w:r w:rsidRPr="00DD01A9">
        <w:rPr>
          <w:rFonts w:ascii="Book Antiqua" w:hAnsi="Book Antiqua"/>
          <w:noProof/>
          <w:sz w:val="16"/>
          <w:lang w:val="cs-CZ"/>
        </w:rPr>
        <w:t>, Oxford, Blackwell Publishers, 1999</w:t>
      </w:r>
    </w:p>
    <w:p w14:paraId="038AF421" w14:textId="77777777" w:rsidR="00776DDE" w:rsidRDefault="00776DDE" w:rsidP="006D6DBD">
      <w:pPr>
        <w:rPr>
          <w:rFonts w:ascii="Book Antiqua" w:hAnsi="Book Antiqua"/>
          <w:noProof/>
          <w:sz w:val="16"/>
          <w:lang w:val="cs-CZ"/>
        </w:rPr>
      </w:pPr>
    </w:p>
    <w:p w14:paraId="7A6E1E73" w14:textId="0E45CE48" w:rsidR="00776DDE" w:rsidRPr="00776DDE" w:rsidRDefault="00776DDE" w:rsidP="006D6DBD">
      <w:pPr>
        <w:rPr>
          <w:rFonts w:ascii="Book Antiqua" w:hAnsi="Book Antiqua"/>
          <w:b/>
          <w:bCs/>
          <w:noProof/>
          <w:sz w:val="16"/>
          <w:lang w:val="cs-CZ"/>
        </w:rPr>
      </w:pPr>
      <w:r w:rsidRPr="00776DDE">
        <w:rPr>
          <w:rFonts w:ascii="Book Antiqua" w:hAnsi="Book Antiqua"/>
          <w:b/>
          <w:bCs/>
          <w:noProof/>
          <w:sz w:val="16"/>
          <w:lang w:val="cs-CZ"/>
        </w:rPr>
        <w:t>Handouty jsou na Moodlu 1:</w:t>
      </w:r>
    </w:p>
    <w:p w14:paraId="43F71821" w14:textId="2B9DEBDF" w:rsidR="00C31133" w:rsidRPr="00DD01A9" w:rsidRDefault="00776DDE">
      <w:pPr>
        <w:rPr>
          <w:rFonts w:ascii="Book Antiqua" w:hAnsi="Book Antiqua"/>
          <w:noProof/>
          <w:lang w:val="cs-CZ"/>
        </w:rPr>
      </w:pPr>
      <w:r w:rsidRPr="00776DDE">
        <w:rPr>
          <w:rFonts w:ascii="Book Antiqua" w:hAnsi="Book Antiqua"/>
          <w:noProof/>
          <w:lang w:val="cs-CZ"/>
        </w:rPr>
        <w:t>https://dl1.cuni.cz/course/section.php?id=230567</w:t>
      </w:r>
    </w:p>
    <w:p w14:paraId="5F9EB9D5" w14:textId="77777777" w:rsidR="00776DDE" w:rsidRDefault="00776DDE" w:rsidP="00C31133">
      <w:pPr>
        <w:tabs>
          <w:tab w:val="left" w:pos="1080"/>
        </w:tabs>
        <w:rPr>
          <w:rFonts w:ascii="Book Antiqua" w:eastAsia="MS Mincho" w:hAnsi="Book Antiqua"/>
          <w:b/>
          <w:noProof/>
          <w:lang w:val="cs-CZ"/>
        </w:rPr>
      </w:pPr>
    </w:p>
    <w:p w14:paraId="79659488" w14:textId="270756EE" w:rsidR="00C31133" w:rsidRPr="00DD01A9" w:rsidRDefault="00C31133" w:rsidP="00C31133">
      <w:pPr>
        <w:tabs>
          <w:tab w:val="left" w:pos="1080"/>
        </w:tabs>
        <w:rPr>
          <w:rFonts w:ascii="Book Antiqua" w:eastAsia="MS Mincho" w:hAnsi="Book Antiqua"/>
          <w:b/>
          <w:noProof/>
          <w:lang w:val="cs-CZ"/>
        </w:rPr>
      </w:pPr>
      <w:r w:rsidRPr="00DD01A9">
        <w:rPr>
          <w:rFonts w:ascii="Book Antiqua" w:eastAsia="MS Mincho" w:hAnsi="Book Antiqua"/>
          <w:b/>
          <w:noProof/>
          <w:lang w:val="cs-CZ"/>
        </w:rPr>
        <w:t>Podmínky atestace:</w:t>
      </w:r>
    </w:p>
    <w:p w14:paraId="275ED006" w14:textId="24E54C90" w:rsidR="00C31133" w:rsidRPr="00DD01A9" w:rsidRDefault="00C31133" w:rsidP="00C31133">
      <w:pPr>
        <w:tabs>
          <w:tab w:val="left" w:pos="360"/>
        </w:tabs>
        <w:rPr>
          <w:rFonts w:ascii="Book Antiqua" w:eastAsia="MS Mincho" w:hAnsi="Book Antiqua"/>
          <w:noProof/>
          <w:sz w:val="16"/>
          <w:lang w:val="cs-CZ"/>
        </w:rPr>
      </w:pPr>
      <w:r w:rsidRPr="00DD01A9">
        <w:rPr>
          <w:rFonts w:ascii="Book Antiqua" w:eastAsia="MS Mincho" w:hAnsi="Book Antiqua"/>
          <w:noProof/>
          <w:sz w:val="20"/>
          <w:lang w:val="cs-CZ"/>
        </w:rPr>
        <w:tab/>
      </w:r>
      <w:r w:rsidRPr="00DD01A9">
        <w:rPr>
          <w:rFonts w:ascii="Book Antiqua" w:eastAsia="MS Mincho" w:hAnsi="Book Antiqua"/>
          <w:noProof/>
          <w:sz w:val="16"/>
          <w:lang w:val="cs-CZ"/>
        </w:rPr>
        <w:t>udělení zápočtu:</w:t>
      </w:r>
    </w:p>
    <w:p w14:paraId="7B5F2BD3" w14:textId="55419E63" w:rsidR="00673F2D" w:rsidRDefault="00C31133" w:rsidP="007D20CD">
      <w:pPr>
        <w:tabs>
          <w:tab w:val="left" w:pos="360"/>
        </w:tabs>
        <w:ind w:left="720" w:hanging="720"/>
        <w:rPr>
          <w:rFonts w:ascii="Book Antiqua" w:eastAsia="MS Mincho" w:hAnsi="Book Antiqua"/>
          <w:noProof/>
          <w:sz w:val="16"/>
          <w:lang w:val="cs-CZ"/>
        </w:rPr>
      </w:pPr>
      <w:r w:rsidRPr="00DD01A9">
        <w:rPr>
          <w:rFonts w:ascii="Book Antiqua" w:eastAsia="MS Mincho" w:hAnsi="Book Antiqua"/>
          <w:noProof/>
          <w:sz w:val="16"/>
          <w:lang w:val="cs-CZ"/>
        </w:rPr>
        <w:tab/>
      </w:r>
      <w:r w:rsidRPr="00DD01A9">
        <w:rPr>
          <w:rFonts w:ascii="Book Antiqua" w:eastAsia="MS Mincho" w:hAnsi="Book Antiqua"/>
          <w:noProof/>
          <w:sz w:val="16"/>
          <w:lang w:val="cs-CZ"/>
        </w:rPr>
        <w:tab/>
      </w:r>
      <w:r w:rsidR="005D696D">
        <w:rPr>
          <w:rFonts w:ascii="Book Antiqua" w:eastAsia="MS Mincho" w:hAnsi="Book Antiqua"/>
          <w:noProof/>
          <w:sz w:val="16"/>
          <w:lang w:val="cs-CZ"/>
        </w:rPr>
        <w:t xml:space="preserve">první </w:t>
      </w:r>
      <w:r w:rsidR="007D20CD" w:rsidRPr="00DD01A9">
        <w:rPr>
          <w:rFonts w:ascii="Book Antiqua" w:eastAsia="MS Mincho" w:hAnsi="Book Antiqua"/>
          <w:noProof/>
          <w:sz w:val="16"/>
          <w:lang w:val="cs-CZ"/>
        </w:rPr>
        <w:t>zaslání seminární práce mailem se všemi náležitostmi</w:t>
      </w:r>
      <w:r w:rsidR="007D20CD">
        <w:rPr>
          <w:rFonts w:ascii="Book Antiqua" w:eastAsia="MS Mincho" w:hAnsi="Book Antiqua"/>
          <w:noProof/>
          <w:sz w:val="16"/>
          <w:lang w:val="cs-CZ"/>
        </w:rPr>
        <w:t xml:space="preserve"> </w:t>
      </w:r>
      <w:r w:rsidR="005D696D">
        <w:rPr>
          <w:rFonts w:ascii="Book Antiqua" w:eastAsia="MS Mincho" w:hAnsi="Book Antiqua"/>
          <w:noProof/>
          <w:sz w:val="16"/>
          <w:lang w:val="cs-CZ"/>
        </w:rPr>
        <w:t xml:space="preserve">nejdéle </w:t>
      </w:r>
      <w:r w:rsidR="007D20CD">
        <w:rPr>
          <w:rFonts w:ascii="Book Antiqua" w:eastAsia="MS Mincho" w:hAnsi="Book Antiqua"/>
          <w:noProof/>
          <w:sz w:val="16"/>
          <w:lang w:val="cs-CZ"/>
        </w:rPr>
        <w:t>do</w:t>
      </w:r>
      <w:r w:rsidR="00884245">
        <w:rPr>
          <w:rFonts w:ascii="Book Antiqua" w:eastAsia="MS Mincho" w:hAnsi="Book Antiqua"/>
          <w:noProof/>
          <w:sz w:val="16"/>
          <w:lang w:val="cs-CZ"/>
        </w:rPr>
        <w:t xml:space="preserve"> neděle</w:t>
      </w:r>
      <w:r w:rsidR="007D20CD">
        <w:rPr>
          <w:rFonts w:ascii="Book Antiqua" w:eastAsia="MS Mincho" w:hAnsi="Book Antiqua"/>
          <w:noProof/>
          <w:sz w:val="16"/>
          <w:lang w:val="cs-CZ"/>
        </w:rPr>
        <w:t xml:space="preserve"> </w:t>
      </w:r>
      <w:r w:rsidR="00884245">
        <w:rPr>
          <w:rFonts w:ascii="Book Antiqua" w:eastAsia="MS Mincho" w:hAnsi="Book Antiqua"/>
          <w:b/>
          <w:noProof/>
          <w:sz w:val="16"/>
          <w:lang w:val="cs-CZ"/>
        </w:rPr>
        <w:t>2</w:t>
      </w:r>
      <w:r w:rsidR="00B406B1">
        <w:rPr>
          <w:rFonts w:ascii="Book Antiqua" w:eastAsia="MS Mincho" w:hAnsi="Book Antiqua"/>
          <w:b/>
          <w:noProof/>
          <w:sz w:val="16"/>
          <w:lang w:val="cs-CZ"/>
        </w:rPr>
        <w:t>9</w:t>
      </w:r>
      <w:r w:rsidR="007D20CD" w:rsidRPr="0076175F">
        <w:rPr>
          <w:rFonts w:ascii="Book Antiqua" w:eastAsia="MS Mincho" w:hAnsi="Book Antiqua"/>
          <w:b/>
          <w:noProof/>
          <w:sz w:val="16"/>
          <w:lang w:val="cs-CZ"/>
        </w:rPr>
        <w:t>.</w:t>
      </w:r>
      <w:r w:rsidR="00097602" w:rsidRPr="0076175F">
        <w:rPr>
          <w:rFonts w:ascii="Book Antiqua" w:eastAsia="MS Mincho" w:hAnsi="Book Antiqua"/>
          <w:b/>
          <w:noProof/>
          <w:sz w:val="16"/>
          <w:lang w:val="cs-CZ"/>
        </w:rPr>
        <w:t xml:space="preserve"> </w:t>
      </w:r>
      <w:r w:rsidR="007D20CD" w:rsidRPr="0076175F">
        <w:rPr>
          <w:rFonts w:ascii="Book Antiqua" w:eastAsia="MS Mincho" w:hAnsi="Book Antiqua"/>
          <w:b/>
          <w:noProof/>
          <w:sz w:val="16"/>
          <w:lang w:val="cs-CZ"/>
        </w:rPr>
        <w:t>5. 20</w:t>
      </w:r>
      <w:r w:rsidR="00884245">
        <w:rPr>
          <w:rFonts w:ascii="Book Antiqua" w:eastAsia="MS Mincho" w:hAnsi="Book Antiqua"/>
          <w:b/>
          <w:noProof/>
          <w:sz w:val="16"/>
          <w:lang w:val="cs-CZ"/>
        </w:rPr>
        <w:t>2</w:t>
      </w:r>
      <w:r w:rsidR="009903CC">
        <w:rPr>
          <w:rFonts w:ascii="Book Antiqua" w:eastAsia="MS Mincho" w:hAnsi="Book Antiqua"/>
          <w:b/>
          <w:noProof/>
          <w:sz w:val="16"/>
          <w:lang w:val="cs-CZ"/>
        </w:rPr>
        <w:t>5</w:t>
      </w:r>
      <w:r w:rsidR="007D20CD" w:rsidRPr="0076175F">
        <w:rPr>
          <w:rFonts w:ascii="Book Antiqua" w:eastAsia="MS Mincho" w:hAnsi="Book Antiqua"/>
          <w:b/>
          <w:noProof/>
          <w:sz w:val="16"/>
          <w:lang w:val="cs-CZ"/>
        </w:rPr>
        <w:t>, 22:00</w:t>
      </w:r>
      <w:r w:rsidR="007D20CD" w:rsidRPr="0076175F">
        <w:rPr>
          <w:rFonts w:ascii="Book Antiqua" w:eastAsia="MS Mincho" w:hAnsi="Book Antiqua"/>
          <w:noProof/>
          <w:sz w:val="16"/>
          <w:lang w:val="cs-CZ"/>
        </w:rPr>
        <w:t>.</w:t>
      </w:r>
      <w:r w:rsidR="007D20CD">
        <w:rPr>
          <w:rFonts w:ascii="Book Antiqua" w:eastAsia="MS Mincho" w:hAnsi="Book Antiqua"/>
          <w:noProof/>
          <w:sz w:val="16"/>
          <w:lang w:val="cs-CZ"/>
        </w:rPr>
        <w:t xml:space="preserve"> </w:t>
      </w:r>
    </w:p>
    <w:p w14:paraId="2CB441A2" w14:textId="16F361FF" w:rsidR="00217E7B" w:rsidRPr="00836F11" w:rsidRDefault="00C31133" w:rsidP="00836F11">
      <w:pPr>
        <w:tabs>
          <w:tab w:val="left" w:pos="360"/>
        </w:tabs>
        <w:rPr>
          <w:rFonts w:ascii="Book Antiqua" w:eastAsia="MS Mincho" w:hAnsi="Book Antiqua"/>
          <w:noProof/>
          <w:sz w:val="16"/>
          <w:lang w:val="cs-CZ"/>
        </w:rPr>
      </w:pPr>
      <w:r w:rsidRPr="00DD01A9">
        <w:rPr>
          <w:rFonts w:ascii="Book Antiqua" w:eastAsia="MS Mincho" w:hAnsi="Book Antiqua"/>
          <w:noProof/>
          <w:sz w:val="16"/>
          <w:lang w:val="cs-CZ"/>
        </w:rPr>
        <w:tab/>
      </w:r>
      <w:r w:rsidR="00884245">
        <w:rPr>
          <w:rFonts w:ascii="Book Antiqua" w:eastAsia="MS Mincho" w:hAnsi="Book Antiqua"/>
          <w:noProof/>
          <w:sz w:val="16"/>
          <w:lang w:val="cs-CZ"/>
        </w:rPr>
        <w:tab/>
      </w:r>
      <w:r w:rsidRPr="00DD01A9">
        <w:rPr>
          <w:rFonts w:ascii="Book Antiqua" w:eastAsia="MS Mincho" w:hAnsi="Book Antiqua"/>
          <w:noProof/>
          <w:sz w:val="16"/>
          <w:lang w:val="cs-CZ"/>
        </w:rPr>
        <w:t>složení zkoušky:</w:t>
      </w:r>
      <w:r w:rsidRPr="00DD01A9">
        <w:rPr>
          <w:rFonts w:ascii="Book Antiqua" w:eastAsia="MS Mincho" w:hAnsi="Book Antiqua"/>
          <w:noProof/>
          <w:sz w:val="16"/>
          <w:lang w:val="cs-CZ"/>
        </w:rPr>
        <w:tab/>
      </w:r>
      <w:r w:rsidR="009903CC">
        <w:rPr>
          <w:rFonts w:ascii="Book Antiqua" w:eastAsia="MS Mincho" w:hAnsi="Book Antiqua"/>
          <w:noProof/>
          <w:sz w:val="16"/>
          <w:lang w:val="cs-CZ"/>
        </w:rPr>
        <w:t>ÚSTNÍ POHOVOR</w:t>
      </w:r>
    </w:p>
    <w:sectPr w:rsidR="00217E7B" w:rsidRPr="00836F11" w:rsidSect="00BD7259">
      <w:pgSz w:w="12240" w:h="15840"/>
      <w:pgMar w:top="1077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34EA" w14:textId="77777777" w:rsidR="002C729D" w:rsidRDefault="002C729D" w:rsidP="008E4E04">
      <w:r>
        <w:separator/>
      </w:r>
    </w:p>
  </w:endnote>
  <w:endnote w:type="continuationSeparator" w:id="0">
    <w:p w14:paraId="09772997" w14:textId="77777777" w:rsidR="002C729D" w:rsidRDefault="002C729D" w:rsidP="008E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ＤＦＧ教科書体W3">
    <w:altName w:val="MS Mincho"/>
    <w:charset w:val="80"/>
    <w:family w:val="roman"/>
    <w:pitch w:val="variable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8581" w14:textId="77777777" w:rsidR="002C729D" w:rsidRDefault="002C729D" w:rsidP="008E4E04">
      <w:r>
        <w:separator/>
      </w:r>
    </w:p>
  </w:footnote>
  <w:footnote w:type="continuationSeparator" w:id="0">
    <w:p w14:paraId="088E8890" w14:textId="77777777" w:rsidR="002C729D" w:rsidRDefault="002C729D" w:rsidP="008E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3549"/>
    <w:multiLevelType w:val="hybridMultilevel"/>
    <w:tmpl w:val="EC786FAE"/>
    <w:lvl w:ilvl="0" w:tplc="0E7E73A0">
      <w:start w:val="1"/>
      <w:numFmt w:val="bullet"/>
      <w:lvlText w:val="-"/>
      <w:lvlJc w:val="left"/>
      <w:pPr>
        <w:tabs>
          <w:tab w:val="num" w:pos="144"/>
        </w:tabs>
        <w:ind w:left="216" w:hanging="216"/>
      </w:pPr>
      <w:rPr>
        <w:rFonts w:ascii="CG Omega" w:hAnsi="CG Ome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173DE"/>
    <w:multiLevelType w:val="multilevel"/>
    <w:tmpl w:val="985C7ED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79063949">
    <w:abstractNumId w:val="1"/>
  </w:num>
  <w:num w:numId="2" w16cid:durableId="14455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57"/>
    <w:rsid w:val="00000C97"/>
    <w:rsid w:val="00032CDE"/>
    <w:rsid w:val="000449C5"/>
    <w:rsid w:val="000463F9"/>
    <w:rsid w:val="00066E57"/>
    <w:rsid w:val="00071A79"/>
    <w:rsid w:val="000761B8"/>
    <w:rsid w:val="00090F56"/>
    <w:rsid w:val="00097602"/>
    <w:rsid w:val="00097E47"/>
    <w:rsid w:val="000A0EBB"/>
    <w:rsid w:val="000A5D01"/>
    <w:rsid w:val="000A6816"/>
    <w:rsid w:val="000B5C26"/>
    <w:rsid w:val="000C2B8C"/>
    <w:rsid w:val="000C5E74"/>
    <w:rsid w:val="000D6508"/>
    <w:rsid w:val="000E1F1B"/>
    <w:rsid w:val="000E5997"/>
    <w:rsid w:val="001036B3"/>
    <w:rsid w:val="001312DE"/>
    <w:rsid w:val="00134323"/>
    <w:rsid w:val="00134829"/>
    <w:rsid w:val="001364B5"/>
    <w:rsid w:val="001374C4"/>
    <w:rsid w:val="00150396"/>
    <w:rsid w:val="00150D35"/>
    <w:rsid w:val="001602B2"/>
    <w:rsid w:val="001702C7"/>
    <w:rsid w:val="00177115"/>
    <w:rsid w:val="00185A3B"/>
    <w:rsid w:val="00186ABF"/>
    <w:rsid w:val="001A7584"/>
    <w:rsid w:val="001B23F4"/>
    <w:rsid w:val="001B393C"/>
    <w:rsid w:val="001B4CF9"/>
    <w:rsid w:val="001C1A56"/>
    <w:rsid w:val="001D5F9E"/>
    <w:rsid w:val="001F03D2"/>
    <w:rsid w:val="00200FA3"/>
    <w:rsid w:val="00212E5A"/>
    <w:rsid w:val="00216EE8"/>
    <w:rsid w:val="00217E7B"/>
    <w:rsid w:val="00223492"/>
    <w:rsid w:val="0022427A"/>
    <w:rsid w:val="0023017E"/>
    <w:rsid w:val="00230745"/>
    <w:rsid w:val="002339C2"/>
    <w:rsid w:val="002422E3"/>
    <w:rsid w:val="00242F47"/>
    <w:rsid w:val="00252AB7"/>
    <w:rsid w:val="00261832"/>
    <w:rsid w:val="00267FA8"/>
    <w:rsid w:val="00281A18"/>
    <w:rsid w:val="00291C79"/>
    <w:rsid w:val="00297149"/>
    <w:rsid w:val="00297D82"/>
    <w:rsid w:val="002A6BBE"/>
    <w:rsid w:val="002C0DCA"/>
    <w:rsid w:val="002C344E"/>
    <w:rsid w:val="002C729D"/>
    <w:rsid w:val="002C7873"/>
    <w:rsid w:val="002D470F"/>
    <w:rsid w:val="002E1ECD"/>
    <w:rsid w:val="002F619E"/>
    <w:rsid w:val="00302B7B"/>
    <w:rsid w:val="003062A2"/>
    <w:rsid w:val="003073DB"/>
    <w:rsid w:val="00311187"/>
    <w:rsid w:val="00311469"/>
    <w:rsid w:val="0031613F"/>
    <w:rsid w:val="00316AF3"/>
    <w:rsid w:val="00325708"/>
    <w:rsid w:val="0032685E"/>
    <w:rsid w:val="00340252"/>
    <w:rsid w:val="003469F9"/>
    <w:rsid w:val="00357AC1"/>
    <w:rsid w:val="00363D0B"/>
    <w:rsid w:val="003646C3"/>
    <w:rsid w:val="00372338"/>
    <w:rsid w:val="00376CBE"/>
    <w:rsid w:val="00384A61"/>
    <w:rsid w:val="003B5000"/>
    <w:rsid w:val="003B78A3"/>
    <w:rsid w:val="003C51CC"/>
    <w:rsid w:val="003C586C"/>
    <w:rsid w:val="003C784E"/>
    <w:rsid w:val="003D6924"/>
    <w:rsid w:val="003E1074"/>
    <w:rsid w:val="003F5842"/>
    <w:rsid w:val="00424347"/>
    <w:rsid w:val="00427874"/>
    <w:rsid w:val="0043237A"/>
    <w:rsid w:val="00444606"/>
    <w:rsid w:val="00450556"/>
    <w:rsid w:val="004568A4"/>
    <w:rsid w:val="00494CBD"/>
    <w:rsid w:val="004A1AD7"/>
    <w:rsid w:val="004A3557"/>
    <w:rsid w:val="004C0D53"/>
    <w:rsid w:val="004C1F09"/>
    <w:rsid w:val="004E0DDA"/>
    <w:rsid w:val="004E221A"/>
    <w:rsid w:val="004E5483"/>
    <w:rsid w:val="004E79C9"/>
    <w:rsid w:val="00500186"/>
    <w:rsid w:val="00522D0E"/>
    <w:rsid w:val="00546138"/>
    <w:rsid w:val="0055069D"/>
    <w:rsid w:val="00557288"/>
    <w:rsid w:val="0056084C"/>
    <w:rsid w:val="00560A5C"/>
    <w:rsid w:val="0057183C"/>
    <w:rsid w:val="00592A20"/>
    <w:rsid w:val="005A4594"/>
    <w:rsid w:val="005B0381"/>
    <w:rsid w:val="005B2918"/>
    <w:rsid w:val="005C19E8"/>
    <w:rsid w:val="005C3345"/>
    <w:rsid w:val="005C6001"/>
    <w:rsid w:val="005D24DF"/>
    <w:rsid w:val="005D696D"/>
    <w:rsid w:val="005E6DCD"/>
    <w:rsid w:val="005F0D22"/>
    <w:rsid w:val="005F7F37"/>
    <w:rsid w:val="00612581"/>
    <w:rsid w:val="00617120"/>
    <w:rsid w:val="00630A37"/>
    <w:rsid w:val="00642BF1"/>
    <w:rsid w:val="00661FDD"/>
    <w:rsid w:val="00670CB2"/>
    <w:rsid w:val="00673F2D"/>
    <w:rsid w:val="0068115D"/>
    <w:rsid w:val="00682039"/>
    <w:rsid w:val="00693127"/>
    <w:rsid w:val="006A1479"/>
    <w:rsid w:val="006A1A56"/>
    <w:rsid w:val="006C2492"/>
    <w:rsid w:val="006D499D"/>
    <w:rsid w:val="006D6DBD"/>
    <w:rsid w:val="006E673A"/>
    <w:rsid w:val="00714FBD"/>
    <w:rsid w:val="00717050"/>
    <w:rsid w:val="007231BA"/>
    <w:rsid w:val="0073154A"/>
    <w:rsid w:val="00737986"/>
    <w:rsid w:val="00740883"/>
    <w:rsid w:val="007459FE"/>
    <w:rsid w:val="0075341A"/>
    <w:rsid w:val="00756213"/>
    <w:rsid w:val="0076175F"/>
    <w:rsid w:val="00763168"/>
    <w:rsid w:val="007662E7"/>
    <w:rsid w:val="00767CD9"/>
    <w:rsid w:val="0077493B"/>
    <w:rsid w:val="00776DDE"/>
    <w:rsid w:val="00790732"/>
    <w:rsid w:val="00793E72"/>
    <w:rsid w:val="007C4D24"/>
    <w:rsid w:val="007D05E5"/>
    <w:rsid w:val="007D20CD"/>
    <w:rsid w:val="007E26BA"/>
    <w:rsid w:val="007E282C"/>
    <w:rsid w:val="007F0113"/>
    <w:rsid w:val="00800898"/>
    <w:rsid w:val="00836F11"/>
    <w:rsid w:val="008402F1"/>
    <w:rsid w:val="008421A2"/>
    <w:rsid w:val="008435E8"/>
    <w:rsid w:val="00850B7A"/>
    <w:rsid w:val="00856189"/>
    <w:rsid w:val="008572FE"/>
    <w:rsid w:val="00860396"/>
    <w:rsid w:val="00862243"/>
    <w:rsid w:val="0086550F"/>
    <w:rsid w:val="00866239"/>
    <w:rsid w:val="0087206F"/>
    <w:rsid w:val="00874039"/>
    <w:rsid w:val="00874B88"/>
    <w:rsid w:val="00875182"/>
    <w:rsid w:val="00884245"/>
    <w:rsid w:val="0088753E"/>
    <w:rsid w:val="00894B48"/>
    <w:rsid w:val="008A5EA1"/>
    <w:rsid w:val="008B3F59"/>
    <w:rsid w:val="008B5DA8"/>
    <w:rsid w:val="008C00DE"/>
    <w:rsid w:val="008C11BA"/>
    <w:rsid w:val="008C4222"/>
    <w:rsid w:val="008C517D"/>
    <w:rsid w:val="008C532D"/>
    <w:rsid w:val="008D5FA6"/>
    <w:rsid w:val="008E1F81"/>
    <w:rsid w:val="008E3477"/>
    <w:rsid w:val="008E4E04"/>
    <w:rsid w:val="008F29BD"/>
    <w:rsid w:val="008F57CE"/>
    <w:rsid w:val="008F790C"/>
    <w:rsid w:val="009015A4"/>
    <w:rsid w:val="00905165"/>
    <w:rsid w:val="00914C2B"/>
    <w:rsid w:val="00915F53"/>
    <w:rsid w:val="009301E3"/>
    <w:rsid w:val="00936A1F"/>
    <w:rsid w:val="009379EE"/>
    <w:rsid w:val="00942E32"/>
    <w:rsid w:val="009519CE"/>
    <w:rsid w:val="00951F28"/>
    <w:rsid w:val="009526D0"/>
    <w:rsid w:val="00975629"/>
    <w:rsid w:val="00980ED7"/>
    <w:rsid w:val="009903CC"/>
    <w:rsid w:val="00991349"/>
    <w:rsid w:val="00994D83"/>
    <w:rsid w:val="00996C19"/>
    <w:rsid w:val="009A7A80"/>
    <w:rsid w:val="009C1379"/>
    <w:rsid w:val="009C59C5"/>
    <w:rsid w:val="009D576B"/>
    <w:rsid w:val="009D6939"/>
    <w:rsid w:val="009E49D1"/>
    <w:rsid w:val="009E5201"/>
    <w:rsid w:val="009E6407"/>
    <w:rsid w:val="00A047D8"/>
    <w:rsid w:val="00A20DEF"/>
    <w:rsid w:val="00A25D14"/>
    <w:rsid w:val="00A363D2"/>
    <w:rsid w:val="00A4125B"/>
    <w:rsid w:val="00A421F5"/>
    <w:rsid w:val="00A422E3"/>
    <w:rsid w:val="00A51F0C"/>
    <w:rsid w:val="00A72F99"/>
    <w:rsid w:val="00A766B1"/>
    <w:rsid w:val="00A77A4C"/>
    <w:rsid w:val="00A87118"/>
    <w:rsid w:val="00A919FF"/>
    <w:rsid w:val="00A93E5F"/>
    <w:rsid w:val="00AB07DF"/>
    <w:rsid w:val="00AB2F76"/>
    <w:rsid w:val="00AC211A"/>
    <w:rsid w:val="00AC2A68"/>
    <w:rsid w:val="00AE3D5C"/>
    <w:rsid w:val="00AF055B"/>
    <w:rsid w:val="00AF7335"/>
    <w:rsid w:val="00B02941"/>
    <w:rsid w:val="00B047A8"/>
    <w:rsid w:val="00B04DF1"/>
    <w:rsid w:val="00B34D1B"/>
    <w:rsid w:val="00B37567"/>
    <w:rsid w:val="00B406B1"/>
    <w:rsid w:val="00B55C35"/>
    <w:rsid w:val="00B57066"/>
    <w:rsid w:val="00B60F18"/>
    <w:rsid w:val="00B638C5"/>
    <w:rsid w:val="00B713BD"/>
    <w:rsid w:val="00B763BD"/>
    <w:rsid w:val="00B770D7"/>
    <w:rsid w:val="00B771F6"/>
    <w:rsid w:val="00B81D68"/>
    <w:rsid w:val="00BB2B98"/>
    <w:rsid w:val="00BB4BD9"/>
    <w:rsid w:val="00BB7D2E"/>
    <w:rsid w:val="00BD5247"/>
    <w:rsid w:val="00BD59C9"/>
    <w:rsid w:val="00BD7259"/>
    <w:rsid w:val="00BE1576"/>
    <w:rsid w:val="00BE54A0"/>
    <w:rsid w:val="00BF1134"/>
    <w:rsid w:val="00BF45C9"/>
    <w:rsid w:val="00BF4D1A"/>
    <w:rsid w:val="00BF5981"/>
    <w:rsid w:val="00C010C4"/>
    <w:rsid w:val="00C03D57"/>
    <w:rsid w:val="00C147BB"/>
    <w:rsid w:val="00C16426"/>
    <w:rsid w:val="00C31133"/>
    <w:rsid w:val="00C33AEA"/>
    <w:rsid w:val="00C41667"/>
    <w:rsid w:val="00C47B17"/>
    <w:rsid w:val="00C61539"/>
    <w:rsid w:val="00C75EEB"/>
    <w:rsid w:val="00C8059A"/>
    <w:rsid w:val="00C91743"/>
    <w:rsid w:val="00CB285D"/>
    <w:rsid w:val="00CB778A"/>
    <w:rsid w:val="00CE3054"/>
    <w:rsid w:val="00CF6BD9"/>
    <w:rsid w:val="00D04967"/>
    <w:rsid w:val="00D13021"/>
    <w:rsid w:val="00D30100"/>
    <w:rsid w:val="00D3660A"/>
    <w:rsid w:val="00D405B2"/>
    <w:rsid w:val="00D6224F"/>
    <w:rsid w:val="00D672E9"/>
    <w:rsid w:val="00D858D1"/>
    <w:rsid w:val="00DA503A"/>
    <w:rsid w:val="00DB11A7"/>
    <w:rsid w:val="00DB75D5"/>
    <w:rsid w:val="00DC12E2"/>
    <w:rsid w:val="00DD01A9"/>
    <w:rsid w:val="00DD1F11"/>
    <w:rsid w:val="00DE3C3D"/>
    <w:rsid w:val="00DE5C26"/>
    <w:rsid w:val="00DF5E49"/>
    <w:rsid w:val="00E131B8"/>
    <w:rsid w:val="00E15453"/>
    <w:rsid w:val="00E1581B"/>
    <w:rsid w:val="00E26419"/>
    <w:rsid w:val="00E272FD"/>
    <w:rsid w:val="00E54E83"/>
    <w:rsid w:val="00E63D00"/>
    <w:rsid w:val="00E715A6"/>
    <w:rsid w:val="00E77136"/>
    <w:rsid w:val="00E77C30"/>
    <w:rsid w:val="00E83525"/>
    <w:rsid w:val="00E83C13"/>
    <w:rsid w:val="00E8449A"/>
    <w:rsid w:val="00E9013A"/>
    <w:rsid w:val="00EB769A"/>
    <w:rsid w:val="00ED61FD"/>
    <w:rsid w:val="00EE2116"/>
    <w:rsid w:val="00EE3496"/>
    <w:rsid w:val="00EE34B5"/>
    <w:rsid w:val="00EE4646"/>
    <w:rsid w:val="00EF26A1"/>
    <w:rsid w:val="00F13BDB"/>
    <w:rsid w:val="00F2434F"/>
    <w:rsid w:val="00F354C8"/>
    <w:rsid w:val="00F440F4"/>
    <w:rsid w:val="00F44460"/>
    <w:rsid w:val="00F90EA5"/>
    <w:rsid w:val="00F94DF3"/>
    <w:rsid w:val="00F9557F"/>
    <w:rsid w:val="00F9629B"/>
    <w:rsid w:val="00F96B8B"/>
    <w:rsid w:val="00FB107B"/>
    <w:rsid w:val="00FB1239"/>
    <w:rsid w:val="00FD2229"/>
    <w:rsid w:val="00FD5FA8"/>
    <w:rsid w:val="00FE19DE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ECA07"/>
  <w15:docId w15:val="{5DC4D893-8135-463F-A7F4-8E5AC4F8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Gothic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02F1"/>
    <w:pPr>
      <w:widowControl w:val="0"/>
      <w:jc w:val="both"/>
    </w:pPr>
    <w:rPr>
      <w:rFonts w:ascii="Arial" w:eastAsia="ＤＦＧ教科書体W3" w:hAnsi="Arial" w:cs="Arial"/>
      <w:kern w:val="2"/>
      <w:sz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402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ln"/>
    <w:next w:val="Normln"/>
    <w:link w:val="DatumChar"/>
    <w:semiHidden/>
    <w:unhideWhenUsed/>
    <w:rsid w:val="00297D82"/>
  </w:style>
  <w:style w:type="character" w:customStyle="1" w:styleId="DatumChar">
    <w:name w:val="Datum Char"/>
    <w:basedOn w:val="Standardnpsmoodstavce"/>
    <w:link w:val="Datum"/>
    <w:semiHidden/>
    <w:rsid w:val="00297D82"/>
    <w:rPr>
      <w:rFonts w:ascii="Arial" w:eastAsia="ＤＦＧ教科書体W3" w:hAnsi="Arial" w:cs="Arial"/>
      <w:kern w:val="2"/>
      <w:sz w:val="18"/>
      <w:lang w:val="en-US"/>
    </w:rPr>
  </w:style>
  <w:style w:type="paragraph" w:styleId="Zhlav">
    <w:name w:val="header"/>
    <w:basedOn w:val="Normln"/>
    <w:link w:val="ZhlavChar"/>
    <w:unhideWhenUsed/>
    <w:rsid w:val="008E4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E04"/>
    <w:rPr>
      <w:rFonts w:ascii="Arial" w:eastAsia="ＤＦＧ教科書体W3" w:hAnsi="Arial" w:cs="Arial"/>
      <w:kern w:val="2"/>
      <w:sz w:val="18"/>
      <w:lang w:val="en-US"/>
    </w:rPr>
  </w:style>
  <w:style w:type="paragraph" w:styleId="Zpat">
    <w:name w:val="footer"/>
    <w:basedOn w:val="Normln"/>
    <w:link w:val="ZpatChar"/>
    <w:unhideWhenUsed/>
    <w:rsid w:val="008E4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4E04"/>
    <w:rPr>
      <w:rFonts w:ascii="Arial" w:eastAsia="ＤＦＧ教科書体W3" w:hAnsi="Arial" w:cs="Arial"/>
      <w:kern w:val="2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B3DE-0064-4F2F-A199-11375589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Japonské dějiny – syllabus podle akreditace</vt:lpstr>
      <vt:lpstr>Japonské dějiny – syllabus podle akreditace</vt:lpstr>
    </vt:vector>
  </TitlesOfParts>
  <Company>Praha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Japonské dějiny – syllabus podle akreditace</dc:title>
  <dc:creator>Labus</dc:creator>
  <cp:lastModifiedBy>David Labus</cp:lastModifiedBy>
  <cp:revision>2</cp:revision>
  <cp:lastPrinted>2015-02-01T17:42:00Z</cp:lastPrinted>
  <dcterms:created xsi:type="dcterms:W3CDTF">2025-02-18T17:01:00Z</dcterms:created>
  <dcterms:modified xsi:type="dcterms:W3CDTF">2025-02-18T17:01:00Z</dcterms:modified>
</cp:coreProperties>
</file>