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653" w:rsidRDefault="00335E55">
      <w:bookmarkStart w:id="0" w:name="_GoBack"/>
      <w:bookmarkEnd w:id="0"/>
      <w:r>
        <w:t xml:space="preserve">volba strany: Grossmann </w:t>
      </w:r>
      <w:r w:rsidR="00EC2B46">
        <w:t xml:space="preserve">a Šimon </w:t>
      </w:r>
      <w:r>
        <w:t xml:space="preserve">jsou Sudety + agregovaná data; </w:t>
      </w:r>
      <w:r w:rsidR="00EC2B46">
        <w:t xml:space="preserve">Suchánek jsou agregovaná data; </w:t>
      </w:r>
      <w:r>
        <w:t>Smith jsou třídy a dotazník</w:t>
      </w:r>
    </w:p>
    <w:p w:rsidR="009423A1" w:rsidRDefault="00FC2653" w:rsidP="009423A1">
      <w:pPr>
        <w:pStyle w:val="Bibliografie"/>
        <w:rPr>
          <w:rFonts w:ascii="Calibri" w:hAnsi="Calibri" w:cs="Calibri"/>
        </w:rPr>
      </w:pPr>
      <w:r>
        <w:fldChar w:fldCharType="begin"/>
      </w:r>
      <w:r>
        <w:instrText xml:space="preserve"> ADDIN ZOTERO_BIBL {"uncited":[],"omitted":[],"custom":[]} CSL_BIBLIOGRAPHY </w:instrText>
      </w:r>
      <w:r>
        <w:fldChar w:fldCharType="separate"/>
      </w:r>
      <w:r w:rsidR="009423A1" w:rsidRPr="009423A1">
        <w:rPr>
          <w:rFonts w:ascii="Calibri" w:hAnsi="Calibri" w:cs="Calibri"/>
        </w:rPr>
        <w:t xml:space="preserve">Grossmann, Jakub, Štěpán Jurajda, and Felix Roesel. 2023. “Forced Migration, Staying Minorities, and New Societies: Evidence from Postwar Czechoslovakia.” </w:t>
      </w:r>
      <w:r w:rsidR="009423A1" w:rsidRPr="009423A1">
        <w:rPr>
          <w:rFonts w:ascii="Calibri" w:hAnsi="Calibri" w:cs="Calibri"/>
          <w:i/>
          <w:iCs/>
        </w:rPr>
        <w:t>American Journal of Political Science</w:t>
      </w:r>
      <w:r w:rsidR="009423A1" w:rsidRPr="009423A1">
        <w:rPr>
          <w:rFonts w:ascii="Calibri" w:hAnsi="Calibri" w:cs="Calibri"/>
        </w:rPr>
        <w:t>, January, ajps.12751. doi:10.1111/ajps.12751.</w:t>
      </w:r>
    </w:p>
    <w:p w:rsidR="00335E55" w:rsidRDefault="00335E55" w:rsidP="00335E55">
      <w:pPr>
        <w:pStyle w:val="Bibliografie"/>
        <w:rPr>
          <w:rFonts w:ascii="Calibri" w:hAnsi="Calibri" w:cs="Calibri"/>
        </w:rPr>
      </w:pPr>
      <w:r w:rsidRPr="009423A1">
        <w:rPr>
          <w:rFonts w:ascii="Calibri" w:hAnsi="Calibri" w:cs="Calibri"/>
        </w:rPr>
        <w:t xml:space="preserve">Smith, Michael L., and Petr Matějů. 2011. “Restratifikace České Politiky. Vývoj Třídně Podmíněného Volebního Chování v České Republice v Letech 1992–2010.” </w:t>
      </w:r>
      <w:r w:rsidRPr="009423A1">
        <w:rPr>
          <w:rFonts w:ascii="Calibri" w:hAnsi="Calibri" w:cs="Calibri"/>
          <w:i/>
          <w:iCs/>
        </w:rPr>
        <w:t xml:space="preserve">Sociologický Časopis / Czech Sociological </w:t>
      </w:r>
      <w:proofErr w:type="spellStart"/>
      <w:r w:rsidRPr="009423A1">
        <w:rPr>
          <w:rFonts w:ascii="Calibri" w:hAnsi="Calibri" w:cs="Calibri"/>
          <w:i/>
          <w:iCs/>
        </w:rPr>
        <w:t>Review</w:t>
      </w:r>
      <w:proofErr w:type="spellEnd"/>
      <w:r w:rsidRPr="009423A1">
        <w:rPr>
          <w:rFonts w:ascii="Calibri" w:hAnsi="Calibri" w:cs="Calibri"/>
        </w:rPr>
        <w:t xml:space="preserve"> 47 (1): 33–59.</w:t>
      </w:r>
    </w:p>
    <w:p w:rsidR="00EC2B46" w:rsidRPr="00CC5F4F" w:rsidRDefault="00EC2B46" w:rsidP="00EC2B46">
      <w:pPr>
        <w:pStyle w:val="Bibliografie"/>
        <w:rPr>
          <w:rFonts w:ascii="Calibri" w:hAnsi="Calibri" w:cs="Calibri"/>
        </w:rPr>
      </w:pPr>
      <w:r w:rsidRPr="00CC5F4F">
        <w:rPr>
          <w:rFonts w:ascii="Calibri" w:hAnsi="Calibri" w:cs="Calibri"/>
        </w:rPr>
        <w:t>Šimon, Martin. 2015. “</w:t>
      </w:r>
      <w:proofErr w:type="spellStart"/>
      <w:r w:rsidRPr="00CC5F4F">
        <w:rPr>
          <w:rFonts w:ascii="Calibri" w:hAnsi="Calibri" w:cs="Calibri"/>
        </w:rPr>
        <w:t>Measuring</w:t>
      </w:r>
      <w:proofErr w:type="spellEnd"/>
      <w:r w:rsidRPr="00CC5F4F">
        <w:rPr>
          <w:rFonts w:ascii="Calibri" w:hAnsi="Calibri" w:cs="Calibri"/>
        </w:rPr>
        <w:t xml:space="preserve"> </w:t>
      </w:r>
      <w:proofErr w:type="spellStart"/>
      <w:r w:rsidRPr="00CC5F4F">
        <w:rPr>
          <w:rFonts w:ascii="Calibri" w:hAnsi="Calibri" w:cs="Calibri"/>
        </w:rPr>
        <w:t>Phantom</w:t>
      </w:r>
      <w:proofErr w:type="spellEnd"/>
      <w:r w:rsidRPr="00CC5F4F">
        <w:rPr>
          <w:rFonts w:ascii="Calibri" w:hAnsi="Calibri" w:cs="Calibri"/>
        </w:rPr>
        <w:t xml:space="preserve"> </w:t>
      </w:r>
      <w:proofErr w:type="spellStart"/>
      <w:r w:rsidRPr="00CC5F4F">
        <w:rPr>
          <w:rFonts w:ascii="Calibri" w:hAnsi="Calibri" w:cs="Calibri"/>
        </w:rPr>
        <w:t>Borders</w:t>
      </w:r>
      <w:proofErr w:type="spellEnd"/>
      <w:r w:rsidRPr="00CC5F4F">
        <w:rPr>
          <w:rFonts w:ascii="Calibri" w:hAnsi="Calibri" w:cs="Calibri"/>
        </w:rPr>
        <w:t xml:space="preserve">: </w:t>
      </w:r>
      <w:proofErr w:type="spellStart"/>
      <w:r w:rsidRPr="00CC5F4F">
        <w:rPr>
          <w:rFonts w:ascii="Calibri" w:hAnsi="Calibri" w:cs="Calibri"/>
        </w:rPr>
        <w:t>The</w:t>
      </w:r>
      <w:proofErr w:type="spellEnd"/>
      <w:r w:rsidRPr="00CC5F4F">
        <w:rPr>
          <w:rFonts w:ascii="Calibri" w:hAnsi="Calibri" w:cs="Calibri"/>
        </w:rPr>
        <w:t xml:space="preserve"> Case </w:t>
      </w:r>
      <w:proofErr w:type="spellStart"/>
      <w:r w:rsidRPr="00CC5F4F">
        <w:rPr>
          <w:rFonts w:ascii="Calibri" w:hAnsi="Calibri" w:cs="Calibri"/>
        </w:rPr>
        <w:t>of</w:t>
      </w:r>
      <w:proofErr w:type="spellEnd"/>
      <w:r w:rsidRPr="00CC5F4F">
        <w:rPr>
          <w:rFonts w:ascii="Calibri" w:hAnsi="Calibri" w:cs="Calibri"/>
        </w:rPr>
        <w:t xml:space="preserve"> Czech/</w:t>
      </w:r>
      <w:proofErr w:type="spellStart"/>
      <w:r w:rsidRPr="00CC5F4F">
        <w:rPr>
          <w:rFonts w:ascii="Calibri" w:hAnsi="Calibri" w:cs="Calibri"/>
        </w:rPr>
        <w:t>Czechoslovakian</w:t>
      </w:r>
      <w:proofErr w:type="spellEnd"/>
      <w:r w:rsidRPr="00CC5F4F">
        <w:rPr>
          <w:rFonts w:ascii="Calibri" w:hAnsi="Calibri" w:cs="Calibri"/>
        </w:rPr>
        <w:t xml:space="preserve"> </w:t>
      </w:r>
      <w:proofErr w:type="spellStart"/>
      <w:r w:rsidRPr="00CC5F4F">
        <w:rPr>
          <w:rFonts w:ascii="Calibri" w:hAnsi="Calibri" w:cs="Calibri"/>
        </w:rPr>
        <w:t>Electoral</w:t>
      </w:r>
      <w:proofErr w:type="spellEnd"/>
      <w:r w:rsidRPr="00CC5F4F">
        <w:rPr>
          <w:rFonts w:ascii="Calibri" w:hAnsi="Calibri" w:cs="Calibri"/>
        </w:rPr>
        <w:t xml:space="preserve"> </w:t>
      </w:r>
      <w:proofErr w:type="spellStart"/>
      <w:r w:rsidRPr="00CC5F4F">
        <w:rPr>
          <w:rFonts w:ascii="Calibri" w:hAnsi="Calibri" w:cs="Calibri"/>
        </w:rPr>
        <w:t>Geography</w:t>
      </w:r>
      <w:proofErr w:type="spellEnd"/>
      <w:r w:rsidRPr="00CC5F4F">
        <w:rPr>
          <w:rFonts w:ascii="Calibri" w:hAnsi="Calibri" w:cs="Calibri"/>
        </w:rPr>
        <w:t xml:space="preserve">.” </w:t>
      </w:r>
      <w:proofErr w:type="spellStart"/>
      <w:r w:rsidRPr="00CC5F4F">
        <w:rPr>
          <w:rFonts w:ascii="Calibri" w:hAnsi="Calibri" w:cs="Calibri"/>
          <w:i/>
          <w:iCs/>
        </w:rPr>
        <w:t>Erdkunde</w:t>
      </w:r>
      <w:proofErr w:type="spellEnd"/>
      <w:r w:rsidRPr="00CC5F4F">
        <w:rPr>
          <w:rFonts w:ascii="Calibri" w:hAnsi="Calibri" w:cs="Calibri"/>
        </w:rPr>
        <w:t xml:space="preserve"> 69 (2): 139–150. doi:10.3112/erdkunde.2015.02.04.</w:t>
      </w:r>
    </w:p>
    <w:p w:rsidR="00EC2B46" w:rsidRPr="00CC5F4F" w:rsidRDefault="00EC2B46" w:rsidP="00EC2B46">
      <w:pPr>
        <w:pStyle w:val="Bibliografie"/>
        <w:rPr>
          <w:rFonts w:ascii="Calibri" w:hAnsi="Calibri" w:cs="Calibri"/>
        </w:rPr>
      </w:pPr>
      <w:r>
        <w:fldChar w:fldCharType="begin"/>
      </w:r>
      <w:r>
        <w:instrText xml:space="preserve"> ADDIN ZOTERO_BIBL {"uncited":[],"omitted":[],"custom":[]} CSL_BIBLIOGRAPHY </w:instrText>
      </w:r>
      <w:r>
        <w:fldChar w:fldCharType="separate"/>
      </w:r>
      <w:r w:rsidRPr="00CC5F4F">
        <w:rPr>
          <w:rFonts w:ascii="Calibri" w:hAnsi="Calibri" w:cs="Calibri"/>
        </w:rPr>
        <w:t xml:space="preserve">Suchánek, Jonáš, and Jiří Hasman. 2024. “Nativist with(out) a Cause: A Geographical Analysis of the Populist Radical Right in the 2017 and 2021 Czech Parliamentary Elections.” </w:t>
      </w:r>
      <w:r w:rsidRPr="00CC5F4F">
        <w:rPr>
          <w:rFonts w:ascii="Calibri" w:hAnsi="Calibri" w:cs="Calibri"/>
          <w:i/>
          <w:iCs/>
        </w:rPr>
        <w:t>Territory, Politics, Governance</w:t>
      </w:r>
      <w:r w:rsidRPr="00CC5F4F">
        <w:rPr>
          <w:rFonts w:ascii="Calibri" w:hAnsi="Calibri" w:cs="Calibri"/>
        </w:rPr>
        <w:t xml:space="preserve"> 12 (10): 1563–1584. doi:10.1080/21622671.2022.2150287.</w:t>
      </w:r>
    </w:p>
    <w:p w:rsidR="00335E55" w:rsidRPr="00335E55" w:rsidRDefault="00EC2B46" w:rsidP="00335E55">
      <w:r>
        <w:fldChar w:fldCharType="end"/>
      </w:r>
    </w:p>
    <w:p w:rsidR="00335E55" w:rsidRDefault="00335E55" w:rsidP="009423A1">
      <w:pPr>
        <w:pStyle w:val="Bibliografie"/>
        <w:rPr>
          <w:rFonts w:ascii="Calibri" w:hAnsi="Calibri" w:cs="Calibri"/>
        </w:rPr>
      </w:pPr>
    </w:p>
    <w:p w:rsidR="00335E55" w:rsidRDefault="00335E55" w:rsidP="00335E55">
      <w:r>
        <w:t xml:space="preserve">personalizace: první dotazník, </w:t>
      </w:r>
      <w:r w:rsidR="00EC2B46">
        <w:t xml:space="preserve">druhá </w:t>
      </w:r>
      <w:r>
        <w:t>agregovaná data se specifick</w:t>
      </w:r>
      <w:r w:rsidR="00EC2B46">
        <w:t>ou</w:t>
      </w:r>
      <w:r>
        <w:t xml:space="preserve"> výzkumn</w:t>
      </w:r>
      <w:r w:rsidR="00EC2B46">
        <w:t>ou</w:t>
      </w:r>
      <w:r>
        <w:t xml:space="preserve"> strategi</w:t>
      </w:r>
      <w:r w:rsidR="00EC2B46">
        <w:t>í</w:t>
      </w:r>
    </w:p>
    <w:p w:rsidR="00335E55" w:rsidRPr="009423A1" w:rsidRDefault="00335E55" w:rsidP="00335E55">
      <w:pPr>
        <w:pStyle w:val="Bibliografie"/>
        <w:rPr>
          <w:rFonts w:ascii="Calibri" w:hAnsi="Calibri" w:cs="Calibri"/>
        </w:rPr>
      </w:pPr>
      <w:r w:rsidRPr="009423A1">
        <w:rPr>
          <w:rFonts w:ascii="Calibri" w:hAnsi="Calibri" w:cs="Calibri"/>
        </w:rPr>
        <w:t xml:space="preserve">Linek, Lukáš, and Marcela Voženílková. 2017. “Strany Na Ustupu, Lidri Na Vzestupu? Personalizace Volebniho Chovani v Ceske Republice.” </w:t>
      </w:r>
      <w:r w:rsidRPr="009423A1">
        <w:rPr>
          <w:rFonts w:ascii="Calibri" w:hAnsi="Calibri" w:cs="Calibri"/>
          <w:i/>
          <w:iCs/>
        </w:rPr>
        <w:t>Sociologicky Casopis / Czech Sociological Review</w:t>
      </w:r>
      <w:r w:rsidRPr="009423A1">
        <w:rPr>
          <w:rFonts w:ascii="Calibri" w:hAnsi="Calibri" w:cs="Calibri"/>
        </w:rPr>
        <w:t xml:space="preserve"> 53 (2): 147–180. doi:10.13060/00380288.2017.53.2.304.</w:t>
      </w:r>
    </w:p>
    <w:p w:rsidR="00335E55" w:rsidRPr="009423A1" w:rsidRDefault="00335E55" w:rsidP="00335E55">
      <w:pPr>
        <w:pStyle w:val="Bibliografie"/>
        <w:rPr>
          <w:rFonts w:ascii="Calibri" w:hAnsi="Calibri" w:cs="Calibri"/>
        </w:rPr>
      </w:pPr>
      <w:r w:rsidRPr="009423A1">
        <w:rPr>
          <w:rFonts w:ascii="Calibri" w:hAnsi="Calibri" w:cs="Calibri"/>
        </w:rPr>
        <w:t xml:space="preserve">Pileček, Radek. 2021. “The Influence of Mayors as Candidates in the 2017 Parliamentary Elections on Voter Decision-Making in Czechia.” </w:t>
      </w:r>
      <w:r w:rsidRPr="009423A1">
        <w:rPr>
          <w:rFonts w:ascii="Calibri" w:hAnsi="Calibri" w:cs="Calibri"/>
          <w:i/>
          <w:iCs/>
        </w:rPr>
        <w:t>AUC GEOGRAPHICA</w:t>
      </w:r>
      <w:r w:rsidRPr="009423A1">
        <w:rPr>
          <w:rFonts w:ascii="Calibri" w:hAnsi="Calibri" w:cs="Calibri"/>
        </w:rPr>
        <w:t xml:space="preserve"> 56 (2): 234–247. doi:10.14712/23361980.2021.15.</w:t>
      </w:r>
    </w:p>
    <w:p w:rsidR="00335E55" w:rsidRDefault="00335E55" w:rsidP="00335E55"/>
    <w:p w:rsidR="00335E55" w:rsidRDefault="00335E55" w:rsidP="00335E55">
      <w:r>
        <w:t xml:space="preserve">volební účast: první </w:t>
      </w:r>
      <w:r w:rsidR="00EC2B46">
        <w:t>tři</w:t>
      </w:r>
      <w:r>
        <w:t xml:space="preserve"> agregovaná data, další dvě dotazníky</w:t>
      </w:r>
    </w:p>
    <w:p w:rsidR="00EC2B46" w:rsidRPr="00CC5F4F" w:rsidRDefault="00EC2B46" w:rsidP="00EC2B46">
      <w:pPr>
        <w:pStyle w:val="Bibliografie"/>
        <w:rPr>
          <w:rFonts w:ascii="Calibri" w:hAnsi="Calibri" w:cs="Calibri"/>
        </w:rPr>
      </w:pPr>
      <w:r w:rsidRPr="00CC5F4F">
        <w:rPr>
          <w:rFonts w:ascii="Calibri" w:hAnsi="Calibri" w:cs="Calibri"/>
        </w:rPr>
        <w:t>Dvořák, Tomáš, Jan Zouhar, and Jakub Novák. 2017. “</w:t>
      </w:r>
      <w:proofErr w:type="spellStart"/>
      <w:r w:rsidRPr="00CC5F4F">
        <w:rPr>
          <w:rFonts w:ascii="Calibri" w:hAnsi="Calibri" w:cs="Calibri"/>
        </w:rPr>
        <w:t>The</w:t>
      </w:r>
      <w:proofErr w:type="spellEnd"/>
      <w:r w:rsidRPr="00CC5F4F">
        <w:rPr>
          <w:rFonts w:ascii="Calibri" w:hAnsi="Calibri" w:cs="Calibri"/>
        </w:rPr>
        <w:t xml:space="preserve"> </w:t>
      </w:r>
      <w:proofErr w:type="spellStart"/>
      <w:r w:rsidRPr="00CC5F4F">
        <w:rPr>
          <w:rFonts w:ascii="Calibri" w:hAnsi="Calibri" w:cs="Calibri"/>
        </w:rPr>
        <w:t>Effect</w:t>
      </w:r>
      <w:proofErr w:type="spellEnd"/>
      <w:r w:rsidRPr="00CC5F4F">
        <w:rPr>
          <w:rFonts w:ascii="Calibri" w:hAnsi="Calibri" w:cs="Calibri"/>
        </w:rPr>
        <w:t xml:space="preserve"> </w:t>
      </w:r>
      <w:proofErr w:type="spellStart"/>
      <w:r w:rsidRPr="00CC5F4F">
        <w:rPr>
          <w:rFonts w:ascii="Calibri" w:hAnsi="Calibri" w:cs="Calibri"/>
        </w:rPr>
        <w:t>of</w:t>
      </w:r>
      <w:proofErr w:type="spellEnd"/>
      <w:r w:rsidRPr="00CC5F4F">
        <w:rPr>
          <w:rFonts w:ascii="Calibri" w:hAnsi="Calibri" w:cs="Calibri"/>
        </w:rPr>
        <w:t xml:space="preserve"> Direct </w:t>
      </w:r>
      <w:proofErr w:type="spellStart"/>
      <w:r w:rsidRPr="00CC5F4F">
        <w:rPr>
          <w:rFonts w:ascii="Calibri" w:hAnsi="Calibri" w:cs="Calibri"/>
        </w:rPr>
        <w:t>Democracy</w:t>
      </w:r>
      <w:proofErr w:type="spellEnd"/>
      <w:r w:rsidRPr="00CC5F4F">
        <w:rPr>
          <w:rFonts w:ascii="Calibri" w:hAnsi="Calibri" w:cs="Calibri"/>
        </w:rPr>
        <w:t xml:space="preserve"> on </w:t>
      </w:r>
      <w:proofErr w:type="spellStart"/>
      <w:r w:rsidRPr="00CC5F4F">
        <w:rPr>
          <w:rFonts w:ascii="Calibri" w:hAnsi="Calibri" w:cs="Calibri"/>
        </w:rPr>
        <w:t>Turnout</w:t>
      </w:r>
      <w:proofErr w:type="spellEnd"/>
      <w:r w:rsidRPr="00CC5F4F">
        <w:rPr>
          <w:rFonts w:ascii="Calibri" w:hAnsi="Calibri" w:cs="Calibri"/>
        </w:rPr>
        <w:t xml:space="preserve">: </w:t>
      </w:r>
      <w:proofErr w:type="spellStart"/>
      <w:r w:rsidRPr="00CC5F4F">
        <w:rPr>
          <w:rFonts w:ascii="Calibri" w:hAnsi="Calibri" w:cs="Calibri"/>
        </w:rPr>
        <w:t>Voter</w:t>
      </w:r>
      <w:proofErr w:type="spellEnd"/>
      <w:r w:rsidRPr="00CC5F4F">
        <w:rPr>
          <w:rFonts w:ascii="Calibri" w:hAnsi="Calibri" w:cs="Calibri"/>
        </w:rPr>
        <w:t xml:space="preserve"> </w:t>
      </w:r>
      <w:proofErr w:type="spellStart"/>
      <w:r w:rsidRPr="00CC5F4F">
        <w:rPr>
          <w:rFonts w:ascii="Calibri" w:hAnsi="Calibri" w:cs="Calibri"/>
        </w:rPr>
        <w:t>Mobilization</w:t>
      </w:r>
      <w:proofErr w:type="spellEnd"/>
      <w:r w:rsidRPr="00CC5F4F">
        <w:rPr>
          <w:rFonts w:ascii="Calibri" w:hAnsi="Calibri" w:cs="Calibri"/>
        </w:rPr>
        <w:t xml:space="preserve"> </w:t>
      </w:r>
      <w:proofErr w:type="spellStart"/>
      <w:r w:rsidRPr="00CC5F4F">
        <w:rPr>
          <w:rFonts w:ascii="Calibri" w:hAnsi="Calibri" w:cs="Calibri"/>
        </w:rPr>
        <w:t>or</w:t>
      </w:r>
      <w:proofErr w:type="spellEnd"/>
      <w:r w:rsidRPr="00CC5F4F">
        <w:rPr>
          <w:rFonts w:ascii="Calibri" w:hAnsi="Calibri" w:cs="Calibri"/>
        </w:rPr>
        <w:t xml:space="preserve"> </w:t>
      </w:r>
      <w:proofErr w:type="spellStart"/>
      <w:r w:rsidRPr="00CC5F4F">
        <w:rPr>
          <w:rFonts w:ascii="Calibri" w:hAnsi="Calibri" w:cs="Calibri"/>
        </w:rPr>
        <w:t>Participatory</w:t>
      </w:r>
      <w:proofErr w:type="spellEnd"/>
      <w:r w:rsidRPr="00CC5F4F">
        <w:rPr>
          <w:rFonts w:ascii="Calibri" w:hAnsi="Calibri" w:cs="Calibri"/>
        </w:rPr>
        <w:t xml:space="preserve"> </w:t>
      </w:r>
      <w:proofErr w:type="spellStart"/>
      <w:r w:rsidRPr="00CC5F4F">
        <w:rPr>
          <w:rFonts w:ascii="Calibri" w:hAnsi="Calibri" w:cs="Calibri"/>
        </w:rPr>
        <w:t>Momentum</w:t>
      </w:r>
      <w:proofErr w:type="spellEnd"/>
      <w:r w:rsidRPr="00CC5F4F">
        <w:rPr>
          <w:rFonts w:ascii="Calibri" w:hAnsi="Calibri" w:cs="Calibri"/>
        </w:rPr>
        <w:t xml:space="preserve">?” </w:t>
      </w:r>
      <w:proofErr w:type="spellStart"/>
      <w:r w:rsidRPr="00CC5F4F">
        <w:rPr>
          <w:rFonts w:ascii="Calibri" w:hAnsi="Calibri" w:cs="Calibri"/>
          <w:i/>
          <w:iCs/>
        </w:rPr>
        <w:t>Political</w:t>
      </w:r>
      <w:proofErr w:type="spellEnd"/>
      <w:r w:rsidRPr="00CC5F4F">
        <w:rPr>
          <w:rFonts w:ascii="Calibri" w:hAnsi="Calibri" w:cs="Calibri"/>
          <w:i/>
          <w:iCs/>
        </w:rPr>
        <w:t xml:space="preserve"> </w:t>
      </w:r>
      <w:proofErr w:type="spellStart"/>
      <w:r w:rsidRPr="00CC5F4F">
        <w:rPr>
          <w:rFonts w:ascii="Calibri" w:hAnsi="Calibri" w:cs="Calibri"/>
          <w:i/>
          <w:iCs/>
        </w:rPr>
        <w:t>Research</w:t>
      </w:r>
      <w:proofErr w:type="spellEnd"/>
      <w:r w:rsidRPr="00CC5F4F">
        <w:rPr>
          <w:rFonts w:ascii="Calibri" w:hAnsi="Calibri" w:cs="Calibri"/>
          <w:i/>
          <w:iCs/>
        </w:rPr>
        <w:t xml:space="preserve"> </w:t>
      </w:r>
      <w:proofErr w:type="spellStart"/>
      <w:r w:rsidRPr="00CC5F4F">
        <w:rPr>
          <w:rFonts w:ascii="Calibri" w:hAnsi="Calibri" w:cs="Calibri"/>
          <w:i/>
          <w:iCs/>
        </w:rPr>
        <w:t>Quarterly</w:t>
      </w:r>
      <w:proofErr w:type="spellEnd"/>
      <w:r w:rsidRPr="00CC5F4F">
        <w:rPr>
          <w:rFonts w:ascii="Calibri" w:hAnsi="Calibri" w:cs="Calibri"/>
        </w:rPr>
        <w:t xml:space="preserve"> 70 (2): 433–448. doi:10.1177/1065912917698043.</w:t>
      </w:r>
    </w:p>
    <w:p w:rsidR="009423A1" w:rsidRPr="009423A1" w:rsidRDefault="009423A1" w:rsidP="009423A1">
      <w:pPr>
        <w:pStyle w:val="Bibliografie"/>
        <w:rPr>
          <w:rFonts w:ascii="Calibri" w:hAnsi="Calibri" w:cs="Calibri"/>
        </w:rPr>
      </w:pPr>
      <w:proofErr w:type="spellStart"/>
      <w:r w:rsidRPr="009423A1">
        <w:rPr>
          <w:rFonts w:ascii="Calibri" w:hAnsi="Calibri" w:cs="Calibri"/>
        </w:rPr>
        <w:t>Kostelka</w:t>
      </w:r>
      <w:proofErr w:type="spellEnd"/>
      <w:r w:rsidRPr="009423A1">
        <w:rPr>
          <w:rFonts w:ascii="Calibri" w:hAnsi="Calibri" w:cs="Calibri"/>
        </w:rPr>
        <w:t xml:space="preserve">, Filip. 2017. “Does Democratic Consolidation Lead to a Decline in Voter Turnout? Global Evidence Since 1939.” </w:t>
      </w:r>
      <w:r w:rsidRPr="009423A1">
        <w:rPr>
          <w:rFonts w:ascii="Calibri" w:hAnsi="Calibri" w:cs="Calibri"/>
          <w:i/>
          <w:iCs/>
        </w:rPr>
        <w:t>American Political Science Review</w:t>
      </w:r>
      <w:r w:rsidRPr="009423A1">
        <w:rPr>
          <w:rFonts w:ascii="Calibri" w:hAnsi="Calibri" w:cs="Calibri"/>
        </w:rPr>
        <w:t>, July, 1–15. doi:10.1017/S0003055417000259.</w:t>
      </w:r>
    </w:p>
    <w:p w:rsidR="009423A1" w:rsidRPr="009423A1" w:rsidRDefault="009423A1" w:rsidP="009423A1">
      <w:pPr>
        <w:pStyle w:val="Bibliografie"/>
        <w:rPr>
          <w:rFonts w:ascii="Calibri" w:hAnsi="Calibri" w:cs="Calibri"/>
        </w:rPr>
      </w:pPr>
      <w:r w:rsidRPr="009423A1">
        <w:rPr>
          <w:rFonts w:ascii="Calibri" w:hAnsi="Calibri" w:cs="Calibri"/>
        </w:rPr>
        <w:t xml:space="preserve">Kouba, Karel. 2021. “Where Is the Class Bias Attenuation? The Consequences of Adopting Compulsory Voting in Austria-Hungary in 1907.” </w:t>
      </w:r>
      <w:r w:rsidRPr="009423A1">
        <w:rPr>
          <w:rFonts w:ascii="Calibri" w:hAnsi="Calibri" w:cs="Calibri"/>
          <w:i/>
          <w:iCs/>
        </w:rPr>
        <w:t>European Political Science Review</w:t>
      </w:r>
      <w:r w:rsidRPr="009423A1">
        <w:rPr>
          <w:rFonts w:ascii="Calibri" w:hAnsi="Calibri" w:cs="Calibri"/>
        </w:rPr>
        <w:t>, February, 1–17. doi:10.1017/S1755773921000011.</w:t>
      </w:r>
    </w:p>
    <w:p w:rsidR="009423A1" w:rsidRPr="009423A1" w:rsidRDefault="009423A1" w:rsidP="009423A1">
      <w:pPr>
        <w:pStyle w:val="Bibliografie"/>
        <w:rPr>
          <w:rFonts w:ascii="Calibri" w:hAnsi="Calibri" w:cs="Calibri"/>
        </w:rPr>
      </w:pPr>
      <w:r w:rsidRPr="009423A1">
        <w:rPr>
          <w:rFonts w:ascii="Calibri" w:hAnsi="Calibri" w:cs="Calibri"/>
        </w:rPr>
        <w:t xml:space="preserve">Kudrnáč, Aleš. 2019. “A Poll Too Far? A Study of the Moderating Effects of Obesity and Poor Health on the Distance to the Ballot Station and Probability to Vote Relationship.” </w:t>
      </w:r>
      <w:r w:rsidRPr="009423A1">
        <w:rPr>
          <w:rFonts w:ascii="Calibri" w:hAnsi="Calibri" w:cs="Calibri"/>
          <w:i/>
          <w:iCs/>
        </w:rPr>
        <w:t>Party Politics</w:t>
      </w:r>
      <w:r w:rsidRPr="009423A1">
        <w:rPr>
          <w:rFonts w:ascii="Calibri" w:hAnsi="Calibri" w:cs="Calibri"/>
        </w:rPr>
        <w:t>, August, 135406881986741. doi:10.1177/1354068819867414.</w:t>
      </w:r>
    </w:p>
    <w:p w:rsidR="009423A1" w:rsidRPr="009423A1" w:rsidRDefault="009423A1" w:rsidP="009423A1">
      <w:pPr>
        <w:pStyle w:val="Bibliografie"/>
        <w:rPr>
          <w:rFonts w:ascii="Calibri" w:hAnsi="Calibri" w:cs="Calibri"/>
        </w:rPr>
      </w:pPr>
      <w:r w:rsidRPr="009423A1">
        <w:rPr>
          <w:rFonts w:ascii="Calibri" w:hAnsi="Calibri" w:cs="Calibri"/>
        </w:rPr>
        <w:t xml:space="preserve">Linek, Lukáš, and Ivan Petrúšek. 2016. “What’s Past Is Prologue, or Is It? Generational Effects on Voter Turnout in Post-Communist Countries, 1990–2013.” </w:t>
      </w:r>
      <w:r w:rsidRPr="009423A1">
        <w:rPr>
          <w:rFonts w:ascii="Calibri" w:hAnsi="Calibri" w:cs="Calibri"/>
          <w:i/>
          <w:iCs/>
        </w:rPr>
        <w:t>Electoral Studies</w:t>
      </w:r>
      <w:r w:rsidRPr="009423A1">
        <w:rPr>
          <w:rFonts w:ascii="Calibri" w:hAnsi="Calibri" w:cs="Calibri"/>
        </w:rPr>
        <w:t xml:space="preserve"> 42 (June): 78–90. doi:10.1016/j.electstud.2016.02.002.</w:t>
      </w:r>
    </w:p>
    <w:p w:rsidR="00335E55" w:rsidRDefault="00335E55" w:rsidP="009423A1">
      <w:pPr>
        <w:pStyle w:val="Bibliografie"/>
        <w:rPr>
          <w:rFonts w:ascii="Calibri" w:hAnsi="Calibri" w:cs="Calibri"/>
        </w:rPr>
      </w:pPr>
    </w:p>
    <w:p w:rsidR="00335E55" w:rsidRPr="00335E55" w:rsidRDefault="00335E55" w:rsidP="00335E55">
      <w:r>
        <w:t>národní volby druhého řádu: agregovaná data</w:t>
      </w:r>
    </w:p>
    <w:p w:rsidR="009423A1" w:rsidRDefault="009423A1" w:rsidP="009423A1">
      <w:pPr>
        <w:pStyle w:val="Bibliografie"/>
        <w:rPr>
          <w:rFonts w:ascii="Calibri" w:hAnsi="Calibri" w:cs="Calibri"/>
        </w:rPr>
      </w:pPr>
      <w:r w:rsidRPr="009423A1">
        <w:rPr>
          <w:rFonts w:ascii="Calibri" w:hAnsi="Calibri" w:cs="Calibri"/>
        </w:rPr>
        <w:t xml:space="preserve">Linek, Lukáš, and Michael Škvrňák. 2022. “Beyond the Second-Order National Elections Model: Incumbency Effects in Regional Elections in the Czech Republic.” </w:t>
      </w:r>
      <w:r w:rsidRPr="009423A1">
        <w:rPr>
          <w:rFonts w:ascii="Calibri" w:hAnsi="Calibri" w:cs="Calibri"/>
          <w:i/>
          <w:iCs/>
        </w:rPr>
        <w:t>Regional &amp; Federal Studies</w:t>
      </w:r>
      <w:r w:rsidRPr="009423A1">
        <w:rPr>
          <w:rFonts w:ascii="Calibri" w:hAnsi="Calibri" w:cs="Calibri"/>
        </w:rPr>
        <w:t>, September, 1–25. doi:10.1080/13597566.2022.2116427.</w:t>
      </w:r>
    </w:p>
    <w:p w:rsidR="00335E55" w:rsidRDefault="00335E55" w:rsidP="00335E55"/>
    <w:p w:rsidR="00FC2653" w:rsidRDefault="00FC2653">
      <w:r>
        <w:fldChar w:fldCharType="end"/>
      </w:r>
    </w:p>
    <w:sectPr w:rsidR="00FC2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E2MzUytjQwtjCwMDdU0lEKTi0uzszPAykwrAUAaz9wEywAAAA="/>
  </w:docVars>
  <w:rsids>
    <w:rsidRoot w:val="00FC2653"/>
    <w:rsid w:val="000341BF"/>
    <w:rsid w:val="00335E55"/>
    <w:rsid w:val="003F2201"/>
    <w:rsid w:val="006D4A39"/>
    <w:rsid w:val="009423A1"/>
    <w:rsid w:val="00D1724C"/>
    <w:rsid w:val="00EC2B46"/>
    <w:rsid w:val="00FC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6D1F"/>
  <w15:chartTrackingRefBased/>
  <w15:docId w15:val="{A6E89348-A9B6-4F1E-B7EA-43A6C77B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ibliografie">
    <w:name w:val="Bibliography"/>
    <w:basedOn w:val="Normln"/>
    <w:next w:val="Normln"/>
    <w:uiPriority w:val="37"/>
    <w:unhideWhenUsed/>
    <w:rsid w:val="00FC2653"/>
    <w:pPr>
      <w:spacing w:after="0" w:line="240" w:lineRule="auto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455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AV CR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lukas.linek</dc:creator>
  <cp:keywords/>
  <dc:description/>
  <cp:lastModifiedBy>Linek, Lukáš</cp:lastModifiedBy>
  <cp:revision>4</cp:revision>
  <dcterms:created xsi:type="dcterms:W3CDTF">2023-02-23T13:11:00Z</dcterms:created>
  <dcterms:modified xsi:type="dcterms:W3CDTF">2025-02-18T15:23:00Z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zotero-version="6.0.20"&gt;&lt;session id="f9fw195H"/&gt;&lt;style id="http://www.zotero.org/styles/citizenship-studies" hasBibliography="1" bibliographyStyleHasBeenSet="1"/&gt;&lt;prefs&gt;&lt;pref name="fieldType" value="Field"/&gt;&lt;pref name="automaticJour</vt:lpwstr>
  </property>
  <property fmtid="{D5CDD505-2E9C-101B-9397-08002B2CF9AE}" pid="3" name="ZOTERO_PREF_2">
    <vt:lpwstr>nalAbbreviations" value="true"/&gt;&lt;/prefs&gt;&lt;/data&gt;</vt:lpwstr>
  </property>
</Properties>
</file>