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E21AF" w14:textId="77777777" w:rsidR="007A4952" w:rsidRPr="00CE30B4" w:rsidRDefault="007A4952" w:rsidP="007A4952">
      <w:pPr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14:paraId="5F4F095E" w14:textId="77777777" w:rsidR="007A4952" w:rsidRPr="00305BD7" w:rsidRDefault="007A4952" w:rsidP="007A4952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05BD7">
        <w:rPr>
          <w:rFonts w:ascii="Times New Roman" w:hAnsi="Times New Roman"/>
          <w:b/>
          <w:bCs/>
          <w:sz w:val="24"/>
          <w:szCs w:val="24"/>
          <w:lang w:val="ru-RU"/>
        </w:rPr>
        <w:t>ТВОРЧЕСТВО А. С. ГРИБОЕДОВА. КОМЕДИЯ «ГОРЕ ОТ УМА»</w:t>
      </w:r>
    </w:p>
    <w:p w14:paraId="76275055" w14:textId="3DCF5E50" w:rsidR="007A4952" w:rsidRDefault="007A4952" w:rsidP="007A4952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33707C">
        <w:rPr>
          <w:rFonts w:ascii="Times New Roman" w:hAnsi="Times New Roman"/>
          <w:b/>
          <w:bCs/>
          <w:sz w:val="24"/>
          <w:szCs w:val="24"/>
          <w:lang w:val="ru-RU"/>
        </w:rPr>
        <w:t>Грибоедов Александр Сергеевич</w:t>
      </w:r>
      <w:r w:rsidRPr="00CE30B4">
        <w:rPr>
          <w:rFonts w:ascii="Times New Roman" w:hAnsi="Times New Roman"/>
          <w:sz w:val="24"/>
          <w:szCs w:val="24"/>
          <w:lang w:val="ru-RU"/>
        </w:rPr>
        <w:t xml:space="preserve"> [1795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E30B4">
        <w:rPr>
          <w:rFonts w:ascii="Times New Roman" w:hAnsi="Times New Roman"/>
          <w:sz w:val="24"/>
          <w:szCs w:val="24"/>
          <w:lang w:val="ru-RU"/>
        </w:rPr>
        <w:t>— 1829]</w:t>
      </w:r>
      <w:r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CE30B4">
        <w:rPr>
          <w:rFonts w:ascii="Times New Roman" w:hAnsi="Times New Roman"/>
          <w:sz w:val="24"/>
          <w:szCs w:val="24"/>
          <w:lang w:val="ru-RU"/>
        </w:rPr>
        <w:t>русский поэт, драматург и дипломат.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F1D1F">
        <w:rPr>
          <w:rFonts w:ascii="Times New Roman" w:hAnsi="Times New Roman"/>
          <w:sz w:val="24"/>
          <w:szCs w:val="24"/>
          <w:lang w:val="ru-RU"/>
        </w:rPr>
        <w:t>Родился в старинной дворянской семье, был широко образован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2F1D1F">
        <w:rPr>
          <w:rFonts w:ascii="Times New Roman" w:hAnsi="Times New Roman"/>
          <w:sz w:val="24"/>
          <w:szCs w:val="24"/>
          <w:lang w:val="ru-RU"/>
        </w:rPr>
        <w:t xml:space="preserve"> обладал музыкальным талантом.</w:t>
      </w:r>
      <w:r w:rsidR="00422938">
        <w:rPr>
          <w:rFonts w:ascii="Times New Roman" w:hAnsi="Times New Roman"/>
          <w:sz w:val="24"/>
          <w:szCs w:val="24"/>
          <w:lang w:val="ru-RU"/>
        </w:rPr>
        <w:t xml:space="preserve"> Создал несколько драматических произведений.</w:t>
      </w:r>
    </w:p>
    <w:p w14:paraId="5D41D060" w14:textId="77777777" w:rsidR="007A4952" w:rsidRDefault="007A4952" w:rsidP="007A495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E30B4">
        <w:rPr>
          <w:rFonts w:ascii="Times New Roman" w:hAnsi="Times New Roman"/>
          <w:sz w:val="24"/>
          <w:szCs w:val="24"/>
          <w:lang w:val="ru-RU"/>
        </w:rPr>
        <w:t>С 1822</w:t>
      </w:r>
      <w:r>
        <w:rPr>
          <w:rFonts w:ascii="Times New Roman" w:hAnsi="Times New Roman"/>
          <w:sz w:val="24"/>
          <w:szCs w:val="24"/>
          <w:lang w:val="ru-RU"/>
        </w:rPr>
        <w:t xml:space="preserve"> по </w:t>
      </w:r>
      <w:r w:rsidRPr="005F5F3B">
        <w:rPr>
          <w:rFonts w:ascii="Times New Roman" w:hAnsi="Times New Roman"/>
          <w:sz w:val="24"/>
          <w:szCs w:val="24"/>
          <w:lang w:val="ru-RU"/>
        </w:rPr>
        <w:t xml:space="preserve">1824 г. </w:t>
      </w:r>
      <w:r>
        <w:rPr>
          <w:rFonts w:ascii="Times New Roman" w:hAnsi="Times New Roman"/>
          <w:sz w:val="24"/>
          <w:szCs w:val="24"/>
          <w:lang w:val="ru-RU"/>
        </w:rPr>
        <w:t>пишет</w:t>
      </w:r>
      <w:r w:rsidRPr="005F5F3B">
        <w:rPr>
          <w:rFonts w:ascii="Times New Roman" w:hAnsi="Times New Roman"/>
          <w:sz w:val="24"/>
          <w:szCs w:val="24"/>
          <w:lang w:val="ru-RU"/>
        </w:rPr>
        <w:t xml:space="preserve"> комеди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Pr="005F5F3B">
        <w:rPr>
          <w:rFonts w:ascii="Times New Roman" w:hAnsi="Times New Roman"/>
          <w:sz w:val="24"/>
          <w:szCs w:val="24"/>
          <w:lang w:val="ru-RU"/>
        </w:rPr>
        <w:t xml:space="preserve"> «Горе от ума».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5F3B">
        <w:rPr>
          <w:rFonts w:ascii="Times New Roman" w:hAnsi="Times New Roman"/>
          <w:sz w:val="24"/>
          <w:szCs w:val="24"/>
          <w:lang w:val="ru-RU"/>
        </w:rPr>
        <w:t xml:space="preserve">Несмотря на знакомства, Грибоедову не удалось провести комедию ни в печать, ни на сцену. В театральном альманахе Ф. В. Булгарин смог напечатать в искаженном виде часть комедии.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3707C">
        <w:rPr>
          <w:rFonts w:ascii="Times New Roman" w:hAnsi="Times New Roman"/>
          <w:sz w:val="24"/>
          <w:szCs w:val="24"/>
          <w:lang w:val="ru-RU"/>
        </w:rPr>
        <w:t>Первые профессиональные постановки всей пьесы, но с цензурными изъятиями, состоялись в 1831 г. Полностью без цензурных купюр «Горе от ума» было издано вначале за границей в 1858 г., а в России лишь в 1862 г.</w:t>
      </w:r>
    </w:p>
    <w:p w14:paraId="40E3EAB0" w14:textId="77777777" w:rsidR="007A4952" w:rsidRDefault="007A4952" w:rsidP="007A495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3707C">
        <w:rPr>
          <w:rFonts w:ascii="Times New Roman" w:hAnsi="Times New Roman"/>
          <w:sz w:val="24"/>
          <w:szCs w:val="24"/>
          <w:lang w:val="ru-RU"/>
        </w:rPr>
        <w:t>«</w:t>
      </w:r>
      <w:r w:rsidRPr="00305BD7">
        <w:rPr>
          <w:rFonts w:ascii="Times New Roman" w:hAnsi="Times New Roman"/>
          <w:b/>
          <w:bCs/>
          <w:sz w:val="24"/>
          <w:szCs w:val="24"/>
          <w:lang w:val="ru-RU"/>
        </w:rPr>
        <w:t>Горе от ума»</w:t>
      </w:r>
      <w:r w:rsidRPr="0033707C">
        <w:rPr>
          <w:rFonts w:ascii="Times New Roman" w:hAnsi="Times New Roman"/>
          <w:sz w:val="24"/>
          <w:szCs w:val="24"/>
          <w:lang w:val="ru-RU"/>
        </w:rPr>
        <w:t xml:space="preserve"> — произведение, выдающееся и по своей драматургии, и по своей стилистике.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05BD7">
        <w:rPr>
          <w:rFonts w:ascii="Times New Roman" w:hAnsi="Times New Roman"/>
          <w:sz w:val="24"/>
          <w:szCs w:val="24"/>
          <w:lang w:val="ru-RU"/>
        </w:rPr>
        <w:t>В основе пьесы традиционная классицистическая комедийная ситуация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CE30B4">
        <w:rPr>
          <w:rFonts w:ascii="Times New Roman" w:hAnsi="Times New Roman"/>
          <w:sz w:val="24"/>
          <w:szCs w:val="24"/>
          <w:lang w:val="ru-RU"/>
        </w:rPr>
        <w:t>Действие пьесы развертывается на взаимодействии любовной и социальной интриги: в основе сюжета «Горя от ума» лежит выдумка о безумии Чацкого, идущая от его собственного иронического сравнения своей отвергнутой любви с сумасшествием.</w:t>
      </w:r>
    </w:p>
    <w:p w14:paraId="02AF266D" w14:textId="77777777" w:rsidR="007A4952" w:rsidRDefault="007A4952" w:rsidP="007A495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05BD7">
        <w:rPr>
          <w:rFonts w:ascii="Times New Roman" w:hAnsi="Times New Roman"/>
          <w:b/>
          <w:bCs/>
          <w:sz w:val="24"/>
          <w:szCs w:val="24"/>
          <w:lang w:val="ru-RU"/>
        </w:rPr>
        <w:t>Жанровая двойственность</w:t>
      </w:r>
      <w:r w:rsidRPr="00305BD7">
        <w:rPr>
          <w:rFonts w:ascii="Times New Roman" w:hAnsi="Times New Roman"/>
          <w:sz w:val="24"/>
          <w:szCs w:val="24"/>
          <w:lang w:val="ru-RU"/>
        </w:rPr>
        <w:t xml:space="preserve"> проявляется на всех уровнях формы: по целому ряду сюжетно-драматических параметров (таких, как средняя длина реплики, частота обмена репликами, число персонажей на сцене и др.) произведение Грибоедова находится ровно посередине между типичной комедией и типичной трагедией первой четверти XIX столетия.</w:t>
      </w:r>
    </w:p>
    <w:p w14:paraId="1461D7D3" w14:textId="1D9A3CB8" w:rsidR="007A4952" w:rsidRPr="007A4952" w:rsidRDefault="007A4952" w:rsidP="007A495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B78A9">
        <w:rPr>
          <w:rFonts w:ascii="Times New Roman" w:hAnsi="Times New Roman"/>
          <w:b/>
          <w:bCs/>
          <w:sz w:val="24"/>
          <w:szCs w:val="24"/>
          <w:lang w:val="ru-RU"/>
        </w:rPr>
        <w:t>Не выдержан принцип трёх единств</w:t>
      </w:r>
      <w:r w:rsidRPr="007A4952">
        <w:rPr>
          <w:rFonts w:ascii="Times New Roman" w:hAnsi="Times New Roman"/>
          <w:sz w:val="24"/>
          <w:szCs w:val="24"/>
          <w:lang w:val="ru-RU"/>
        </w:rPr>
        <w:t>.</w:t>
      </w:r>
      <w:r w:rsidRPr="007A4952">
        <w:rPr>
          <w:rFonts w:ascii="Times New Roman" w:hAnsi="Times New Roman"/>
          <w:sz w:val="24"/>
          <w:szCs w:val="24"/>
          <w:lang w:val="ru-RU"/>
        </w:rPr>
        <w:t xml:space="preserve"> Комедия содержит </w:t>
      </w:r>
      <w:r w:rsidRPr="001B78A9">
        <w:rPr>
          <w:rFonts w:ascii="Times New Roman" w:hAnsi="Times New Roman"/>
          <w:b/>
          <w:bCs/>
          <w:sz w:val="24"/>
          <w:szCs w:val="24"/>
          <w:lang w:val="ru-RU"/>
        </w:rPr>
        <w:t>элементы разных жанров</w:t>
      </w:r>
      <w:r w:rsidRPr="007A4952">
        <w:rPr>
          <w:rFonts w:ascii="Times New Roman" w:hAnsi="Times New Roman"/>
          <w:sz w:val="24"/>
          <w:szCs w:val="24"/>
          <w:lang w:val="ru-RU"/>
        </w:rPr>
        <w:t>.</w:t>
      </w:r>
    </w:p>
    <w:p w14:paraId="08A18449" w14:textId="77777777" w:rsidR="007A4952" w:rsidRPr="0018170F" w:rsidRDefault="007A4952" w:rsidP="007A495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760D5">
        <w:rPr>
          <w:rFonts w:ascii="Times New Roman" w:hAnsi="Times New Roman"/>
          <w:b/>
          <w:bCs/>
          <w:sz w:val="24"/>
          <w:szCs w:val="24"/>
          <w:lang w:val="ru-RU"/>
        </w:rPr>
        <w:t>Комедия написана разностопным ямбом вольной рифмовки</w:t>
      </w:r>
      <w:r w:rsidRPr="001760D5">
        <w:rPr>
          <w:rFonts w:ascii="Times New Roman" w:hAnsi="Times New Roman"/>
          <w:sz w:val="24"/>
          <w:szCs w:val="24"/>
          <w:lang w:val="ru-RU"/>
        </w:rPr>
        <w:t>, в своей интонационной выразительности достигшим у Грибоедова гибкости разговорной речи</w:t>
      </w:r>
      <w:r>
        <w:rPr>
          <w:rFonts w:ascii="Times New Roman" w:hAnsi="Times New Roman"/>
          <w:sz w:val="24"/>
          <w:szCs w:val="24"/>
          <w:lang w:val="ru-RU"/>
        </w:rPr>
        <w:t xml:space="preserve">, что </w:t>
      </w:r>
      <w:r w:rsidRPr="001760D5">
        <w:rPr>
          <w:rFonts w:ascii="Times New Roman" w:hAnsi="Times New Roman"/>
          <w:sz w:val="24"/>
          <w:szCs w:val="24"/>
          <w:lang w:val="ru-RU"/>
        </w:rPr>
        <w:t xml:space="preserve">позволяет эффектно комбинировать живую речь комических диалогов с высокой риторикой монологов Чацкого.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760D5">
        <w:rPr>
          <w:rFonts w:ascii="Times New Roman" w:hAnsi="Times New Roman"/>
          <w:sz w:val="24"/>
          <w:szCs w:val="24"/>
          <w:lang w:val="ru-RU"/>
        </w:rPr>
        <w:t xml:space="preserve">Речь каждого персонажа индивидуальна и одновременно </w:t>
      </w:r>
      <w:r>
        <w:rPr>
          <w:rFonts w:ascii="Times New Roman" w:hAnsi="Times New Roman"/>
          <w:sz w:val="24"/>
          <w:szCs w:val="24"/>
          <w:lang w:val="ru-RU"/>
        </w:rPr>
        <w:t>«типична»</w:t>
      </w:r>
      <w:r w:rsidRPr="001760D5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451172">
        <w:rPr>
          <w:rFonts w:ascii="Times New Roman" w:hAnsi="Times New Roman"/>
          <w:sz w:val="24"/>
          <w:szCs w:val="24"/>
          <w:lang w:val="ru-RU"/>
        </w:rPr>
        <w:t>Комедия стала источником множества крылатых слов и выражений.</w:t>
      </w:r>
    </w:p>
    <w:p w14:paraId="616DE16F" w14:textId="77777777" w:rsidR="001B78A9" w:rsidRDefault="0018170F" w:rsidP="001B78A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47EE">
        <w:rPr>
          <w:rFonts w:ascii="Times New Roman" w:hAnsi="Times New Roman"/>
          <w:sz w:val="24"/>
          <w:szCs w:val="24"/>
          <w:lang w:val="ru-RU"/>
        </w:rPr>
        <w:lastRenderedPageBreak/>
        <w:t>Комедия Грибоедова, как и басни Крылова, демонстрировала</w:t>
      </w:r>
      <w:r w:rsidRPr="007C47EE">
        <w:rPr>
          <w:rFonts w:ascii="Times New Roman" w:hAnsi="Times New Roman"/>
          <w:b/>
          <w:bCs/>
          <w:sz w:val="24"/>
          <w:szCs w:val="24"/>
          <w:lang w:val="ru-RU"/>
        </w:rPr>
        <w:t xml:space="preserve"> путь от классицизма к реалистическому искусству слова</w:t>
      </w:r>
      <w:r w:rsidRPr="005747D2">
        <w:rPr>
          <w:rFonts w:ascii="Times New Roman" w:hAnsi="Times New Roman"/>
          <w:sz w:val="24"/>
          <w:szCs w:val="24"/>
          <w:lang w:val="ru-RU"/>
        </w:rPr>
        <w:t xml:space="preserve">, хотя герой, независимо от воли автора, в известной мере подчинившегося логике развития характера, в финале становится своего рода </w:t>
      </w:r>
      <w:r w:rsidRPr="007C47EE">
        <w:rPr>
          <w:rFonts w:ascii="Times New Roman" w:hAnsi="Times New Roman"/>
          <w:b/>
          <w:bCs/>
          <w:sz w:val="24"/>
          <w:szCs w:val="24"/>
          <w:lang w:val="ru-RU"/>
        </w:rPr>
        <w:t>романтическим скитальцем</w:t>
      </w:r>
      <w:r w:rsidRPr="005747D2">
        <w:rPr>
          <w:rFonts w:ascii="Times New Roman" w:hAnsi="Times New Roman"/>
          <w:sz w:val="24"/>
          <w:szCs w:val="24"/>
          <w:lang w:val="ru-RU"/>
        </w:rPr>
        <w:t>, которого «отчуждает» общество и от которого он спасается «бегством».</w:t>
      </w:r>
      <w:r w:rsidR="001B78A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B78A9">
        <w:rPr>
          <w:rFonts w:ascii="Times New Roman" w:hAnsi="Times New Roman"/>
          <w:sz w:val="24"/>
          <w:szCs w:val="24"/>
          <w:lang w:val="ru-RU"/>
        </w:rPr>
        <w:t>Реалистические тенденции проявились в описании нравов, в изображении быта и характеров отрицательных персонажей, в широком использовании разговорного языка, в виртуозном владении вольным разностопным ямбом, который способствовал созданию естественной, непринужденной и живой речи.</w:t>
      </w:r>
    </w:p>
    <w:p w14:paraId="1D90C28C" w14:textId="4BDD1A11" w:rsidR="007A4952" w:rsidRPr="00DC0753" w:rsidRDefault="001B78A9" w:rsidP="00DC075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C0753">
        <w:rPr>
          <w:rFonts w:ascii="Times New Roman" w:hAnsi="Times New Roman"/>
          <w:b/>
          <w:bCs/>
          <w:sz w:val="24"/>
          <w:szCs w:val="24"/>
          <w:lang w:val="ru-RU"/>
        </w:rPr>
        <w:t xml:space="preserve">Образ </w:t>
      </w:r>
      <w:r w:rsidR="007A4952" w:rsidRPr="00DC0753">
        <w:rPr>
          <w:rFonts w:ascii="Times New Roman" w:hAnsi="Times New Roman"/>
          <w:b/>
          <w:bCs/>
          <w:sz w:val="24"/>
          <w:szCs w:val="24"/>
          <w:lang w:val="ru-RU"/>
        </w:rPr>
        <w:t>Чацк</w:t>
      </w:r>
      <w:r w:rsidRPr="00DC0753">
        <w:rPr>
          <w:rFonts w:ascii="Times New Roman" w:hAnsi="Times New Roman"/>
          <w:b/>
          <w:bCs/>
          <w:sz w:val="24"/>
          <w:szCs w:val="24"/>
          <w:lang w:val="ru-RU"/>
        </w:rPr>
        <w:t>ого</w:t>
      </w:r>
      <w:r w:rsidR="00DC0753" w:rsidRPr="00DC0753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="007A4952" w:rsidRPr="00C24346">
        <w:rPr>
          <w:rFonts w:ascii="Times New Roman" w:hAnsi="Times New Roman"/>
          <w:sz w:val="24"/>
          <w:szCs w:val="24"/>
          <w:lang w:val="ru-RU"/>
        </w:rPr>
        <w:t>Из</w:t>
      </w:r>
      <w:r w:rsidR="007A4952" w:rsidRPr="00DC0753">
        <w:rPr>
          <w:rFonts w:ascii="Times New Roman" w:hAnsi="Times New Roman"/>
          <w:sz w:val="24"/>
          <w:szCs w:val="24"/>
          <w:lang w:val="ru-RU"/>
        </w:rPr>
        <w:t xml:space="preserve"> героя, попадающего в комические положения, который порою выглядит смешным, Чацкий вырастает в героя трагического, понимающего, что в этом обществе ему нет места, что оно выталкивает его, безжалостно выбрасывает, не оставляя никакой надежды. </w:t>
      </w:r>
      <w:r w:rsidR="00DC075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4952" w:rsidRPr="00DC0753">
        <w:rPr>
          <w:rFonts w:ascii="Times New Roman" w:hAnsi="Times New Roman"/>
          <w:sz w:val="24"/>
          <w:szCs w:val="24"/>
          <w:lang w:val="ru-RU"/>
        </w:rPr>
        <w:t xml:space="preserve">Трагедийность Чацкого выражается в ситуации «бегства» из привычной среды, «отчуждения» от нее. </w:t>
      </w:r>
      <w:r w:rsidR="00DC075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4952" w:rsidRPr="00DC0753">
        <w:rPr>
          <w:rFonts w:ascii="Times New Roman" w:hAnsi="Times New Roman"/>
          <w:sz w:val="24"/>
          <w:szCs w:val="24"/>
          <w:lang w:val="ru-RU"/>
        </w:rPr>
        <w:t xml:space="preserve">Эта позиция разочарованного странника очень близка герою романтиков, романтизму вообще. Скептически настроенный к романтизму Грибоедов финалом своей комедии вынужден признать, что романтический жест Чацкого, его «бегство» – следствие жизненных обстоятельств, углубляющих разочарование в обществе. </w:t>
      </w:r>
    </w:p>
    <w:p w14:paraId="7CBF0BDE" w14:textId="77777777" w:rsidR="007A4952" w:rsidRDefault="007A4952"/>
    <w:sectPr w:rsidR="007A495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8174B"/>
    <w:multiLevelType w:val="hybridMultilevel"/>
    <w:tmpl w:val="7CD0D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43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52"/>
    <w:rsid w:val="0018170F"/>
    <w:rsid w:val="001B78A9"/>
    <w:rsid w:val="00422938"/>
    <w:rsid w:val="005747D2"/>
    <w:rsid w:val="00580403"/>
    <w:rsid w:val="007A4952"/>
    <w:rsid w:val="007C47EE"/>
    <w:rsid w:val="00C24346"/>
    <w:rsid w:val="00DC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352A"/>
  <w15:chartTrackingRefBased/>
  <w15:docId w15:val="{BDC56879-30CC-4032-8B90-48C955D6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952"/>
    <w:rPr>
      <w:rFonts w:eastAsiaTheme="minorEastAsia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Dobrova</dc:creator>
  <cp:keywords/>
  <dc:description/>
  <cp:lastModifiedBy>Mariia Dobrova</cp:lastModifiedBy>
  <cp:revision>5</cp:revision>
  <dcterms:created xsi:type="dcterms:W3CDTF">2024-11-29T16:05:00Z</dcterms:created>
  <dcterms:modified xsi:type="dcterms:W3CDTF">2024-11-29T16:49:00Z</dcterms:modified>
</cp:coreProperties>
</file>