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A13A" w14:textId="47A7C014" w:rsidR="00A47B77" w:rsidRPr="001139D0" w:rsidRDefault="00A47B77" w:rsidP="003730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07F0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ФУТУРИЗМ</w:t>
      </w:r>
    </w:p>
    <w:p w14:paraId="4FD0214A" w14:textId="41866777" w:rsidR="006A07F0" w:rsidRDefault="00A47B77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086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</w:t>
      </w:r>
      <w:r w:rsidRPr="006A07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идеи европейского футуризма</w:t>
      </w:r>
      <w:r w:rsidRPr="007E4086">
        <w:rPr>
          <w:rFonts w:ascii="Times New Roman" w:hAnsi="Times New Roman" w:cs="Times New Roman"/>
          <w:sz w:val="24"/>
          <w:szCs w:val="24"/>
          <w:lang w:val="ru-RU"/>
        </w:rPr>
        <w:t xml:space="preserve"> (Маринетти) оказались близки русским футуристам, хотя они неоднократно пытались убедить всех, что не восходят к футуристам итальянским. </w:t>
      </w:r>
      <w:r w:rsidR="007E40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4086">
        <w:rPr>
          <w:rFonts w:ascii="Times New Roman" w:hAnsi="Times New Roman" w:cs="Times New Roman"/>
          <w:sz w:val="24"/>
          <w:szCs w:val="24"/>
          <w:lang w:val="ru-RU"/>
        </w:rPr>
        <w:t xml:space="preserve">Несомненно, </w:t>
      </w:r>
      <w:r w:rsidRPr="006A07F0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футуризм в России был во многом сугубо русским явлением, возник в иной социально</w:t>
      </w:r>
      <w:r w:rsidRPr="007E408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A07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политической обстановке</w:t>
      </w:r>
      <w:r w:rsidRPr="007E4086">
        <w:rPr>
          <w:rFonts w:ascii="Times New Roman" w:hAnsi="Times New Roman" w:cs="Times New Roman"/>
          <w:sz w:val="24"/>
          <w:szCs w:val="24"/>
          <w:lang w:val="ru-RU"/>
        </w:rPr>
        <w:t xml:space="preserve"> – в обстановке идейного кризиса, который охватил известные круги интеллигенции после 1905 г. </w:t>
      </w:r>
    </w:p>
    <w:p w14:paraId="389DAB46" w14:textId="75A82CEB" w:rsidR="007E4086" w:rsidRPr="006A07F0" w:rsidRDefault="00A47B77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07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Возникновение нового искусства свидетельствовало о стремлении художественной интеллигенции к новому, небывалому до сих пор творчеству. </w:t>
      </w:r>
    </w:p>
    <w:p w14:paraId="35FE2B90" w14:textId="6D96812C" w:rsidR="007E4086" w:rsidRPr="006A07F0" w:rsidRDefault="00A47B77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4086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Литературный футуризм как часть знаменитого </w:t>
      </w:r>
      <w:r w:rsidRPr="006A07F0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русского авангарда</w:t>
      </w:r>
      <w:r w:rsidR="007E4086" w:rsidRPr="006A07F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7E40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7F0">
        <w:rPr>
          <w:rFonts w:ascii="Times New Roman" w:hAnsi="Times New Roman" w:cs="Times New Roman"/>
          <w:sz w:val="24"/>
          <w:szCs w:val="24"/>
          <w:lang w:val="ru-RU"/>
        </w:rPr>
        <w:t xml:space="preserve">Русский футуризм, первоначально возникший как школа в живописи, означал перелом, постепенно приводящий к </w:t>
      </w:r>
      <w:r w:rsidRPr="006A07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разрыву с канонами модернизма и созданию новых представлений об искусстве вообще. </w:t>
      </w:r>
    </w:p>
    <w:p w14:paraId="6C2524B9" w14:textId="364FE710" w:rsidR="006267C2" w:rsidRDefault="00A47B77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Отсчет времени русского авангарда ведут с 1907–1908 гг. </w:t>
      </w:r>
      <w:r w:rsidR="006267C2" w:rsidRPr="006267C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267C2">
        <w:rPr>
          <w:rFonts w:ascii="Times New Roman" w:hAnsi="Times New Roman" w:cs="Times New Roman"/>
          <w:sz w:val="24"/>
          <w:szCs w:val="24"/>
          <w:lang w:val="ru-RU"/>
        </w:rPr>
        <w:t>первые выставки молодых художников</w:t>
      </w:r>
      <w:r w:rsidR="006267C2" w:rsidRPr="006267C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. Будущие лидеры литературного футуристического движения в России начинали свой творческий путь как художники, принимая активное участие в первых выставках живописного авангарда (В. Маяковский, Д. Бурлюк, А. Крученых, В. Хлебников). </w:t>
      </w:r>
    </w:p>
    <w:p w14:paraId="18DDCB03" w14:textId="77777777" w:rsidR="006267C2" w:rsidRPr="00F45FD4" w:rsidRDefault="00A47B77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В русле русского футуризма одновременно сформировались </w:t>
      </w:r>
      <w:r w:rsidRPr="00F45FD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многочисленные литературные группировки.</w:t>
      </w:r>
    </w:p>
    <w:p w14:paraId="553C1B51" w14:textId="77777777" w:rsidR="006267C2" w:rsidRDefault="00A47B77" w:rsidP="0037300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D6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«Гилея», кубофутуризм</w:t>
      </w:r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 (в термине нашло отражение влияние двух живописных течений – французского кубизма и итальянского футуризма</w:t>
      </w:r>
      <w:proofErr w:type="gramStart"/>
      <w:r w:rsidRPr="006267C2">
        <w:rPr>
          <w:rFonts w:ascii="Times New Roman" w:hAnsi="Times New Roman" w:cs="Times New Roman"/>
          <w:sz w:val="24"/>
          <w:szCs w:val="24"/>
          <w:lang w:val="ru-RU"/>
        </w:rPr>
        <w:t>),  будетляне</w:t>
      </w:r>
      <w:proofErr w:type="gramEnd"/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 (В. Хлебников придумал эквивалент иностранному слову футуризм), самая ранняя группировка (Владимир Маяковский, Давид Бурлюк, Велимир Хлебников, Алексей Крученых и др.).</w:t>
      </w:r>
    </w:p>
    <w:p w14:paraId="64F6BC63" w14:textId="77777777" w:rsidR="006267C2" w:rsidRDefault="00A47B77" w:rsidP="0037300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D6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Эгофутуризм (</w:t>
      </w:r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И. Северянин) </w:t>
      </w:r>
    </w:p>
    <w:p w14:paraId="66EDC55C" w14:textId="245F06C1" w:rsidR="006267C2" w:rsidRDefault="00A47B77" w:rsidP="0037300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D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«Мезонин </w:t>
      </w:r>
      <w:r w:rsidR="00585D61" w:rsidRPr="00585D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поэзии»</w:t>
      </w:r>
      <w:r w:rsidR="00585D61"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267C2">
        <w:rPr>
          <w:rFonts w:ascii="Times New Roman" w:hAnsi="Times New Roman" w:cs="Times New Roman"/>
          <w:sz w:val="24"/>
          <w:szCs w:val="24"/>
          <w:lang w:val="ru-RU"/>
        </w:rPr>
        <w:t>В. Шершеневич, Хрисанф (Л.В. Зак) и др.).</w:t>
      </w:r>
    </w:p>
    <w:p w14:paraId="1F06577A" w14:textId="1DB5EA64" w:rsidR="00A47B77" w:rsidRDefault="00A47B77" w:rsidP="0037300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Близкая к символизму футуристическая группа </w:t>
      </w:r>
      <w:r w:rsidRPr="00504560">
        <w:rPr>
          <w:rFonts w:ascii="Times New Roman" w:hAnsi="Times New Roman" w:cs="Times New Roman"/>
          <w:b/>
          <w:bCs/>
          <w:sz w:val="24"/>
          <w:szCs w:val="24"/>
          <w:lang w:val="ru-RU"/>
        </w:rPr>
        <w:t>«Центрифуга»</w:t>
      </w:r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 (Н. Асеев, Б. Пастернак)</w:t>
      </w:r>
    </w:p>
    <w:p w14:paraId="4B540FE5" w14:textId="25D41B14" w:rsidR="00AC54E2" w:rsidRPr="001139D0" w:rsidRDefault="00AC54E2" w:rsidP="0037300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4E2">
        <w:rPr>
          <w:rFonts w:ascii="Times New Roman" w:hAnsi="Times New Roman" w:cs="Times New Roman"/>
          <w:b/>
          <w:bCs/>
          <w:sz w:val="24"/>
          <w:szCs w:val="24"/>
          <w:lang w:val="ru-RU"/>
        </w:rPr>
        <w:t>*</w:t>
      </w:r>
      <w:r w:rsidRPr="00AC54E2">
        <w:rPr>
          <w:b/>
          <w:bCs/>
        </w:rPr>
        <w:t xml:space="preserve"> </w:t>
      </w:r>
      <w:r w:rsidRPr="001139D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ОБЭРИУ</w:t>
      </w:r>
      <w:r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 (Объединение реального искусства, 1928–1931). В ОБЭРИУ вошли писатели </w:t>
      </w:r>
      <w:proofErr w:type="spellStart"/>
      <w:r w:rsidRPr="00AC54E2">
        <w:rPr>
          <w:rFonts w:ascii="Times New Roman" w:hAnsi="Times New Roman" w:cs="Times New Roman"/>
          <w:sz w:val="24"/>
          <w:szCs w:val="24"/>
          <w:lang w:val="ru-RU"/>
        </w:rPr>
        <w:t>И.Бахтерев</w:t>
      </w:r>
      <w:proofErr w:type="spellEnd"/>
      <w:r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C54E2">
        <w:rPr>
          <w:rFonts w:ascii="Times New Roman" w:hAnsi="Times New Roman" w:cs="Times New Roman"/>
          <w:sz w:val="24"/>
          <w:szCs w:val="24"/>
          <w:lang w:val="ru-RU"/>
        </w:rPr>
        <w:t>А.Введенский</w:t>
      </w:r>
      <w:proofErr w:type="spellEnd"/>
      <w:r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C54E2">
        <w:rPr>
          <w:rFonts w:ascii="Times New Roman" w:hAnsi="Times New Roman" w:cs="Times New Roman"/>
          <w:sz w:val="24"/>
          <w:szCs w:val="24"/>
          <w:lang w:val="ru-RU"/>
        </w:rPr>
        <w:t>К.Вагинов</w:t>
      </w:r>
      <w:proofErr w:type="spellEnd"/>
      <w:r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C54E2">
        <w:rPr>
          <w:rFonts w:ascii="Times New Roman" w:hAnsi="Times New Roman" w:cs="Times New Roman"/>
          <w:sz w:val="24"/>
          <w:szCs w:val="24"/>
          <w:lang w:val="ru-RU"/>
        </w:rPr>
        <w:t>Н.Заболоцкий</w:t>
      </w:r>
      <w:proofErr w:type="spellEnd"/>
      <w:r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C54E2">
        <w:rPr>
          <w:rFonts w:ascii="Times New Roman" w:hAnsi="Times New Roman" w:cs="Times New Roman"/>
          <w:sz w:val="24"/>
          <w:szCs w:val="24"/>
          <w:lang w:val="ru-RU"/>
        </w:rPr>
        <w:t>Д.Хармс</w:t>
      </w:r>
      <w:proofErr w:type="spellEnd"/>
      <w:r w:rsidR="001139D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139D0" w:rsidRPr="001139D0">
        <w:rPr>
          <w:rFonts w:ascii="Times New Roman" w:hAnsi="Times New Roman" w:cs="Times New Roman"/>
          <w:sz w:val="24"/>
          <w:szCs w:val="24"/>
          <w:lang w:val="ru-RU"/>
        </w:rPr>
        <w:t>отказ от традиционных форм искусства, необходимость обновления методов изображения действительности, культивировали гротеск, алогизм, поэтику абсурда</w:t>
      </w:r>
      <w:r w:rsidR="00BA1CA8">
        <w:rPr>
          <w:rFonts w:ascii="Times New Roman" w:hAnsi="Times New Roman" w:cs="Times New Roman"/>
          <w:sz w:val="24"/>
          <w:szCs w:val="24"/>
          <w:lang w:val="ru-RU"/>
        </w:rPr>
        <w:t>; я</w:t>
      </w:r>
      <w:r w:rsidR="001139D0" w:rsidRPr="001139D0">
        <w:rPr>
          <w:rFonts w:ascii="Times New Roman" w:hAnsi="Times New Roman" w:cs="Times New Roman"/>
          <w:sz w:val="24"/>
          <w:szCs w:val="24"/>
          <w:lang w:val="ru-RU"/>
        </w:rPr>
        <w:t>влялись «наследниками» футуристов, которые также утверждали, что искусство существует вне быта и пользы</w:t>
      </w:r>
      <w:r w:rsidR="001139D0" w:rsidRPr="001139D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1B07425" w14:textId="4FA04356" w:rsidR="006267C2" w:rsidRPr="00F45FD4" w:rsidRDefault="006267C2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Манифесты </w:t>
      </w:r>
      <w:r w:rsidR="006C2250" w:rsidRPr="00F45FD4">
        <w:rPr>
          <w:rFonts w:ascii="Times New Roman" w:hAnsi="Times New Roman" w:cs="Times New Roman"/>
          <w:b/>
          <w:bCs/>
          <w:sz w:val="24"/>
          <w:szCs w:val="24"/>
          <w:lang w:val="ru-RU"/>
        </w:rPr>
        <w:t>и сборники футуристов</w:t>
      </w:r>
      <w:r w:rsidRPr="00F45F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48AFFEC1" w14:textId="50639523" w:rsidR="006C2250" w:rsidRDefault="006C2250" w:rsidP="0037300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1910 г., 1913 г. – «Садок судей»</w:t>
      </w:r>
    </w:p>
    <w:p w14:paraId="6F2C556B" w14:textId="1893BE00" w:rsidR="00F6533E" w:rsidRDefault="00A47B77" w:rsidP="0037300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1912 г. </w:t>
      </w:r>
      <w:r w:rsidR="00F45FD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267C2" w:rsidRPr="006267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67C2">
        <w:rPr>
          <w:rFonts w:ascii="Times New Roman" w:hAnsi="Times New Roman" w:cs="Times New Roman"/>
          <w:sz w:val="24"/>
          <w:szCs w:val="24"/>
          <w:lang w:val="ru-RU"/>
        </w:rPr>
        <w:t>сборник «Пощечина общественному вкусу»</w:t>
      </w:r>
      <w:r w:rsidR="006C22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538DC1" w14:textId="2418151B" w:rsidR="00A47B77" w:rsidRPr="007E4086" w:rsidRDefault="00A47B77" w:rsidP="0037300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086">
        <w:rPr>
          <w:rFonts w:ascii="Times New Roman" w:hAnsi="Times New Roman" w:cs="Times New Roman"/>
          <w:sz w:val="24"/>
          <w:szCs w:val="24"/>
          <w:lang w:val="ru-RU"/>
        </w:rPr>
        <w:t xml:space="preserve">«Дохлая луна», «Молоко кобылиц», «Идите к черту», «Ослиный хвост» и «Мишень» </w:t>
      </w:r>
    </w:p>
    <w:p w14:paraId="18E9C505" w14:textId="77777777" w:rsidR="00504560" w:rsidRDefault="00F6533E" w:rsidP="0037300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4560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Выступления футуристов пользуются ошеломляющим успехом</w:t>
      </w:r>
      <w:r w:rsidRPr="005045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04560" w:rsidRPr="00E14A7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Кубофутуристы</w:t>
      </w:r>
      <w:proofErr w:type="spellEnd"/>
      <w:r w:rsidR="00504560" w:rsidRPr="00E14A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совершили настоящую «эстетическую революцию»</w:t>
      </w:r>
      <w:r w:rsidR="00504560" w:rsidRPr="00E14A7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EABBE16" w14:textId="799A41D4" w:rsidR="00E14A7F" w:rsidRDefault="00E14A7F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6533E" w:rsidRPr="00504560">
        <w:rPr>
          <w:rFonts w:ascii="Times New Roman" w:hAnsi="Times New Roman" w:cs="Times New Roman"/>
          <w:sz w:val="24"/>
          <w:szCs w:val="24"/>
          <w:lang w:val="ru-RU"/>
        </w:rPr>
        <w:t xml:space="preserve">амеренный эпатаж обывателя, </w:t>
      </w:r>
    </w:p>
    <w:p w14:paraId="678B7492" w14:textId="77777777" w:rsidR="00E14A7F" w:rsidRDefault="00F6533E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4560">
        <w:rPr>
          <w:rFonts w:ascii="Times New Roman" w:hAnsi="Times New Roman" w:cs="Times New Roman"/>
          <w:sz w:val="24"/>
          <w:szCs w:val="24"/>
          <w:lang w:val="ru-RU"/>
        </w:rPr>
        <w:t>вызывающие названия сборников</w:t>
      </w:r>
      <w:r w:rsidR="00E14A7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82A6DCA" w14:textId="76ECD4BF" w:rsidR="00E14A7F" w:rsidRDefault="00E14A7F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47B77" w:rsidRPr="00E14A7F">
        <w:rPr>
          <w:rFonts w:ascii="Times New Roman" w:hAnsi="Times New Roman" w:cs="Times New Roman"/>
          <w:sz w:val="24"/>
          <w:szCs w:val="24"/>
          <w:lang w:val="ru-RU"/>
        </w:rPr>
        <w:t>ловотворческая работа («заумный язык», «сдвиг», «фактура»)</w:t>
      </w:r>
      <w:r w:rsidR="00F45FD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1F988AC" w14:textId="00693E85" w:rsidR="00E14A7F" w:rsidRDefault="00A47B77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A7F">
        <w:rPr>
          <w:rFonts w:ascii="Times New Roman" w:hAnsi="Times New Roman" w:cs="Times New Roman"/>
          <w:sz w:val="24"/>
          <w:szCs w:val="24"/>
          <w:lang w:val="ru-RU"/>
        </w:rPr>
        <w:t>принципы «самоценного слова» – слова как такового, построенного не по принципам логики и грамматики, а по внутренним его законам</w:t>
      </w:r>
      <w:r w:rsidR="00E14A7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7D6B08B" w14:textId="77777777" w:rsidR="00F45FD4" w:rsidRDefault="00A47B77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A7F">
        <w:rPr>
          <w:rFonts w:ascii="Times New Roman" w:hAnsi="Times New Roman" w:cs="Times New Roman"/>
          <w:sz w:val="24"/>
          <w:szCs w:val="24"/>
          <w:lang w:val="ru-RU"/>
        </w:rPr>
        <w:t>предлагают современным поэтам перейти к «заумному языку», состоящему из новых слов или их новых комбинаций</w:t>
      </w:r>
      <w:r w:rsidR="00F45FD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173C3F6" w14:textId="77777777" w:rsidR="00F45FD4" w:rsidRDefault="00A47B77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5FD4">
        <w:rPr>
          <w:rFonts w:ascii="Times New Roman" w:hAnsi="Times New Roman" w:cs="Times New Roman"/>
          <w:sz w:val="24"/>
          <w:szCs w:val="24"/>
          <w:lang w:val="ru-RU"/>
        </w:rPr>
        <w:t>проблема новой формы слова, его структурной организации и фактурных признаков</w:t>
      </w:r>
      <w:r w:rsidR="00F45FD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9A09066" w14:textId="77777777" w:rsidR="00F45FD4" w:rsidRDefault="00A47B77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5FD4">
        <w:rPr>
          <w:rFonts w:ascii="Times New Roman" w:hAnsi="Times New Roman" w:cs="Times New Roman"/>
          <w:sz w:val="24"/>
          <w:szCs w:val="24"/>
          <w:lang w:val="ru-RU"/>
        </w:rPr>
        <w:t>бессознательное стихийное творчество,</w:t>
      </w:r>
    </w:p>
    <w:p w14:paraId="3245C361" w14:textId="77777777" w:rsidR="00AC54E2" w:rsidRDefault="00A47B77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5FD4">
        <w:rPr>
          <w:rFonts w:ascii="Times New Roman" w:hAnsi="Times New Roman" w:cs="Times New Roman"/>
          <w:sz w:val="24"/>
          <w:szCs w:val="24"/>
          <w:lang w:val="ru-RU"/>
        </w:rPr>
        <w:t>спонтанность и произвольность авангардистской поэтики,</w:t>
      </w:r>
    </w:p>
    <w:p w14:paraId="2B4C5EDA" w14:textId="77777777" w:rsidR="00AC54E2" w:rsidRDefault="00A47B77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игровой момент в поэтике русского авангарда, </w:t>
      </w:r>
    </w:p>
    <w:p w14:paraId="473D4F8C" w14:textId="77777777" w:rsidR="00AC54E2" w:rsidRDefault="00A47B77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54E2">
        <w:rPr>
          <w:rFonts w:ascii="Times New Roman" w:hAnsi="Times New Roman" w:cs="Times New Roman"/>
          <w:sz w:val="24"/>
          <w:szCs w:val="24"/>
          <w:lang w:val="ru-RU"/>
        </w:rPr>
        <w:t>фактурные признаки стиха,</w:t>
      </w:r>
    </w:p>
    <w:p w14:paraId="6C04CC7C" w14:textId="6FE4CB0A" w:rsidR="00A47B77" w:rsidRPr="00AC54E2" w:rsidRDefault="00A47B77" w:rsidP="00373009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C54E2">
        <w:rPr>
          <w:rFonts w:ascii="Times New Roman" w:hAnsi="Times New Roman" w:cs="Times New Roman"/>
          <w:sz w:val="24"/>
          <w:szCs w:val="24"/>
          <w:lang w:val="ru-RU"/>
        </w:rPr>
        <w:t>синкретизм  разных</w:t>
      </w:r>
      <w:proofErr w:type="gramEnd"/>
      <w:r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 видов искусства</w:t>
      </w:r>
      <w:r w:rsidR="00AC54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CAB88F" w14:textId="77777777" w:rsidR="00AC54E2" w:rsidRPr="001139D0" w:rsidRDefault="00AC54E2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Крупнейшие футуристы нач. 20 века: </w:t>
      </w:r>
    </w:p>
    <w:p w14:paraId="3FCFB95D" w14:textId="77777777" w:rsidR="00AC54E2" w:rsidRDefault="00A47B77" w:rsidP="0037300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Велимир (Виктор Владимирович) Хлебников </w:t>
      </w:r>
      <w:r w:rsidR="00AC54E2" w:rsidRPr="00AC54E2">
        <w:rPr>
          <w:rFonts w:ascii="Times New Roman" w:hAnsi="Times New Roman" w:cs="Times New Roman"/>
          <w:sz w:val="24"/>
          <w:szCs w:val="24"/>
          <w:lang w:val="ru-RU"/>
        </w:rPr>
        <w:t>(1885—1922)</w:t>
      </w:r>
    </w:p>
    <w:p w14:paraId="545EECBD" w14:textId="77777777" w:rsidR="00AC54E2" w:rsidRDefault="00A47B77" w:rsidP="0037300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4E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C54E2"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авид Бурлюк </w:t>
      </w:r>
      <w:r w:rsidRPr="00AC54E2">
        <w:rPr>
          <w:rFonts w:ascii="Times New Roman" w:hAnsi="Times New Roman" w:cs="Times New Roman"/>
          <w:sz w:val="24"/>
          <w:szCs w:val="24"/>
          <w:lang w:val="ru-RU"/>
        </w:rPr>
        <w:t>(1882—1967)</w:t>
      </w:r>
    </w:p>
    <w:p w14:paraId="0127D21C" w14:textId="77777777" w:rsidR="00AC54E2" w:rsidRDefault="00A47B77" w:rsidP="0037300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4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C54E2"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ладимир Маяковский </w:t>
      </w:r>
      <w:r w:rsidRPr="00AC54E2">
        <w:rPr>
          <w:rFonts w:ascii="Times New Roman" w:hAnsi="Times New Roman" w:cs="Times New Roman"/>
          <w:sz w:val="24"/>
          <w:szCs w:val="24"/>
          <w:lang w:val="ru-RU"/>
        </w:rPr>
        <w:t>(1893—1930)</w:t>
      </w:r>
    </w:p>
    <w:p w14:paraId="4420FF2D" w14:textId="2FDBC30E" w:rsidR="00A47B77" w:rsidRPr="00AC54E2" w:rsidRDefault="00A47B77" w:rsidP="0037300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4E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C54E2" w:rsidRPr="00AC54E2">
        <w:rPr>
          <w:rFonts w:ascii="Times New Roman" w:hAnsi="Times New Roman" w:cs="Times New Roman"/>
          <w:sz w:val="24"/>
          <w:szCs w:val="24"/>
          <w:lang w:val="ru-RU"/>
        </w:rPr>
        <w:t xml:space="preserve">аниил Хармс </w:t>
      </w:r>
      <w:r w:rsidRPr="00AC54E2">
        <w:rPr>
          <w:rFonts w:ascii="Times New Roman" w:hAnsi="Times New Roman" w:cs="Times New Roman"/>
          <w:sz w:val="24"/>
          <w:szCs w:val="24"/>
          <w:lang w:val="ru-RU"/>
        </w:rPr>
        <w:t>(Ювачёв, 1905—1942)</w:t>
      </w:r>
    </w:p>
    <w:p w14:paraId="65F9EAAB" w14:textId="220FF2CC" w:rsidR="00A47B77" w:rsidRPr="008032D4" w:rsidRDefault="00A47B77" w:rsidP="003730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39D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ИМАЖИНИЗМ</w:t>
      </w:r>
    </w:p>
    <w:p w14:paraId="1B2E1AE1" w14:textId="15484B6E" w:rsidR="00A47B77" w:rsidRDefault="008032D4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2D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32D4">
        <w:rPr>
          <w:rFonts w:ascii="Times New Roman" w:hAnsi="Times New Roman" w:cs="Times New Roman"/>
          <w:sz w:val="24"/>
          <w:szCs w:val="24"/>
          <w:lang w:val="ru-RU"/>
        </w:rPr>
        <w:t xml:space="preserve">мажинизм – </w:t>
      </w:r>
      <w:r w:rsidR="00A47B77" w:rsidRPr="008032D4">
        <w:rPr>
          <w:rFonts w:ascii="Times New Roman" w:hAnsi="Times New Roman" w:cs="Times New Roman"/>
          <w:sz w:val="24"/>
          <w:szCs w:val="24"/>
          <w:lang w:val="ru-RU"/>
        </w:rPr>
        <w:t>литературно-художественное течение, возникшее в России в первые послереволюционные годы на основе литературной практики футуризма</w:t>
      </w:r>
      <w:r w:rsidR="00510F8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47B77" w:rsidRPr="00510F82">
        <w:rPr>
          <w:rFonts w:ascii="Times New Roman" w:hAnsi="Times New Roman" w:cs="Times New Roman"/>
          <w:sz w:val="24"/>
          <w:szCs w:val="24"/>
          <w:lang w:val="ru-RU"/>
        </w:rPr>
        <w:t>С.А.Есенин</w:t>
      </w:r>
      <w:proofErr w:type="spellEnd"/>
      <w:r w:rsidR="00A47B77" w:rsidRPr="00510F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47B77" w:rsidRPr="00510F82">
        <w:rPr>
          <w:rFonts w:ascii="Times New Roman" w:hAnsi="Times New Roman" w:cs="Times New Roman"/>
          <w:sz w:val="24"/>
          <w:szCs w:val="24"/>
          <w:lang w:val="ru-RU"/>
        </w:rPr>
        <w:t>Р.Ивнев</w:t>
      </w:r>
      <w:proofErr w:type="spellEnd"/>
      <w:r w:rsidR="00A47B77" w:rsidRPr="00510F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47B77" w:rsidRPr="00510F82">
        <w:rPr>
          <w:rFonts w:ascii="Times New Roman" w:hAnsi="Times New Roman" w:cs="Times New Roman"/>
          <w:sz w:val="24"/>
          <w:szCs w:val="24"/>
          <w:lang w:val="ru-RU"/>
        </w:rPr>
        <w:t>А.Б.Мариенгоф</w:t>
      </w:r>
      <w:proofErr w:type="spellEnd"/>
      <w:r w:rsidR="00A47B77" w:rsidRPr="00510F8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A47B77" w:rsidRPr="00510F82">
        <w:rPr>
          <w:rFonts w:ascii="Times New Roman" w:hAnsi="Times New Roman" w:cs="Times New Roman"/>
          <w:sz w:val="24"/>
          <w:szCs w:val="24"/>
          <w:lang w:val="ru-RU"/>
        </w:rPr>
        <w:t>В.Г.Шершеневич</w:t>
      </w:r>
      <w:proofErr w:type="spellEnd"/>
      <w:r w:rsidR="00510F8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47B77" w:rsidRPr="00510F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3A892C" w14:textId="43E3B801" w:rsidR="00510F82" w:rsidRPr="00510F82" w:rsidRDefault="00510F82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черты:</w:t>
      </w:r>
    </w:p>
    <w:p w14:paraId="52C9F304" w14:textId="77777777" w:rsidR="00A47B77" w:rsidRPr="00914345" w:rsidRDefault="00A47B77" w:rsidP="0037300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цель творчества состоит в создании образа. </w:t>
      </w:r>
    </w:p>
    <w:p w14:paraId="287CD305" w14:textId="1179B42D" w:rsidR="00A47B77" w:rsidRPr="00914345" w:rsidRDefault="00510F82" w:rsidP="0037300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34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47B77"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собая роль метафоры, </w:t>
      </w:r>
    </w:p>
    <w:p w14:paraId="57B8363D" w14:textId="171BDF49" w:rsidR="00A47B77" w:rsidRPr="00914345" w:rsidRDefault="00A47B77" w:rsidP="0037300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метафорические цепочки, сопоставляющие различные элементы двух образов — прямого и переносного. </w:t>
      </w:r>
    </w:p>
    <w:p w14:paraId="179DFA20" w14:textId="77777777" w:rsidR="00914345" w:rsidRDefault="00914345" w:rsidP="0037300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47B77"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т футуризма </w:t>
      </w:r>
      <w:r>
        <w:rPr>
          <w:rFonts w:ascii="Times New Roman" w:hAnsi="Times New Roman" w:cs="Times New Roman"/>
          <w:sz w:val="24"/>
          <w:szCs w:val="24"/>
          <w:lang w:val="ru-RU"/>
        </w:rPr>
        <w:t>переняли</w:t>
      </w:r>
      <w:r w:rsidR="00A47B77"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 эпатаж, анархические мотивы.</w:t>
      </w:r>
    </w:p>
    <w:p w14:paraId="464DE02D" w14:textId="6F850A97" w:rsidR="00A47B77" w:rsidRPr="00914345" w:rsidRDefault="00A47B77" w:rsidP="0037300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345">
        <w:rPr>
          <w:rFonts w:ascii="Times New Roman" w:hAnsi="Times New Roman" w:cs="Times New Roman"/>
          <w:sz w:val="24"/>
          <w:szCs w:val="24"/>
          <w:lang w:val="ru-RU"/>
        </w:rPr>
        <w:t>С. Есенин (1895—1925)</w:t>
      </w:r>
      <w:r w:rsidR="0091434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к романтизации Руси, присущее </w:t>
      </w:r>
      <w:proofErr w:type="spellStart"/>
      <w:r w:rsidRPr="00914345">
        <w:rPr>
          <w:rFonts w:ascii="Times New Roman" w:hAnsi="Times New Roman" w:cs="Times New Roman"/>
          <w:sz w:val="24"/>
          <w:szCs w:val="24"/>
          <w:lang w:val="ru-RU"/>
        </w:rPr>
        <w:t>новокрестьянской</w:t>
      </w:r>
      <w:proofErr w:type="spellEnd"/>
      <w:r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 поэзии</w:t>
      </w:r>
      <w:r w:rsidR="0091434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 «лирическое чувствование» и «образность»</w:t>
      </w:r>
      <w:r w:rsidR="00914345">
        <w:rPr>
          <w:rFonts w:ascii="Times New Roman" w:hAnsi="Times New Roman" w:cs="Times New Roman"/>
          <w:sz w:val="24"/>
          <w:szCs w:val="24"/>
          <w:lang w:val="ru-RU"/>
        </w:rPr>
        <w:t>; и</w:t>
      </w:r>
      <w:r w:rsidRPr="00914345">
        <w:rPr>
          <w:rFonts w:ascii="Times New Roman" w:hAnsi="Times New Roman" w:cs="Times New Roman"/>
          <w:sz w:val="24"/>
          <w:szCs w:val="24"/>
          <w:lang w:val="ru-RU"/>
        </w:rPr>
        <w:t>стоки образного мышления видел в фольклоре, народном языке</w:t>
      </w:r>
      <w:r w:rsidR="0091434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914345">
        <w:rPr>
          <w:rFonts w:ascii="Times New Roman" w:hAnsi="Times New Roman" w:cs="Times New Roman"/>
          <w:sz w:val="24"/>
          <w:szCs w:val="24"/>
          <w:lang w:val="ru-RU"/>
        </w:rPr>
        <w:t>метафорика</w:t>
      </w:r>
      <w:proofErr w:type="spellEnd"/>
      <w:r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 Есенина построена на </w:t>
      </w:r>
      <w:proofErr w:type="spellStart"/>
      <w:r w:rsidRPr="00914345">
        <w:rPr>
          <w:rFonts w:ascii="Times New Roman" w:hAnsi="Times New Roman" w:cs="Times New Roman"/>
          <w:sz w:val="24"/>
          <w:szCs w:val="24"/>
          <w:lang w:val="ru-RU"/>
        </w:rPr>
        <w:t>взаимоуподоблениях</w:t>
      </w:r>
      <w:proofErr w:type="spellEnd"/>
      <w:r w:rsidRPr="00914345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и природы</w:t>
      </w:r>
      <w:r w:rsidR="0091434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143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A47B77" w:rsidRPr="009143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3F27"/>
    <w:multiLevelType w:val="hybridMultilevel"/>
    <w:tmpl w:val="00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3AF6"/>
    <w:multiLevelType w:val="hybridMultilevel"/>
    <w:tmpl w:val="6B4C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2F8"/>
    <w:multiLevelType w:val="hybridMultilevel"/>
    <w:tmpl w:val="0FE050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F2C20"/>
    <w:multiLevelType w:val="hybridMultilevel"/>
    <w:tmpl w:val="00C6E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E3159"/>
    <w:multiLevelType w:val="hybridMultilevel"/>
    <w:tmpl w:val="B27601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FB35C4"/>
    <w:multiLevelType w:val="hybridMultilevel"/>
    <w:tmpl w:val="B652E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7312F"/>
    <w:multiLevelType w:val="hybridMultilevel"/>
    <w:tmpl w:val="DB08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2C3F"/>
    <w:multiLevelType w:val="hybridMultilevel"/>
    <w:tmpl w:val="57AC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D3C2E"/>
    <w:multiLevelType w:val="hybridMultilevel"/>
    <w:tmpl w:val="023E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C4D80"/>
    <w:multiLevelType w:val="hybridMultilevel"/>
    <w:tmpl w:val="F5A68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6607322">
    <w:abstractNumId w:val="6"/>
  </w:num>
  <w:num w:numId="2" w16cid:durableId="2134397983">
    <w:abstractNumId w:val="9"/>
  </w:num>
  <w:num w:numId="3" w16cid:durableId="776101293">
    <w:abstractNumId w:val="0"/>
  </w:num>
  <w:num w:numId="4" w16cid:durableId="600262557">
    <w:abstractNumId w:val="5"/>
  </w:num>
  <w:num w:numId="5" w16cid:durableId="834682927">
    <w:abstractNumId w:val="1"/>
  </w:num>
  <w:num w:numId="6" w16cid:durableId="246498992">
    <w:abstractNumId w:val="4"/>
  </w:num>
  <w:num w:numId="7" w16cid:durableId="1956055304">
    <w:abstractNumId w:val="3"/>
  </w:num>
  <w:num w:numId="8" w16cid:durableId="652372720">
    <w:abstractNumId w:val="7"/>
  </w:num>
  <w:num w:numId="9" w16cid:durableId="1310474873">
    <w:abstractNumId w:val="8"/>
  </w:num>
  <w:num w:numId="10" w16cid:durableId="89005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77"/>
    <w:rsid w:val="001139D0"/>
    <w:rsid w:val="002C3EB2"/>
    <w:rsid w:val="00373009"/>
    <w:rsid w:val="00504560"/>
    <w:rsid w:val="00510F82"/>
    <w:rsid w:val="00585D61"/>
    <w:rsid w:val="00616641"/>
    <w:rsid w:val="006267C2"/>
    <w:rsid w:val="006A07F0"/>
    <w:rsid w:val="006C2250"/>
    <w:rsid w:val="007E4086"/>
    <w:rsid w:val="008032D4"/>
    <w:rsid w:val="00854291"/>
    <w:rsid w:val="00914345"/>
    <w:rsid w:val="00A47B77"/>
    <w:rsid w:val="00AC54E2"/>
    <w:rsid w:val="00BA1CA8"/>
    <w:rsid w:val="00E14A7F"/>
    <w:rsid w:val="00F45FD4"/>
    <w:rsid w:val="00F6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3549"/>
  <w15:chartTrackingRefBased/>
  <w15:docId w15:val="{9D7AD219-19A0-4F31-8E74-DF90CE4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7</cp:revision>
  <dcterms:created xsi:type="dcterms:W3CDTF">2024-11-03T10:42:00Z</dcterms:created>
  <dcterms:modified xsi:type="dcterms:W3CDTF">2024-11-17T09:57:00Z</dcterms:modified>
</cp:coreProperties>
</file>