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29" w:rsidRPr="00ED68CC" w:rsidRDefault="00E02A29" w:rsidP="00E02A29">
      <w:pPr>
        <w:rPr>
          <w:b/>
          <w:sz w:val="24"/>
        </w:rPr>
      </w:pPr>
      <w:r w:rsidRPr="00ED68CC">
        <w:rPr>
          <w:b/>
          <w:sz w:val="24"/>
        </w:rPr>
        <w:t>PROSODY</w:t>
      </w:r>
      <w:r w:rsidRPr="00ED68CC">
        <w:rPr>
          <w:sz w:val="24"/>
          <w:vertAlign w:val="superscript"/>
        </w:rPr>
        <w:footnoteReference w:id="1"/>
      </w:r>
    </w:p>
    <w:p w:rsidR="00E02A29" w:rsidRPr="00E02A29" w:rsidRDefault="00E02A29" w:rsidP="00E02A29">
      <w:r w:rsidRPr="00E02A29">
        <w:rPr>
          <w:b/>
        </w:rPr>
        <w:t>PROSODY</w:t>
      </w:r>
      <w:r w:rsidRPr="00E02A29">
        <w:t xml:space="preserve"> </w:t>
      </w:r>
      <w:r w:rsidR="002476E9">
        <w:t>(</w:t>
      </w:r>
      <w:r w:rsidRPr="00E02A29">
        <w:t xml:space="preserve">= </w:t>
      </w:r>
      <w:r w:rsidR="002476E9">
        <w:t>sound patterning) –</w:t>
      </w:r>
      <w:r w:rsidR="00A8140A">
        <w:t xml:space="preserve"> </w:t>
      </w:r>
      <w:r w:rsidRPr="00E02A29">
        <w:t xml:space="preserve">the patterns of </w:t>
      </w:r>
      <w:r w:rsidRPr="00E02A29">
        <w:rPr>
          <w:b/>
        </w:rPr>
        <w:t>rhythm</w:t>
      </w:r>
      <w:r w:rsidRPr="00E02A29">
        <w:t xml:space="preserve"> and </w:t>
      </w:r>
      <w:r w:rsidRPr="00E02A29">
        <w:rPr>
          <w:b/>
        </w:rPr>
        <w:t xml:space="preserve">sound </w:t>
      </w:r>
      <w:r w:rsidRPr="00E02A29">
        <w:t>in literature, mainly poetry.</w:t>
      </w:r>
    </w:p>
    <w:p w:rsidR="00E02A29" w:rsidRPr="00E02A29" w:rsidRDefault="00E02A29" w:rsidP="00E02A29">
      <w:r w:rsidRPr="00E02A29">
        <w:rPr>
          <w:b/>
        </w:rPr>
        <w:t>METRE</w:t>
      </w:r>
      <w:r w:rsidRPr="00E02A29">
        <w:t xml:space="preserve"> and </w:t>
      </w:r>
      <w:r w:rsidRPr="00E02A29">
        <w:rPr>
          <w:b/>
        </w:rPr>
        <w:t>RHYTHM</w:t>
      </w:r>
    </w:p>
    <w:p w:rsidR="00E02A29" w:rsidRPr="00ED68CC" w:rsidRDefault="00A8140A" w:rsidP="00A8140A">
      <w:pPr>
        <w:pBdr>
          <w:top w:val="single" w:sz="4" w:space="1" w:color="auto"/>
        </w:pBdr>
        <w:rPr>
          <w:b/>
          <w:sz w:val="24"/>
        </w:rPr>
      </w:pPr>
      <w:r w:rsidRPr="00ED68CC">
        <w:rPr>
          <w:b/>
          <w:sz w:val="24"/>
        </w:rPr>
        <w:t>A</w:t>
      </w:r>
      <w:r w:rsidR="00E02A29" w:rsidRPr="00ED68CC">
        <w:rPr>
          <w:b/>
          <w:sz w:val="24"/>
        </w:rPr>
        <w:t xml:space="preserve">. METRE </w:t>
      </w:r>
      <w:r w:rsidR="00E02A29" w:rsidRPr="00ED68CC">
        <w:rPr>
          <w:b/>
          <w:sz w:val="24"/>
        </w:rPr>
        <w:tab/>
      </w:r>
    </w:p>
    <w:p w:rsidR="00E02A29" w:rsidRPr="00E02A29" w:rsidRDefault="00E02A29" w:rsidP="00E02A29">
      <w:r w:rsidRPr="00E02A29">
        <w:t>from (</w:t>
      </w:r>
      <w:r w:rsidRPr="00E02A29">
        <w:rPr>
          <w:b/>
        </w:rPr>
        <w:t>Gk. ‘measure’</w:t>
      </w:r>
      <w:r w:rsidRPr="00E02A29">
        <w:t xml:space="preserve">) arrangement of </w:t>
      </w:r>
      <w:r w:rsidRPr="00E02A29">
        <w:rPr>
          <w:b/>
        </w:rPr>
        <w:t>stressed</w:t>
      </w:r>
      <w:r w:rsidRPr="00E02A29">
        <w:t xml:space="preserve"> and </w:t>
      </w:r>
      <w:r w:rsidRPr="00E02A29">
        <w:rPr>
          <w:b/>
        </w:rPr>
        <w:t>unstressed</w:t>
      </w:r>
      <w:r w:rsidRPr="00E02A29">
        <w:t xml:space="preserve"> syllables in verse that appears with </w:t>
      </w:r>
      <w:r w:rsidRPr="00E02A29">
        <w:rPr>
          <w:b/>
        </w:rPr>
        <w:t>some regularity</w:t>
      </w:r>
      <w:r>
        <w:t xml:space="preserve"> in a poem or its section.</w:t>
      </w:r>
    </w:p>
    <w:p w:rsidR="00E02A29" w:rsidRPr="00E02A29" w:rsidRDefault="00E02A29" w:rsidP="00E02A29">
      <w:r w:rsidRPr="00E02A29">
        <w:t xml:space="preserve">(N.B.: </w:t>
      </w:r>
      <w:r>
        <w:t>in English poetry</w:t>
      </w:r>
      <w:r w:rsidRPr="00E02A29">
        <w:t xml:space="preserve"> the stress more about </w:t>
      </w:r>
      <w:r w:rsidRPr="00E02A29">
        <w:rPr>
          <w:b/>
        </w:rPr>
        <w:t>accent</w:t>
      </w:r>
      <w:r w:rsidRPr="00E02A29">
        <w:t xml:space="preserve"> than </w:t>
      </w:r>
      <w:r w:rsidRPr="00E02A29">
        <w:rPr>
          <w:b/>
        </w:rPr>
        <w:t>quantity</w:t>
      </w:r>
      <w:r w:rsidRPr="00E02A29">
        <w:t xml:space="preserve"> – as opposed to </w:t>
      </w:r>
      <w:r>
        <w:t>classical Greek poetry</w:t>
      </w:r>
      <w:r w:rsidRPr="00E02A29">
        <w:t>)</w:t>
      </w:r>
    </w:p>
    <w:p w:rsidR="00E02A29" w:rsidRPr="00E02A29" w:rsidRDefault="00E02A29" w:rsidP="00E02A29">
      <w:pPr>
        <w:rPr>
          <w:b/>
        </w:rPr>
      </w:pPr>
      <w:r w:rsidRPr="00E02A29">
        <w:rPr>
          <w:b/>
        </w:rPr>
        <w:t>APPLICATION</w:t>
      </w:r>
    </w:p>
    <w:p w:rsidR="00E02A29" w:rsidRPr="00E02A29" w:rsidRDefault="00E02A29" w:rsidP="00E02A29">
      <w:pPr>
        <w:numPr>
          <w:ilvl w:val="0"/>
          <w:numId w:val="7"/>
        </w:numPr>
      </w:pPr>
      <w:r>
        <w:t>Metre and rhythm</w:t>
      </w:r>
      <w:r w:rsidRPr="00E02A29">
        <w:t xml:space="preserve"> </w:t>
      </w:r>
      <w:r w:rsidRPr="00E02A29">
        <w:rPr>
          <w:b/>
        </w:rPr>
        <w:t>help set the tone</w:t>
      </w:r>
      <w:r w:rsidRPr="00E02A29">
        <w:t xml:space="preserve"> of a poem or its part.</w:t>
      </w:r>
    </w:p>
    <w:p w:rsidR="00E02A29" w:rsidRPr="00E02A29" w:rsidRDefault="00E02A29" w:rsidP="00E02A29">
      <w:pPr>
        <w:rPr>
          <w:b/>
        </w:rPr>
      </w:pPr>
      <w:r w:rsidRPr="00E02A29">
        <w:rPr>
          <w:b/>
        </w:rPr>
        <w:t xml:space="preserve">SCANSION </w:t>
      </w:r>
    </w:p>
    <w:p w:rsidR="00E02A29" w:rsidRDefault="00E02A29" w:rsidP="00E02A29">
      <w:r w:rsidRPr="00E02A29">
        <w:rPr>
          <w:b/>
        </w:rPr>
        <w:t xml:space="preserve">SCANSION </w:t>
      </w:r>
      <w:r>
        <w:t xml:space="preserve">= </w:t>
      </w:r>
      <w:r w:rsidRPr="00E02A29">
        <w:t>a</w:t>
      </w:r>
      <w:r w:rsidRPr="00E02A29">
        <w:rPr>
          <w:b/>
        </w:rPr>
        <w:t xml:space="preserve"> visual representation of stress and non-stress;</w:t>
      </w:r>
      <w:r w:rsidRPr="00E02A29">
        <w:t xml:space="preserve"> </w:t>
      </w:r>
      <w:r>
        <w:t>a mechanism employed t</w:t>
      </w:r>
      <w:r w:rsidRPr="00E02A29">
        <w:t>o determine and record the metrical patterns in a</w:t>
      </w:r>
      <w:r>
        <w:t xml:space="preserve"> poem or a poetic line.</w:t>
      </w:r>
    </w:p>
    <w:p w:rsidR="00E02A29" w:rsidRDefault="00E02A29" w:rsidP="00E02A29">
      <w:pPr>
        <w:pStyle w:val="Odstavecseseznamem"/>
        <w:numPr>
          <w:ilvl w:val="0"/>
          <w:numId w:val="7"/>
        </w:numPr>
        <w:tabs>
          <w:tab w:val="left" w:pos="2552"/>
        </w:tabs>
      </w:pPr>
      <w:r>
        <w:t xml:space="preserve">Different sign systems used. </w:t>
      </w:r>
    </w:p>
    <w:p w:rsidR="00E02A29" w:rsidRPr="00E02A29" w:rsidRDefault="00E02A29" w:rsidP="00E02A29">
      <w:pPr>
        <w:pStyle w:val="Odstavecseseznamem"/>
        <w:numPr>
          <w:ilvl w:val="0"/>
          <w:numId w:val="7"/>
        </w:numPr>
        <w:tabs>
          <w:tab w:val="left" w:pos="2552"/>
        </w:tabs>
      </w:pPr>
      <w:r>
        <w:t>Ours will be: _ = stressed syllable; ᴗ = unstressed syllable</w:t>
      </w:r>
      <w:r w:rsidR="000575C6">
        <w:t>; / = the divide between feet</w:t>
      </w:r>
      <w:r w:rsidR="00004D50">
        <w:t>.</w:t>
      </w:r>
    </w:p>
    <w:p w:rsidR="00E02A29" w:rsidRPr="00E02A29" w:rsidRDefault="00E02A29" w:rsidP="00E02A29">
      <w:r w:rsidRPr="00E02A29">
        <w:t xml:space="preserve">MAXIMISATION principle – the dominant </w:t>
      </w:r>
      <w:r>
        <w:t xml:space="preserve">metrical </w:t>
      </w:r>
      <w:r w:rsidRPr="00E02A29">
        <w:t>pattern</w:t>
      </w:r>
      <w:r>
        <w:t xml:space="preserve"> which</w:t>
      </w:r>
      <w:r w:rsidRPr="00E02A29">
        <w:t xml:space="preserve"> dictates the rhythm for the rest of the piece or the surrounding lines.</w:t>
      </w:r>
    </w:p>
    <w:p w:rsidR="00E02A29" w:rsidRPr="009D3931" w:rsidRDefault="00E02A29" w:rsidP="00E02A29">
      <w:pPr>
        <w:rPr>
          <w:b/>
          <w:lang w:val="en-US"/>
        </w:rPr>
      </w:pPr>
      <w:r w:rsidRPr="009D3931">
        <w:rPr>
          <w:b/>
          <w:lang w:val="en-US"/>
        </w:rPr>
        <w:t>BASIC METRICAL PATTERNS</w:t>
      </w:r>
    </w:p>
    <w:p w:rsidR="00E02A29" w:rsidRPr="009D3931" w:rsidRDefault="00E02A29" w:rsidP="00E02A29">
      <w:pPr>
        <w:rPr>
          <w:lang w:val="en-US"/>
        </w:rPr>
      </w:pPr>
      <w:r w:rsidRPr="009D3931">
        <w:rPr>
          <w:u w:val="single"/>
          <w:lang w:val="en-US"/>
        </w:rPr>
        <w:t>0.</w:t>
      </w:r>
      <w:r w:rsidRPr="009D3931">
        <w:rPr>
          <w:b/>
          <w:u w:val="single"/>
          <w:lang w:val="en-US"/>
        </w:rPr>
        <w:t xml:space="preserve"> QUANTITATIVE METRE</w:t>
      </w:r>
      <w:r w:rsidRPr="009D3931">
        <w:rPr>
          <w:u w:val="single"/>
          <w:lang w:val="en-US"/>
        </w:rPr>
        <w:t xml:space="preserve"> </w:t>
      </w:r>
    </w:p>
    <w:p w:rsidR="009D3931" w:rsidRPr="009D3931" w:rsidRDefault="009D3931" w:rsidP="009D3931">
      <w:pPr>
        <w:pStyle w:val="Odstavecseseznamem"/>
        <w:numPr>
          <w:ilvl w:val="0"/>
          <w:numId w:val="16"/>
        </w:numPr>
        <w:rPr>
          <w:lang w:val="en-US"/>
        </w:rPr>
      </w:pPr>
      <w:r w:rsidRPr="009D3931">
        <w:rPr>
          <w:lang w:val="en-US"/>
        </w:rPr>
        <w:t>T</w:t>
      </w:r>
      <w:r w:rsidR="00E02A29" w:rsidRPr="00E02A29">
        <w:t xml:space="preserve">he </w:t>
      </w:r>
      <w:r w:rsidR="00E02A29" w:rsidRPr="009D3931">
        <w:rPr>
          <w:b/>
        </w:rPr>
        <w:t>rhythm</w:t>
      </w:r>
      <w:r w:rsidR="00E02A29" w:rsidRPr="00E02A29">
        <w:t xml:space="preserve"> </w:t>
      </w:r>
      <w:r w:rsidR="00E02A29" w:rsidRPr="009D3931">
        <w:rPr>
          <w:b/>
        </w:rPr>
        <w:t>depends</w:t>
      </w:r>
      <w:r w:rsidR="00E02A29" w:rsidRPr="00E02A29">
        <w:t xml:space="preserve"> not on the number of stresses, but</w:t>
      </w:r>
      <w:r w:rsidR="00E02A29" w:rsidRPr="009D3931">
        <w:rPr>
          <w:b/>
        </w:rPr>
        <w:t xml:space="preserve"> on the length of time it takes to utter a line</w:t>
      </w:r>
      <w:r w:rsidR="00E02A29" w:rsidRPr="00E02A29">
        <w:t xml:space="preserve">. </w:t>
      </w:r>
    </w:p>
    <w:p w:rsidR="00E02A29" w:rsidRPr="009D3931" w:rsidRDefault="009D3931" w:rsidP="009D3931">
      <w:pPr>
        <w:pStyle w:val="Odstavecseseznamem"/>
        <w:numPr>
          <w:ilvl w:val="0"/>
          <w:numId w:val="16"/>
        </w:numPr>
        <w:rPr>
          <w:lang w:val="en-US"/>
        </w:rPr>
      </w:pPr>
      <w:r>
        <w:t>Only rarely used in English.</w:t>
      </w:r>
    </w:p>
    <w:p w:rsidR="00E02A29" w:rsidRPr="009D3931" w:rsidRDefault="00E02A29" w:rsidP="00E02A29">
      <w:pPr>
        <w:rPr>
          <w:lang w:val="en-US"/>
        </w:rPr>
      </w:pPr>
      <w:r w:rsidRPr="009D3931">
        <w:rPr>
          <w:u w:val="single"/>
          <w:lang w:val="en-US"/>
        </w:rPr>
        <w:t xml:space="preserve">1. </w:t>
      </w:r>
      <w:r w:rsidRPr="009D3931">
        <w:rPr>
          <w:b/>
          <w:u w:val="single"/>
          <w:lang w:val="en-US"/>
        </w:rPr>
        <w:t>ACCENTUAL METRE</w:t>
      </w:r>
      <w:r w:rsidRPr="009D3931">
        <w:rPr>
          <w:lang w:val="en-US"/>
        </w:rPr>
        <w:t xml:space="preserve"> </w:t>
      </w:r>
    </w:p>
    <w:p w:rsidR="00E02A29" w:rsidRPr="00E02A29" w:rsidRDefault="00E02A29" w:rsidP="009D3931">
      <w:pPr>
        <w:numPr>
          <w:ilvl w:val="0"/>
          <w:numId w:val="5"/>
        </w:numPr>
        <w:ind w:left="714" w:hanging="357"/>
        <w:contextualSpacing/>
      </w:pPr>
      <w:r w:rsidRPr="00E02A29">
        <w:rPr>
          <w:b/>
        </w:rPr>
        <w:t>O</w:t>
      </w:r>
      <w:r w:rsidR="007F0B43">
        <w:rPr>
          <w:b/>
        </w:rPr>
        <w:t xml:space="preserve">ld </w:t>
      </w:r>
      <w:r w:rsidRPr="00E02A29">
        <w:rPr>
          <w:b/>
        </w:rPr>
        <w:t>E</w:t>
      </w:r>
      <w:r w:rsidR="007F0B43">
        <w:rPr>
          <w:b/>
        </w:rPr>
        <w:t>nglish</w:t>
      </w:r>
      <w:r w:rsidRPr="00E02A29">
        <w:rPr>
          <w:b/>
        </w:rPr>
        <w:t xml:space="preserve"> poetry</w:t>
      </w:r>
      <w:r w:rsidR="009D3931">
        <w:t xml:space="preserve"> – 2 to 4 stresses with a </w:t>
      </w:r>
      <w:r w:rsidRPr="00E02A29">
        <w:t>pause</w:t>
      </w:r>
      <w:r w:rsidR="009D3931">
        <w:t xml:space="preserve">/gap </w:t>
      </w:r>
      <w:r w:rsidR="009D3931" w:rsidRPr="00E02A29">
        <w:t xml:space="preserve"> (</w:t>
      </w:r>
      <w:r w:rsidR="009D3931">
        <w:t xml:space="preserve">i.e. </w:t>
      </w:r>
      <w:r w:rsidR="009D3931" w:rsidRPr="00E02A29">
        <w:rPr>
          <w:b/>
        </w:rPr>
        <w:t>caesura</w:t>
      </w:r>
      <w:r w:rsidR="009D3931">
        <w:t>) in the middle</w:t>
      </w:r>
    </w:p>
    <w:p w:rsidR="009D3931" w:rsidRDefault="00E02A29" w:rsidP="00E02A29">
      <w:pPr>
        <w:numPr>
          <w:ilvl w:val="0"/>
          <w:numId w:val="5"/>
        </w:numPr>
        <w:ind w:left="714" w:hanging="357"/>
        <w:contextualSpacing/>
      </w:pPr>
      <w:r w:rsidRPr="009D3931">
        <w:rPr>
          <w:b/>
        </w:rPr>
        <w:t>Rap music</w:t>
      </w:r>
      <w:r w:rsidRPr="00E02A29">
        <w:t xml:space="preserve"> – similar pattern (four heavy beats with a pause – rhythmical and semantic – in the middle)</w:t>
      </w:r>
    </w:p>
    <w:p w:rsidR="007F0B43" w:rsidRDefault="007F0B43" w:rsidP="007F0B43">
      <w:pPr>
        <w:ind w:left="714"/>
        <w:contextualSpacing/>
      </w:pPr>
    </w:p>
    <w:p w:rsidR="00E02A29" w:rsidRPr="00E02A29" w:rsidRDefault="00E02A29" w:rsidP="009D3931">
      <w:pPr>
        <w:contextualSpacing/>
      </w:pPr>
      <w:r w:rsidRPr="009D3931">
        <w:rPr>
          <w:b/>
          <w:u w:val="single"/>
        </w:rPr>
        <w:t>2. SYLLABIC METRE</w:t>
      </w:r>
      <w:r w:rsidR="009D3931">
        <w:t xml:space="preserve"> </w:t>
      </w:r>
    </w:p>
    <w:p w:rsidR="009D3931" w:rsidRPr="009D3931" w:rsidRDefault="00D90713" w:rsidP="009D3931">
      <w:pPr>
        <w:numPr>
          <w:ilvl w:val="0"/>
          <w:numId w:val="6"/>
        </w:numPr>
        <w:ind w:left="714" w:hanging="357"/>
        <w:contextualSpacing/>
      </w:pPr>
      <w:r>
        <w:rPr>
          <w:b/>
        </w:rPr>
        <w:t>F</w:t>
      </w:r>
      <w:r w:rsidR="009D3931">
        <w:rPr>
          <w:b/>
        </w:rPr>
        <w:t>ixed number</w:t>
      </w:r>
      <w:r w:rsidR="00E02A29" w:rsidRPr="00E02A29">
        <w:rPr>
          <w:b/>
        </w:rPr>
        <w:t xml:space="preserve"> of syllables</w:t>
      </w:r>
      <w:r w:rsidR="00E02A29" w:rsidRPr="00E02A29">
        <w:t xml:space="preserve"> – named using Greek numbers:</w:t>
      </w:r>
      <w:r w:rsidR="00E02A29" w:rsidRPr="00E02A29">
        <w:br/>
      </w:r>
      <w:r w:rsidR="00E02A29" w:rsidRPr="00E02A29">
        <w:rPr>
          <w:i/>
        </w:rPr>
        <w:t>penta-, hexa-, heptasyllabic, octos., ennes., decas. hendecas., dodecas. etc.</w:t>
      </w:r>
    </w:p>
    <w:p w:rsidR="009D3931" w:rsidRDefault="00D90713" w:rsidP="009D3931">
      <w:pPr>
        <w:numPr>
          <w:ilvl w:val="0"/>
          <w:numId w:val="6"/>
        </w:numPr>
        <w:ind w:left="714" w:hanging="357"/>
        <w:contextualSpacing/>
      </w:pPr>
      <w:r>
        <w:rPr>
          <w:b/>
        </w:rPr>
        <w:t>R</w:t>
      </w:r>
      <w:r w:rsidR="00E02A29" w:rsidRPr="00E02A29">
        <w:rPr>
          <w:b/>
        </w:rPr>
        <w:t xml:space="preserve">are in English </w:t>
      </w:r>
      <w:r w:rsidR="00E02A29" w:rsidRPr="00E02A29">
        <w:t xml:space="preserve">– in </w:t>
      </w:r>
      <w:r w:rsidR="00E02A29" w:rsidRPr="00E02A29">
        <w:rPr>
          <w:b/>
        </w:rPr>
        <w:t>imported</w:t>
      </w:r>
      <w:r w:rsidR="00E02A29" w:rsidRPr="00E02A29">
        <w:t xml:space="preserve"> forms such as </w:t>
      </w:r>
      <w:r w:rsidR="00E02A29" w:rsidRPr="00E02A29">
        <w:rPr>
          <w:b/>
        </w:rPr>
        <w:t>Haiku</w:t>
      </w:r>
      <w:r w:rsidR="00E02A29" w:rsidRPr="00E02A29">
        <w:t xml:space="preserve"> (3 lines,</w:t>
      </w:r>
      <w:r w:rsidR="009D3931">
        <w:t xml:space="preserve"> usually</w:t>
      </w:r>
      <w:r w:rsidR="00E02A29" w:rsidRPr="00E02A29">
        <w:t xml:space="preserve"> 5-7-5 syllables)</w:t>
      </w:r>
    </w:p>
    <w:p w:rsidR="00E02A29" w:rsidRPr="00E02A29" w:rsidRDefault="009D3931" w:rsidP="009D3931">
      <w:pPr>
        <w:contextualSpacing/>
      </w:pPr>
      <w:r>
        <w:br w:type="column"/>
      </w:r>
      <w:r w:rsidR="00E02A29" w:rsidRPr="00E02A29">
        <w:rPr>
          <w:b/>
          <w:u w:val="single"/>
        </w:rPr>
        <w:lastRenderedPageBreak/>
        <w:t>3. ACCENTUAL-SYLLABIC METRE</w:t>
      </w:r>
      <w:r w:rsidR="00E02A29" w:rsidRPr="00E02A29">
        <w:t xml:space="preserve"> (</w:t>
      </w:r>
      <w:r w:rsidR="00E02A29" w:rsidRPr="00E02A29">
        <w:rPr>
          <w:i/>
        </w:rPr>
        <w:t>sylabotónický</w:t>
      </w:r>
      <w:r w:rsidR="00E02A29" w:rsidRPr="00E02A29">
        <w:t>)</w:t>
      </w:r>
    </w:p>
    <w:p w:rsidR="00E02A29" w:rsidRPr="00E02A29" w:rsidRDefault="00E02A29" w:rsidP="00056DC8">
      <w:pPr>
        <w:numPr>
          <w:ilvl w:val="0"/>
          <w:numId w:val="6"/>
        </w:numPr>
        <w:ind w:left="714" w:hanging="357"/>
        <w:contextualSpacing/>
      </w:pPr>
      <w:r w:rsidRPr="00E02A29">
        <w:rPr>
          <w:b/>
        </w:rPr>
        <w:t>most widespread</w:t>
      </w:r>
      <w:r w:rsidR="009D3931">
        <w:t xml:space="preserve"> in English </w:t>
      </w:r>
    </w:p>
    <w:p w:rsidR="00E02A29" w:rsidRDefault="00056DC8" w:rsidP="00056DC8">
      <w:pPr>
        <w:numPr>
          <w:ilvl w:val="0"/>
          <w:numId w:val="6"/>
        </w:numPr>
        <w:ind w:left="714" w:hanging="357"/>
        <w:contextualSpacing/>
      </w:pPr>
      <w:r>
        <w:t>number of stresses and number</w:t>
      </w:r>
      <w:r w:rsidR="00E02A29" w:rsidRPr="00E02A29">
        <w:t xml:space="preserve"> of syllables between them is regular</w:t>
      </w:r>
    </w:p>
    <w:p w:rsidR="000857F8" w:rsidRPr="00E02A29" w:rsidRDefault="000857F8" w:rsidP="000857F8">
      <w:pPr>
        <w:ind w:left="714"/>
        <w:contextualSpacing/>
      </w:pPr>
    </w:p>
    <w:p w:rsidR="00E02A29" w:rsidRPr="00E02A29" w:rsidRDefault="00E02A29" w:rsidP="00056DC8">
      <w:r w:rsidRPr="00E02A29">
        <w:rPr>
          <w:b/>
        </w:rPr>
        <w:t>FOOT</w:t>
      </w:r>
      <w:r w:rsidRPr="00E02A29">
        <w:t xml:space="preserve"> – the </w:t>
      </w:r>
      <w:r w:rsidRPr="00E02A29">
        <w:rPr>
          <w:b/>
        </w:rPr>
        <w:t>smallest unit of METRE</w:t>
      </w:r>
      <w:r w:rsidRPr="00E02A29">
        <w:t xml:space="preserve"> – each single unit of stress &amp; non-stress. </w:t>
      </w:r>
    </w:p>
    <w:p w:rsidR="00E02A29" w:rsidRPr="00E02A29" w:rsidRDefault="00E02A29" w:rsidP="00056DC8">
      <w:pPr>
        <w:numPr>
          <w:ilvl w:val="0"/>
          <w:numId w:val="9"/>
        </w:numPr>
        <w:contextualSpacing/>
      </w:pPr>
      <w:r w:rsidRPr="00E02A29">
        <w:rPr>
          <w:b/>
        </w:rPr>
        <w:t>Each</w:t>
      </w:r>
      <w:r w:rsidRPr="00E02A29">
        <w:t xml:space="preserve"> foot should have t</w:t>
      </w:r>
      <w:r w:rsidRPr="00E02A29">
        <w:rPr>
          <w:b/>
        </w:rPr>
        <w:t>he same no of syllables</w:t>
      </w:r>
    </w:p>
    <w:p w:rsidR="00056DC8" w:rsidRDefault="00E02A29" w:rsidP="00056DC8">
      <w:pPr>
        <w:numPr>
          <w:ilvl w:val="0"/>
          <w:numId w:val="9"/>
        </w:numPr>
        <w:contextualSpacing/>
      </w:pPr>
      <w:r w:rsidRPr="00E02A29">
        <w:t xml:space="preserve">certain lines </w:t>
      </w:r>
      <w:r w:rsidR="00056DC8">
        <w:t>can have</w:t>
      </w:r>
      <w:r w:rsidRPr="00E02A29">
        <w:t xml:space="preserve"> </w:t>
      </w:r>
      <w:r w:rsidRPr="00E02A29">
        <w:rPr>
          <w:b/>
        </w:rPr>
        <w:t>one foot incomplete</w:t>
      </w:r>
      <w:r w:rsidR="00056DC8">
        <w:t xml:space="preserve"> (i.e. </w:t>
      </w:r>
      <w:r w:rsidR="00056DC8" w:rsidRPr="00056DC8">
        <w:rPr>
          <w:b/>
        </w:rPr>
        <w:t>truncated</w:t>
      </w:r>
      <w:r w:rsidR="00056DC8">
        <w:t xml:space="preserve"> line</w:t>
      </w:r>
      <w:r w:rsidR="00E17226">
        <w:t xml:space="preserve"> – acephalus/catalec</w:t>
      </w:r>
      <w:r w:rsidR="00A179FF">
        <w:t>tic</w:t>
      </w:r>
      <w:r w:rsidR="00056DC8">
        <w:t>)</w:t>
      </w:r>
    </w:p>
    <w:p w:rsidR="00D90713" w:rsidRDefault="002E07DC" w:rsidP="00056DC8">
      <w:pPr>
        <w:numPr>
          <w:ilvl w:val="0"/>
          <w:numId w:val="9"/>
        </w:numPr>
        <w:contextualSpacing/>
      </w:pPr>
      <w:r>
        <w:t>In s</w:t>
      </w:r>
      <w:r w:rsidR="00D90713">
        <w:t>cansion, we use slashes (/) to separate the individual feet in a line of poetry</w:t>
      </w:r>
    </w:p>
    <w:p w:rsidR="007B1D4B" w:rsidRPr="00E02A29" w:rsidRDefault="007B1D4B" w:rsidP="00056DC8">
      <w:pPr>
        <w:numPr>
          <w:ilvl w:val="0"/>
          <w:numId w:val="9"/>
        </w:numPr>
        <w:contextualSpacing/>
      </w:pPr>
      <w:r>
        <w:t xml:space="preserve">NB: Feet do not always start at the beginning </w:t>
      </w:r>
      <w:r w:rsidR="00260904">
        <w:t>of a word or semantic unit</w:t>
      </w:r>
    </w:p>
    <w:p w:rsidR="00E02A29" w:rsidRDefault="00E02A29" w:rsidP="00056DC8">
      <w:pPr>
        <w:contextualSpacing/>
      </w:pPr>
    </w:p>
    <w:p w:rsidR="00E02A29" w:rsidRPr="00E02A29" w:rsidRDefault="00E02A29" w:rsidP="00E02A29">
      <w:pPr>
        <w:rPr>
          <w:b/>
        </w:rPr>
      </w:pPr>
      <w:r w:rsidRPr="00E02A29">
        <w:rPr>
          <w:b/>
        </w:rPr>
        <w:t>THE M</w:t>
      </w:r>
      <w:r w:rsidR="007B1D4B">
        <w:rPr>
          <w:b/>
        </w:rPr>
        <w:t>OST COMMON TYPES OF METRICAL FEE</w:t>
      </w:r>
      <w:r w:rsidRPr="00E02A29">
        <w:rPr>
          <w:b/>
        </w:rPr>
        <w:t>T:</w:t>
      </w:r>
    </w:p>
    <w:p w:rsidR="00E02A29" w:rsidRPr="00E02A29" w:rsidRDefault="00E02A29" w:rsidP="00E02A29">
      <w:pPr>
        <w:rPr>
          <w:b/>
          <w:u w:val="single"/>
        </w:rPr>
      </w:pPr>
      <w:r w:rsidRPr="00E02A29">
        <w:rPr>
          <w:u w:val="single"/>
        </w:rPr>
        <w:t>1</w:t>
      </w:r>
      <w:r w:rsidRPr="00E02A29">
        <w:rPr>
          <w:b/>
          <w:u w:val="single"/>
        </w:rPr>
        <w:t>. Two-syllable feet</w:t>
      </w:r>
    </w:p>
    <w:p w:rsidR="00E02A29" w:rsidRPr="00E02A29" w:rsidRDefault="00E02A29" w:rsidP="00056DC8">
      <w:pPr>
        <w:numPr>
          <w:ilvl w:val="0"/>
          <w:numId w:val="1"/>
        </w:numPr>
        <w:ind w:left="714" w:hanging="357"/>
        <w:contextualSpacing/>
      </w:pPr>
      <w:r w:rsidRPr="00E02A29">
        <w:rPr>
          <w:b/>
        </w:rPr>
        <w:t>IAMB</w:t>
      </w:r>
      <w:r w:rsidRPr="00E02A29">
        <w:t xml:space="preserve">: </w:t>
      </w:r>
      <w:r w:rsidR="00056DC8">
        <w:t>ᴗ –</w:t>
      </w:r>
      <w:r w:rsidR="007B1D4B">
        <w:t xml:space="preserve"> </w:t>
      </w:r>
      <w:r w:rsidR="0075395C">
        <w:t>(an unstressed syllable followed by a stressed one)</w:t>
      </w:r>
    </w:p>
    <w:p w:rsidR="00E02A29" w:rsidRPr="00E02A29" w:rsidRDefault="00E02A29" w:rsidP="00056DC8">
      <w:pPr>
        <w:numPr>
          <w:ilvl w:val="0"/>
          <w:numId w:val="1"/>
        </w:numPr>
        <w:ind w:left="714" w:hanging="357"/>
        <w:contextualSpacing/>
      </w:pPr>
      <w:r w:rsidRPr="00E02A29">
        <w:rPr>
          <w:b/>
        </w:rPr>
        <w:t>TROCHEE</w:t>
      </w:r>
      <w:r w:rsidRPr="00E02A29">
        <w:t xml:space="preserve">: </w:t>
      </w:r>
      <w:r w:rsidR="00056DC8">
        <w:t>– ᴗ</w:t>
      </w:r>
      <w:r w:rsidR="007B1D4B">
        <w:t xml:space="preserve"> </w:t>
      </w:r>
    </w:p>
    <w:p w:rsidR="00E02A29" w:rsidRDefault="00E02A29" w:rsidP="00056DC8">
      <w:pPr>
        <w:numPr>
          <w:ilvl w:val="0"/>
          <w:numId w:val="1"/>
        </w:numPr>
        <w:ind w:left="714" w:hanging="357"/>
        <w:contextualSpacing/>
      </w:pPr>
      <w:r w:rsidRPr="00E02A29">
        <w:rPr>
          <w:b/>
        </w:rPr>
        <w:t>SPONDEE</w:t>
      </w:r>
      <w:r w:rsidRPr="00E02A29">
        <w:t xml:space="preserve">: </w:t>
      </w:r>
      <w:r w:rsidR="00056DC8">
        <w:t xml:space="preserve">– – </w:t>
      </w:r>
      <w:r w:rsidRPr="00E02A29">
        <w:t>(often</w:t>
      </w:r>
      <w:r w:rsidR="00056DC8">
        <w:t xml:space="preserve"> involves</w:t>
      </w:r>
      <w:r w:rsidRPr="00E02A29">
        <w:t xml:space="preserve"> repetition</w:t>
      </w:r>
      <w:r w:rsidR="00511ED5">
        <w:t xml:space="preserve"> –</w:t>
      </w:r>
      <w:r w:rsidRPr="00E02A29">
        <w:t xml:space="preserve"> </w:t>
      </w:r>
      <w:r w:rsidR="00511ED5">
        <w:t>“</w:t>
      </w:r>
      <w:r w:rsidR="00511ED5" w:rsidRPr="00F7142F">
        <w:t>bark bark</w:t>
      </w:r>
      <w:r w:rsidR="00511ED5">
        <w:t xml:space="preserve">”; used for </w:t>
      </w:r>
      <w:r w:rsidR="00511ED5" w:rsidRPr="00E02A29">
        <w:t xml:space="preserve">emphasis – </w:t>
      </w:r>
      <w:r w:rsidR="00511ED5">
        <w:t>“</w:t>
      </w:r>
      <w:r w:rsidR="00511ED5" w:rsidRPr="00F7142F">
        <w:t>no more</w:t>
      </w:r>
      <w:r w:rsidR="00511ED5">
        <w:t>”</w:t>
      </w:r>
      <w:r w:rsidR="00511ED5" w:rsidRPr="00E02A29">
        <w:t>)</w:t>
      </w:r>
    </w:p>
    <w:p w:rsidR="00727E32" w:rsidRPr="00E02A29" w:rsidRDefault="00727E32" w:rsidP="0075395C">
      <w:pPr>
        <w:numPr>
          <w:ilvl w:val="0"/>
          <w:numId w:val="1"/>
        </w:numPr>
        <w:ind w:left="714" w:hanging="357"/>
        <w:contextualSpacing/>
      </w:pPr>
      <w:r w:rsidRPr="00727E32">
        <w:t>PYRRHIC foot – only unstressed syllables (rare)</w:t>
      </w:r>
      <w:r>
        <w:br/>
      </w:r>
    </w:p>
    <w:p w:rsidR="00E02A29" w:rsidRPr="00E02A29" w:rsidRDefault="00E02A29" w:rsidP="00E02A29">
      <w:pPr>
        <w:rPr>
          <w:b/>
          <w:u w:val="single"/>
        </w:rPr>
      </w:pPr>
      <w:r w:rsidRPr="00E02A29">
        <w:rPr>
          <w:u w:val="single"/>
        </w:rPr>
        <w:t>2.</w:t>
      </w:r>
      <w:r w:rsidRPr="00E02A29">
        <w:rPr>
          <w:b/>
          <w:u w:val="single"/>
        </w:rPr>
        <w:t xml:space="preserve"> Three-syllable feet</w:t>
      </w:r>
    </w:p>
    <w:p w:rsidR="00727E32" w:rsidRDefault="00727E32" w:rsidP="00727E32">
      <w:pPr>
        <w:numPr>
          <w:ilvl w:val="0"/>
          <w:numId w:val="1"/>
        </w:numPr>
        <w:ind w:left="714" w:hanging="357"/>
        <w:contextualSpacing/>
      </w:pPr>
      <w:r w:rsidRPr="00E02A29">
        <w:rPr>
          <w:b/>
        </w:rPr>
        <w:t>ANAPEST</w:t>
      </w:r>
      <w:r w:rsidRPr="00E02A29">
        <w:t xml:space="preserve">: </w:t>
      </w:r>
      <w:r>
        <w:t xml:space="preserve">ᴗ ᴗ – </w:t>
      </w:r>
    </w:p>
    <w:p w:rsidR="00E02A29" w:rsidRDefault="00E02A29" w:rsidP="00056DC8">
      <w:pPr>
        <w:numPr>
          <w:ilvl w:val="0"/>
          <w:numId w:val="1"/>
        </w:numPr>
        <w:ind w:left="714" w:hanging="357"/>
        <w:contextualSpacing/>
      </w:pPr>
      <w:r w:rsidRPr="00E02A29">
        <w:rPr>
          <w:b/>
        </w:rPr>
        <w:t>DACTYL</w:t>
      </w:r>
      <w:r w:rsidRPr="00E02A29">
        <w:t xml:space="preserve">: </w:t>
      </w:r>
      <w:r w:rsidR="00056DC8">
        <w:t>– ᴗ ᴗ</w:t>
      </w:r>
      <w:r w:rsidR="007B1D4B">
        <w:t xml:space="preserve"> </w:t>
      </w:r>
    </w:p>
    <w:p w:rsidR="0075395C" w:rsidRPr="00E02A29" w:rsidRDefault="0075395C" w:rsidP="00056DC8">
      <w:pPr>
        <w:numPr>
          <w:ilvl w:val="0"/>
          <w:numId w:val="1"/>
        </w:numPr>
        <w:ind w:left="714" w:hanging="357"/>
        <w:contextualSpacing/>
      </w:pPr>
      <w:r>
        <w:t>AMPHIBRACH: – ᴗ –</w:t>
      </w:r>
    </w:p>
    <w:p w:rsidR="000857F8" w:rsidRPr="00E02A29" w:rsidRDefault="000857F8" w:rsidP="000857F8">
      <w:pPr>
        <w:ind w:left="714"/>
        <w:contextualSpacing/>
      </w:pPr>
    </w:p>
    <w:p w:rsidR="00E02A29" w:rsidRPr="00E02A29" w:rsidRDefault="00E02A29" w:rsidP="000857F8">
      <w:pPr>
        <w:spacing w:line="240" w:lineRule="auto"/>
        <w:contextualSpacing/>
      </w:pPr>
      <w:r w:rsidRPr="00E02A29">
        <w:t xml:space="preserve">In </w:t>
      </w:r>
      <w:r w:rsidRPr="00E02A29">
        <w:rPr>
          <w:b/>
        </w:rPr>
        <w:t>accentual-syllabic</w:t>
      </w:r>
      <w:r w:rsidRPr="00E02A29">
        <w:t xml:space="preserve"> m</w:t>
      </w:r>
      <w:r w:rsidR="00056DC8">
        <w:t>etre</w:t>
      </w:r>
      <w:r w:rsidRPr="00E02A29">
        <w:t xml:space="preserve">, lines are </w:t>
      </w:r>
      <w:r w:rsidR="00A8140A">
        <w:rPr>
          <w:b/>
        </w:rPr>
        <w:t>named according to the number</w:t>
      </w:r>
      <w:r w:rsidRPr="00E02A29">
        <w:rPr>
          <w:b/>
        </w:rPr>
        <w:t xml:space="preserve"> of </w:t>
      </w:r>
      <w:r w:rsidR="00A8140A">
        <w:rPr>
          <w:b/>
        </w:rPr>
        <w:t>stresses</w:t>
      </w:r>
      <w:r w:rsidR="00A8140A">
        <w:t xml:space="preserve"> they contain</w:t>
      </w:r>
      <w:r w:rsidRPr="00E02A29">
        <w:t>:</w:t>
      </w:r>
    </w:p>
    <w:p w:rsidR="00E02A29" w:rsidRPr="00D52B08" w:rsidRDefault="00A8140A" w:rsidP="000857F8">
      <w:pPr>
        <w:spacing w:line="240" w:lineRule="auto"/>
        <w:contextualSpacing/>
      </w:pPr>
      <w:r w:rsidRPr="00D52B08">
        <w:t>monometer, dimeter, tri</w:t>
      </w:r>
      <w:r w:rsidR="007B1D4B" w:rsidRPr="00D52B08">
        <w:t xml:space="preserve">meter, tetrameter, pentameter, </w:t>
      </w:r>
      <w:r w:rsidRPr="00D52B08">
        <w:t xml:space="preserve">hexameter, </w:t>
      </w:r>
      <w:r w:rsidR="00E02A29" w:rsidRPr="00D52B08">
        <w:t>heptameter, octameter etc.</w:t>
      </w:r>
    </w:p>
    <w:p w:rsidR="000857F8" w:rsidRPr="000857F8" w:rsidRDefault="000857F8" w:rsidP="000857F8">
      <w:pPr>
        <w:spacing w:line="240" w:lineRule="auto"/>
        <w:contextualSpacing/>
      </w:pPr>
    </w:p>
    <w:p w:rsidR="00E02A29" w:rsidRDefault="00E02A29" w:rsidP="000857F8">
      <w:pPr>
        <w:spacing w:line="240" w:lineRule="auto"/>
        <w:contextualSpacing/>
      </w:pPr>
      <w:r w:rsidRPr="00E02A29">
        <w:rPr>
          <w:b/>
        </w:rPr>
        <w:t>Defining the metre</w:t>
      </w:r>
      <w:r w:rsidRPr="00E02A29">
        <w:t xml:space="preserve">, </w:t>
      </w:r>
      <w:r w:rsidRPr="00A8140A">
        <w:t xml:space="preserve">one combines the </w:t>
      </w:r>
      <w:r w:rsidR="00A8140A" w:rsidRPr="00A8140A">
        <w:rPr>
          <w:b/>
        </w:rPr>
        <w:t>name</w:t>
      </w:r>
      <w:r w:rsidR="00A8140A" w:rsidRPr="00A8140A">
        <w:t xml:space="preserve"> of the</w:t>
      </w:r>
      <w:r w:rsidR="00A8140A">
        <w:rPr>
          <w:b/>
        </w:rPr>
        <w:t xml:space="preserve"> </w:t>
      </w:r>
      <w:r w:rsidRPr="00A8140A">
        <w:rPr>
          <w:b/>
        </w:rPr>
        <w:t>feet</w:t>
      </w:r>
      <w:r w:rsidR="00A8140A">
        <w:t xml:space="preserve"> </w:t>
      </w:r>
      <w:r w:rsidR="00A8140A" w:rsidRPr="00A8140A">
        <w:t>(stress pattern</w:t>
      </w:r>
      <w:r w:rsidRPr="00A8140A">
        <w:t>)</w:t>
      </w:r>
      <w:r w:rsidRPr="00E02A29">
        <w:t xml:space="preserve"> with </w:t>
      </w:r>
      <w:r w:rsidR="00A8140A" w:rsidRPr="00A8140A">
        <w:rPr>
          <w:b/>
        </w:rPr>
        <w:t>number</w:t>
      </w:r>
      <w:r w:rsidR="00A8140A">
        <w:t xml:space="preserve"> of</w:t>
      </w:r>
      <w:r w:rsidRPr="00E02A29">
        <w:rPr>
          <w:b/>
        </w:rPr>
        <w:t xml:space="preserve"> </w:t>
      </w:r>
      <w:r w:rsidR="00A8140A">
        <w:rPr>
          <w:b/>
        </w:rPr>
        <w:t>stresses</w:t>
      </w:r>
      <w:r w:rsidR="00A8140A">
        <w:t>.</w:t>
      </w:r>
    </w:p>
    <w:p w:rsidR="00A8140A" w:rsidRDefault="00A8140A" w:rsidP="000857F8">
      <w:pPr>
        <w:spacing w:line="240" w:lineRule="auto"/>
        <w:contextualSpacing/>
        <w:rPr>
          <w:lang w:val="fr-FR"/>
        </w:rPr>
      </w:pPr>
      <w:r w:rsidRPr="00A8140A">
        <w:rPr>
          <w:lang w:val="fr-FR"/>
        </w:rPr>
        <w:t>E.g.: Ia</w:t>
      </w:r>
      <w:r w:rsidR="00511ED5">
        <w:rPr>
          <w:lang w:val="fr-FR"/>
        </w:rPr>
        <w:t>mbic tetrameter, trochaic trime</w:t>
      </w:r>
      <w:r w:rsidRPr="00A8140A">
        <w:rPr>
          <w:lang w:val="fr-FR"/>
        </w:rPr>
        <w:t xml:space="preserve">ter, dactylic dimeter etc. </w:t>
      </w:r>
    </w:p>
    <w:p w:rsidR="000857F8" w:rsidRDefault="000857F8" w:rsidP="000857F8">
      <w:pPr>
        <w:spacing w:line="240" w:lineRule="auto"/>
        <w:contextualSpacing/>
      </w:pPr>
    </w:p>
    <w:p w:rsidR="00A8140A" w:rsidRPr="00A8140A" w:rsidRDefault="00E02A29" w:rsidP="000857F8">
      <w:pPr>
        <w:spacing w:line="240" w:lineRule="auto"/>
        <w:contextualSpacing/>
      </w:pPr>
      <w:r w:rsidRPr="00A8140A">
        <w:t xml:space="preserve">Some combinations of metre and syllabic stress have </w:t>
      </w:r>
      <w:r w:rsidR="00A8140A" w:rsidRPr="00A8140A">
        <w:t xml:space="preserve">a special name </w:t>
      </w:r>
      <w:r w:rsidR="00A8140A">
        <w:t>and are associated with a particular genre or genres</w:t>
      </w:r>
      <w:r w:rsidR="00A8140A" w:rsidRPr="00A8140A">
        <w:t xml:space="preserve">: </w:t>
      </w:r>
    </w:p>
    <w:p w:rsidR="00E02A29" w:rsidRPr="00A8140A" w:rsidRDefault="00E02A29" w:rsidP="00A8140A">
      <w:pPr>
        <w:pStyle w:val="Odstavecseseznamem"/>
        <w:numPr>
          <w:ilvl w:val="0"/>
          <w:numId w:val="17"/>
        </w:numPr>
      </w:pPr>
      <w:r w:rsidRPr="00A8140A">
        <w:rPr>
          <w:b/>
        </w:rPr>
        <w:t>IAMBIC PENTAMETER</w:t>
      </w:r>
      <w:r w:rsidR="00A8140A">
        <w:t>: sonnets, blank verse, heroic couplet</w:t>
      </w:r>
    </w:p>
    <w:p w:rsidR="00E02A29" w:rsidRPr="00E02A29" w:rsidRDefault="00E02A29" w:rsidP="00A8140A">
      <w:pPr>
        <w:pStyle w:val="Odstavecseseznamem"/>
        <w:numPr>
          <w:ilvl w:val="0"/>
          <w:numId w:val="17"/>
        </w:numPr>
      </w:pPr>
      <w:r w:rsidRPr="00A8140A">
        <w:rPr>
          <w:b/>
        </w:rPr>
        <w:t>BALLAD METRE</w:t>
      </w:r>
      <w:r w:rsidR="00A8140A">
        <w:t xml:space="preserve">: </w:t>
      </w:r>
      <w:r w:rsidRPr="00E02A29">
        <w:t xml:space="preserve">also called </w:t>
      </w:r>
      <w:r w:rsidR="00A8140A">
        <w:t>“</w:t>
      </w:r>
      <w:r w:rsidRPr="00A8140A">
        <w:rPr>
          <w:b/>
        </w:rPr>
        <w:t>COMMON METRE</w:t>
      </w:r>
      <w:r w:rsidR="00A8140A">
        <w:t xml:space="preserve">” </w:t>
      </w:r>
      <w:r w:rsidR="00A8140A" w:rsidRPr="00A8140A">
        <w:t>(f</w:t>
      </w:r>
      <w:r w:rsidRPr="00A8140A">
        <w:t xml:space="preserve">our-line stanza, alternating lines of </w:t>
      </w:r>
      <w:r w:rsidRPr="00A8140A">
        <w:rPr>
          <w:b/>
        </w:rPr>
        <w:t>iambic tetramete</w:t>
      </w:r>
      <w:r w:rsidRPr="00A8140A">
        <w:t xml:space="preserve">r and </w:t>
      </w:r>
      <w:r w:rsidRPr="00A8140A">
        <w:rPr>
          <w:b/>
        </w:rPr>
        <w:t xml:space="preserve">iambic </w:t>
      </w:r>
      <w:r w:rsidR="00A8140A" w:rsidRPr="00A8140A">
        <w:rPr>
          <w:b/>
        </w:rPr>
        <w:t>trimeter</w:t>
      </w:r>
      <w:r w:rsidR="00A8140A">
        <w:t>); as common metre it is also used in hymnody</w:t>
      </w:r>
    </w:p>
    <w:p w:rsidR="00E02A29" w:rsidRPr="00ED68CC" w:rsidRDefault="00A8140A" w:rsidP="00A8140A">
      <w:pPr>
        <w:pBdr>
          <w:top w:val="single" w:sz="4" w:space="1" w:color="auto"/>
        </w:pBdr>
        <w:rPr>
          <w:b/>
          <w:sz w:val="24"/>
        </w:rPr>
      </w:pPr>
      <w:r w:rsidRPr="00ED68CC">
        <w:rPr>
          <w:b/>
          <w:sz w:val="24"/>
        </w:rPr>
        <w:t>B</w:t>
      </w:r>
      <w:r w:rsidR="00E02A29" w:rsidRPr="00ED68CC">
        <w:rPr>
          <w:b/>
          <w:sz w:val="24"/>
        </w:rPr>
        <w:t>. RHYTHM</w:t>
      </w:r>
    </w:p>
    <w:p w:rsidR="00E02A29" w:rsidRPr="00E02A29" w:rsidRDefault="00E02A29" w:rsidP="00E02A29">
      <w:r w:rsidRPr="00E02A29">
        <w:t>One of the</w:t>
      </w:r>
      <w:r w:rsidRPr="00E02A29">
        <w:rPr>
          <w:b/>
        </w:rPr>
        <w:t xml:space="preserve"> natural elements </w:t>
      </w:r>
      <w:r w:rsidRPr="00E02A29">
        <w:t xml:space="preserve">of every language </w:t>
      </w:r>
    </w:p>
    <w:p w:rsidR="00E02A29" w:rsidRPr="00E02A29" w:rsidRDefault="00E02A29" w:rsidP="00A8140A">
      <w:pPr>
        <w:numPr>
          <w:ilvl w:val="0"/>
          <w:numId w:val="11"/>
        </w:numPr>
        <w:ind w:left="714" w:hanging="357"/>
        <w:contextualSpacing/>
      </w:pPr>
      <w:r w:rsidRPr="00E02A29">
        <w:t xml:space="preserve">helps to make </w:t>
      </w:r>
      <w:r w:rsidRPr="00E02A29">
        <w:rPr>
          <w:b/>
        </w:rPr>
        <w:t>sense</w:t>
      </w:r>
    </w:p>
    <w:p w:rsidR="00E02A29" w:rsidRPr="00E02A29" w:rsidRDefault="00E02A29" w:rsidP="00A8140A">
      <w:pPr>
        <w:numPr>
          <w:ilvl w:val="0"/>
          <w:numId w:val="11"/>
        </w:numPr>
        <w:ind w:left="714" w:hanging="357"/>
        <w:contextualSpacing/>
      </w:pPr>
      <w:r w:rsidRPr="00E02A29">
        <w:t xml:space="preserve">create </w:t>
      </w:r>
      <w:r w:rsidRPr="00E02A29">
        <w:rPr>
          <w:b/>
        </w:rPr>
        <w:t>emphasis</w:t>
      </w:r>
    </w:p>
    <w:p w:rsidR="00E02A29" w:rsidRDefault="00E02A29" w:rsidP="00E02A29">
      <w:r w:rsidRPr="00E02A29">
        <w:t>In poetry it is used also to create additional meaning</w:t>
      </w:r>
    </w:p>
    <w:p w:rsidR="00D74BB1" w:rsidRDefault="00D74BB1" w:rsidP="00E02A29">
      <w:r>
        <w:t xml:space="preserve">Etym.: rel. to </w:t>
      </w:r>
      <w:r w:rsidRPr="00D92D13">
        <w:rPr>
          <w:b/>
          <w:i/>
        </w:rPr>
        <w:t>rhein</w:t>
      </w:r>
      <w:r>
        <w:rPr>
          <w:i/>
        </w:rPr>
        <w:t xml:space="preserve"> </w:t>
      </w:r>
      <w:r>
        <w:t xml:space="preserve">= to </w:t>
      </w:r>
      <w:r w:rsidRPr="00D92D13">
        <w:rPr>
          <w:b/>
        </w:rPr>
        <w:t>flow</w:t>
      </w:r>
      <w:r>
        <w:t xml:space="preserve"> – Middle English – </w:t>
      </w:r>
      <w:r>
        <w:rPr>
          <w:i/>
        </w:rPr>
        <w:t xml:space="preserve">rime </w:t>
      </w:r>
      <w:r>
        <w:t xml:space="preserve">= measure, meter, rhythm (also rhyme) – Lat. </w:t>
      </w:r>
      <w:r>
        <w:rPr>
          <w:i/>
        </w:rPr>
        <w:t xml:space="preserve">rhythmus </w:t>
      </w:r>
      <w:r>
        <w:t xml:space="preserve">= </w:t>
      </w:r>
      <w:r w:rsidRPr="00DD064F">
        <w:rPr>
          <w:b/>
        </w:rPr>
        <w:t>movement in time</w:t>
      </w:r>
      <w:r>
        <w:rPr>
          <w:b/>
        </w:rPr>
        <w:t xml:space="preserve"> </w:t>
      </w:r>
    </w:p>
    <w:p w:rsidR="00E02A29" w:rsidRPr="00E02A29" w:rsidRDefault="00D74BB1" w:rsidP="00E02A29">
      <w:pPr>
        <w:rPr>
          <w:b/>
        </w:rPr>
      </w:pPr>
      <w:r>
        <w:br w:type="column"/>
      </w:r>
      <w:r w:rsidR="00E02A29" w:rsidRPr="00E02A29">
        <w:rPr>
          <w:b/>
        </w:rPr>
        <w:t>METRE vs RHYTHM</w:t>
      </w:r>
    </w:p>
    <w:p w:rsidR="00E02A29" w:rsidRPr="00E02A29" w:rsidRDefault="00E02A29" w:rsidP="00A8140A">
      <w:pPr>
        <w:numPr>
          <w:ilvl w:val="0"/>
          <w:numId w:val="12"/>
        </w:numPr>
        <w:contextualSpacing/>
      </w:pPr>
      <w:r w:rsidRPr="00E02A29">
        <w:t>METRE is the</w:t>
      </w:r>
      <w:r w:rsidRPr="00E02A29">
        <w:rPr>
          <w:b/>
        </w:rPr>
        <w:t xml:space="preserve"> </w:t>
      </w:r>
      <w:r w:rsidR="000C7EC9">
        <w:rPr>
          <w:b/>
        </w:rPr>
        <w:t>pattern</w:t>
      </w:r>
      <w:r w:rsidRPr="00E02A29">
        <w:t xml:space="preserve"> we have designed </w:t>
      </w:r>
      <w:r w:rsidRPr="00E02A29">
        <w:rPr>
          <w:b/>
        </w:rPr>
        <w:t>to analyse poetry</w:t>
      </w:r>
    </w:p>
    <w:p w:rsidR="00E02A29" w:rsidRPr="00E02A29" w:rsidRDefault="00E02A29" w:rsidP="00A8140A">
      <w:pPr>
        <w:numPr>
          <w:ilvl w:val="0"/>
          <w:numId w:val="12"/>
        </w:numPr>
        <w:contextualSpacing/>
      </w:pPr>
      <w:r w:rsidRPr="00E02A29">
        <w:t>RHYTHM is the actual</w:t>
      </w:r>
      <w:r w:rsidRPr="00E02A29">
        <w:rPr>
          <w:b/>
        </w:rPr>
        <w:t xml:space="preserve"> pattern of speech</w:t>
      </w:r>
      <w:r w:rsidRPr="00E02A29">
        <w:t xml:space="preserve"> </w:t>
      </w:r>
    </w:p>
    <w:p w:rsidR="002E26B1" w:rsidRDefault="00E02A29">
      <w:pPr>
        <w:contextualSpacing/>
      </w:pPr>
      <w:r w:rsidRPr="00E02A29">
        <w:t xml:space="preserve">Metre and metrical deviations are related to the rhythm of a poem, but </w:t>
      </w:r>
      <w:r w:rsidRPr="00E02A29">
        <w:rPr>
          <w:b/>
        </w:rPr>
        <w:t xml:space="preserve">rhythm </w:t>
      </w:r>
      <w:r w:rsidR="00D74BB1">
        <w:t xml:space="preserve">is a </w:t>
      </w:r>
      <w:r w:rsidRPr="00E02A29">
        <w:rPr>
          <w:b/>
        </w:rPr>
        <w:t>more general phenomenon</w:t>
      </w:r>
      <w:r w:rsidRPr="00E02A29">
        <w:t xml:space="preserve">, related to the variation of </w:t>
      </w:r>
      <w:r w:rsidRPr="00E02A29">
        <w:rPr>
          <w:b/>
        </w:rPr>
        <w:t>speed</w:t>
      </w:r>
      <w:r w:rsidRPr="00E02A29">
        <w:t xml:space="preserve">. </w:t>
      </w:r>
    </w:p>
    <w:p w:rsidR="00D74BB1" w:rsidRDefault="00D74BB1" w:rsidP="00D74BB1">
      <w:pPr>
        <w:contextualSpacing/>
      </w:pPr>
    </w:p>
    <w:p w:rsidR="00D74BB1" w:rsidRPr="008B202B" w:rsidRDefault="00D74BB1" w:rsidP="00D74BB1">
      <w:pPr>
        <w:ind w:left="360"/>
        <w:contextualSpacing/>
      </w:pPr>
      <w:r w:rsidRPr="008B202B">
        <w:t xml:space="preserve">Philip </w:t>
      </w:r>
      <w:r w:rsidRPr="00D74BB1">
        <w:t>Hobsbaum</w:t>
      </w:r>
      <w:r>
        <w:t xml:space="preserve">, </w:t>
      </w:r>
      <w:r w:rsidRPr="00430B4E">
        <w:rPr>
          <w:i/>
        </w:rPr>
        <w:t>Metre, Rhythm and Verse Form</w:t>
      </w:r>
      <w:r>
        <w:t xml:space="preserve"> (London: Routledge, 1996), p. 7:</w:t>
      </w:r>
    </w:p>
    <w:p w:rsidR="00D74BB1" w:rsidRPr="008B202B" w:rsidRDefault="00D74BB1" w:rsidP="00D74BB1">
      <w:pPr>
        <w:pStyle w:val="Odstavecseseznamem"/>
        <w:numPr>
          <w:ilvl w:val="0"/>
          <w:numId w:val="18"/>
        </w:numPr>
        <w:ind w:left="1080"/>
      </w:pPr>
      <w:r w:rsidRPr="008B202B">
        <w:t>‘</w:t>
      </w:r>
      <w:r w:rsidRPr="008B202B">
        <w:rPr>
          <w:b/>
        </w:rPr>
        <w:t xml:space="preserve">Metre </w:t>
      </w:r>
      <w:r w:rsidRPr="008B202B">
        <w:t xml:space="preserve">is a </w:t>
      </w:r>
      <w:r w:rsidRPr="008B202B">
        <w:rPr>
          <w:b/>
        </w:rPr>
        <w:t>blueprint</w:t>
      </w:r>
      <w:r w:rsidRPr="008B202B">
        <w:t xml:space="preserve">; </w:t>
      </w:r>
      <w:r w:rsidRPr="008B202B">
        <w:rPr>
          <w:b/>
        </w:rPr>
        <w:t xml:space="preserve">rhythm </w:t>
      </w:r>
      <w:r w:rsidRPr="008B202B">
        <w:t>is the</w:t>
      </w:r>
      <w:r w:rsidRPr="008B202B">
        <w:rPr>
          <w:b/>
        </w:rPr>
        <w:t xml:space="preserve"> inhabited building</w:t>
      </w:r>
      <w:r w:rsidRPr="008B202B">
        <w:t xml:space="preserve">. </w:t>
      </w:r>
    </w:p>
    <w:p w:rsidR="00D74BB1" w:rsidRDefault="00D74BB1" w:rsidP="00D74BB1">
      <w:pPr>
        <w:pStyle w:val="Odstavecseseznamem"/>
        <w:numPr>
          <w:ilvl w:val="0"/>
          <w:numId w:val="18"/>
        </w:numPr>
        <w:ind w:left="1080"/>
      </w:pPr>
      <w:r w:rsidRPr="008B202B">
        <w:rPr>
          <w:b/>
        </w:rPr>
        <w:t>Metre</w:t>
      </w:r>
      <w:r w:rsidRPr="008B202B">
        <w:t xml:space="preserve"> is a </w:t>
      </w:r>
      <w:r w:rsidRPr="008B202B">
        <w:rPr>
          <w:b/>
        </w:rPr>
        <w:t>skeleton</w:t>
      </w:r>
      <w:r w:rsidRPr="008B202B">
        <w:t xml:space="preserve">; rhythm is the functioning </w:t>
      </w:r>
      <w:r w:rsidRPr="008B202B">
        <w:rPr>
          <w:b/>
        </w:rPr>
        <w:t>body</w:t>
      </w:r>
      <w:r w:rsidRPr="008B202B">
        <w:t xml:space="preserve">. </w:t>
      </w:r>
    </w:p>
    <w:p w:rsidR="00D74BB1" w:rsidRPr="00170CF1" w:rsidRDefault="00D74BB1" w:rsidP="00D74BB1">
      <w:pPr>
        <w:pStyle w:val="Odstavecseseznamem"/>
        <w:numPr>
          <w:ilvl w:val="0"/>
          <w:numId w:val="18"/>
        </w:numPr>
        <w:ind w:left="1080"/>
      </w:pPr>
      <w:r w:rsidRPr="008B202B">
        <w:t xml:space="preserve">Metre is a </w:t>
      </w:r>
      <w:r w:rsidRPr="008B202B">
        <w:rPr>
          <w:b/>
        </w:rPr>
        <w:t>map</w:t>
      </w:r>
      <w:r w:rsidRPr="008B202B">
        <w:t xml:space="preserve">; rhythm is the </w:t>
      </w:r>
      <w:r w:rsidRPr="008B202B">
        <w:rPr>
          <w:b/>
        </w:rPr>
        <w:t>land</w:t>
      </w:r>
      <w:r w:rsidRPr="008B202B">
        <w:t xml:space="preserve">.’ </w:t>
      </w:r>
    </w:p>
    <w:p w:rsidR="005C61CD" w:rsidRDefault="00D979C2" w:rsidP="005C61CD">
      <w:pPr>
        <w:ind w:firstLine="360"/>
      </w:pPr>
      <w:r>
        <w:t>Ezra Pound</w:t>
      </w:r>
      <w:r>
        <w:t>, ‘A Retrospect’ and ‘A Few Don’ts’</w:t>
      </w:r>
      <w:r w:rsidR="005C61CD">
        <w:t xml:space="preserve"> in </w:t>
      </w:r>
      <w:r w:rsidR="005C61CD">
        <w:rPr>
          <w:rStyle w:val="Zdraznn"/>
        </w:rPr>
        <w:t>Pavannes and Divagations</w:t>
      </w:r>
      <w:r w:rsidR="005C61CD">
        <w:t xml:space="preserve"> (1918).</w:t>
      </w:r>
      <w:r>
        <w:t xml:space="preserve"> </w:t>
      </w:r>
    </w:p>
    <w:p w:rsidR="00D979C2" w:rsidRPr="00170CF1" w:rsidRDefault="00D979C2" w:rsidP="005C61CD">
      <w:pPr>
        <w:pStyle w:val="Odstavecseseznamem"/>
        <w:numPr>
          <w:ilvl w:val="0"/>
          <w:numId w:val="20"/>
        </w:numPr>
      </w:pPr>
      <w:bookmarkStart w:id="0" w:name="_GoBack"/>
      <w:bookmarkEnd w:id="0"/>
      <w:r>
        <w:t xml:space="preserve">As regarding </w:t>
      </w:r>
      <w:r w:rsidRPr="005C61CD">
        <w:rPr>
          <w:b/>
        </w:rPr>
        <w:t>rhythm</w:t>
      </w:r>
      <w:r>
        <w:t xml:space="preserve">: to compose in the sequence of the </w:t>
      </w:r>
      <w:r w:rsidRPr="005C61CD">
        <w:rPr>
          <w:b/>
        </w:rPr>
        <w:t>musical phrase</w:t>
      </w:r>
      <w:r>
        <w:t xml:space="preserve">, </w:t>
      </w:r>
      <w:r w:rsidRPr="005C61CD">
        <w:rPr>
          <w:b/>
        </w:rPr>
        <w:t>not</w:t>
      </w:r>
      <w:r>
        <w:t xml:space="preserve"> in sequence of a </w:t>
      </w:r>
      <w:r w:rsidRPr="005C61CD">
        <w:rPr>
          <w:rStyle w:val="Zdraznn"/>
          <w:b/>
          <w:i w:val="0"/>
        </w:rPr>
        <w:t>metronome</w:t>
      </w:r>
      <w:r>
        <w:t>.</w:t>
      </w:r>
    </w:p>
    <w:p w:rsidR="00D74BB1" w:rsidRDefault="00D74BB1" w:rsidP="00D979C2">
      <w:pPr>
        <w:contextualSpacing/>
      </w:pPr>
    </w:p>
    <w:sectPr w:rsidR="00D74B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A8" w:rsidRDefault="006B12A8" w:rsidP="00E02A29">
      <w:pPr>
        <w:spacing w:after="0" w:line="240" w:lineRule="auto"/>
      </w:pPr>
      <w:r>
        <w:separator/>
      </w:r>
    </w:p>
  </w:endnote>
  <w:endnote w:type="continuationSeparator" w:id="0">
    <w:p w:rsidR="006B12A8" w:rsidRDefault="006B12A8" w:rsidP="00E0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517620"/>
      <w:docPartObj>
        <w:docPartGallery w:val="Page Numbers (Bottom of Page)"/>
        <w:docPartUnique/>
      </w:docPartObj>
    </w:sdtPr>
    <w:sdtEndPr/>
    <w:sdtContent>
      <w:p w:rsidR="00ED68CC" w:rsidRDefault="00ED68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A8" w:rsidRPr="006B12A8">
          <w:rPr>
            <w:noProof/>
            <w:lang w:val="cs-CZ"/>
          </w:rPr>
          <w:t>1</w:t>
        </w:r>
        <w:r>
          <w:fldChar w:fldCharType="end"/>
        </w:r>
      </w:p>
    </w:sdtContent>
  </w:sdt>
  <w:p w:rsidR="00ED68CC" w:rsidRDefault="00ED68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A8" w:rsidRDefault="006B12A8" w:rsidP="00E02A29">
      <w:pPr>
        <w:spacing w:after="0" w:line="240" w:lineRule="auto"/>
      </w:pPr>
      <w:r>
        <w:separator/>
      </w:r>
    </w:p>
  </w:footnote>
  <w:footnote w:type="continuationSeparator" w:id="0">
    <w:p w:rsidR="006B12A8" w:rsidRDefault="006B12A8" w:rsidP="00E02A29">
      <w:pPr>
        <w:spacing w:after="0" w:line="240" w:lineRule="auto"/>
      </w:pPr>
      <w:r>
        <w:continuationSeparator/>
      </w:r>
    </w:p>
  </w:footnote>
  <w:footnote w:id="1">
    <w:p w:rsidR="00E02A29" w:rsidRPr="00E02A29" w:rsidRDefault="00E02A29" w:rsidP="00E02A29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This handout is based in part on </w:t>
      </w:r>
      <w:r>
        <w:rPr>
          <w:lang w:val="en-US"/>
        </w:rPr>
        <w:t>Stefanie Lethbridge and Jarmila Mildorf</w:t>
      </w:r>
      <w:r w:rsidRPr="00BF36BA">
        <w:rPr>
          <w:lang w:val="en-US"/>
        </w:rPr>
        <w:t xml:space="preserve">, </w:t>
      </w:r>
      <w:r>
        <w:rPr>
          <w:i/>
          <w:lang w:val="en-US"/>
        </w:rPr>
        <w:t xml:space="preserve">Basics of English </w:t>
      </w:r>
      <w:r w:rsidRPr="00BF36BA">
        <w:rPr>
          <w:i/>
          <w:lang w:val="en-US"/>
        </w:rPr>
        <w:t>Studies</w:t>
      </w:r>
      <w:r>
        <w:rPr>
          <w:lang w:val="en-US"/>
        </w:rPr>
        <w:t xml:space="preserve">, and Mario </w:t>
      </w:r>
      <w:r w:rsidRPr="00F04CAB">
        <w:t xml:space="preserve">Klarer, </w:t>
      </w:r>
      <w:r w:rsidRPr="00F04CAB">
        <w:rPr>
          <w:i/>
        </w:rPr>
        <w:t>Introduction to Literary Studies</w:t>
      </w:r>
      <w:r>
        <w:t xml:space="preserve">. </w:t>
      </w:r>
    </w:p>
    <w:p w:rsidR="00E02A29" w:rsidRPr="00BF36BA" w:rsidRDefault="00E02A29" w:rsidP="00E02A29">
      <w:pPr>
        <w:pStyle w:val="Textpoznpodarou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8A" w:rsidRDefault="00F16B8A" w:rsidP="00E02A29">
    <w:pPr>
      <w:pStyle w:val="Zhlav"/>
      <w:jc w:val="right"/>
      <w:rPr>
        <w:color w:val="7F7F7F" w:themeColor="text1" w:themeTint="80"/>
        <w:lang w:val="en-US"/>
      </w:rPr>
    </w:pPr>
    <w:r>
      <w:rPr>
        <w:color w:val="7F7F7F" w:themeColor="text1" w:themeTint="80"/>
        <w:lang w:val="en-US"/>
      </w:rPr>
      <w:t>Sound Patterning</w:t>
    </w:r>
  </w:p>
  <w:p w:rsidR="00E02A29" w:rsidRPr="00DD79B3" w:rsidRDefault="00DD79B3" w:rsidP="00E02A29">
    <w:pPr>
      <w:pStyle w:val="Zhlav"/>
      <w:jc w:val="right"/>
      <w:rPr>
        <w:color w:val="7F7F7F" w:themeColor="text1" w:themeTint="80"/>
        <w:lang w:val="en-US"/>
      </w:rPr>
    </w:pPr>
    <w:r w:rsidRPr="00DD79B3">
      <w:rPr>
        <w:color w:val="7F7F7F" w:themeColor="text1" w:themeTint="80"/>
        <w:lang w:val="en-US"/>
      </w:rPr>
      <w:t>Prosody –</w:t>
    </w:r>
    <w:r>
      <w:rPr>
        <w:b/>
        <w:color w:val="7F7F7F" w:themeColor="text1" w:themeTint="80"/>
        <w:lang w:val="en-US"/>
      </w:rPr>
      <w:t xml:space="preserve"> </w:t>
    </w:r>
    <w:r w:rsidR="00E02A29" w:rsidRPr="00E02A29">
      <w:rPr>
        <w:b/>
        <w:color w:val="7F7F7F" w:themeColor="text1" w:themeTint="80"/>
        <w:lang w:val="en-US"/>
      </w:rPr>
      <w:t>METRE &amp; RHYTHM</w:t>
    </w:r>
    <w:r>
      <w:rPr>
        <w:b/>
        <w:color w:val="7F7F7F" w:themeColor="text1" w:themeTint="80"/>
        <w:lang w:val="en-US"/>
      </w:rPr>
      <w:t xml:space="preserve"> </w:t>
    </w:r>
    <w:r>
      <w:rPr>
        <w:color w:val="7F7F7F" w:themeColor="text1" w:themeTint="80"/>
        <w:lang w:val="en-US"/>
      </w:rPr>
      <w:t>–</w:t>
    </w:r>
    <w:r>
      <w:rPr>
        <w:b/>
        <w:color w:val="7F7F7F" w:themeColor="text1" w:themeTint="80"/>
        <w:lang w:val="en-US"/>
      </w:rPr>
      <w:t xml:space="preserve"> </w:t>
    </w:r>
    <w:r w:rsidRPr="00DD79B3">
      <w:rPr>
        <w:color w:val="7F7F7F" w:themeColor="text1" w:themeTint="80"/>
        <w:lang w:val="en-US"/>
      </w:rPr>
      <w:t>handout</w:t>
    </w:r>
  </w:p>
  <w:p w:rsidR="00E02A29" w:rsidRDefault="00E02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C4B"/>
    <w:multiLevelType w:val="hybridMultilevel"/>
    <w:tmpl w:val="5CDA95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D593B"/>
    <w:multiLevelType w:val="hybridMultilevel"/>
    <w:tmpl w:val="F9C0D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4446"/>
    <w:multiLevelType w:val="hybridMultilevel"/>
    <w:tmpl w:val="CF6E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93E"/>
    <w:multiLevelType w:val="hybridMultilevel"/>
    <w:tmpl w:val="23CA7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870"/>
    <w:multiLevelType w:val="hybridMultilevel"/>
    <w:tmpl w:val="79FC216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774"/>
    <w:multiLevelType w:val="hybridMultilevel"/>
    <w:tmpl w:val="0436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711E"/>
    <w:multiLevelType w:val="hybridMultilevel"/>
    <w:tmpl w:val="B7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DFA"/>
    <w:multiLevelType w:val="hybridMultilevel"/>
    <w:tmpl w:val="13B8C5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6653C"/>
    <w:multiLevelType w:val="hybridMultilevel"/>
    <w:tmpl w:val="E12CE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01D0"/>
    <w:multiLevelType w:val="hybridMultilevel"/>
    <w:tmpl w:val="50261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30F8A"/>
    <w:multiLevelType w:val="hybridMultilevel"/>
    <w:tmpl w:val="9E3A9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C6D78"/>
    <w:multiLevelType w:val="hybridMultilevel"/>
    <w:tmpl w:val="ADD69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2914"/>
    <w:multiLevelType w:val="hybridMultilevel"/>
    <w:tmpl w:val="1B9C8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0415"/>
    <w:multiLevelType w:val="hybridMultilevel"/>
    <w:tmpl w:val="8D1AA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61E"/>
    <w:multiLevelType w:val="hybridMultilevel"/>
    <w:tmpl w:val="3FACF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E6C0A"/>
    <w:multiLevelType w:val="hybridMultilevel"/>
    <w:tmpl w:val="EFC0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D6275"/>
    <w:multiLevelType w:val="hybridMultilevel"/>
    <w:tmpl w:val="C700C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6053"/>
    <w:multiLevelType w:val="hybridMultilevel"/>
    <w:tmpl w:val="20B2A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A193F"/>
    <w:multiLevelType w:val="hybridMultilevel"/>
    <w:tmpl w:val="BE58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A5205"/>
    <w:multiLevelType w:val="hybridMultilevel"/>
    <w:tmpl w:val="C620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5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16"/>
  </w:num>
  <w:num w:numId="17">
    <w:abstractNumId w:val="8"/>
  </w:num>
  <w:num w:numId="18">
    <w:abstractNumId w:val="1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29"/>
    <w:rsid w:val="00004D50"/>
    <w:rsid w:val="00056DC8"/>
    <w:rsid w:val="000575C6"/>
    <w:rsid w:val="000857F8"/>
    <w:rsid w:val="000C7EC9"/>
    <w:rsid w:val="000F1C7F"/>
    <w:rsid w:val="002147E5"/>
    <w:rsid w:val="00217D25"/>
    <w:rsid w:val="002476E9"/>
    <w:rsid w:val="00260904"/>
    <w:rsid w:val="002E07DC"/>
    <w:rsid w:val="002E26B1"/>
    <w:rsid w:val="00313B1B"/>
    <w:rsid w:val="00385D5F"/>
    <w:rsid w:val="00473835"/>
    <w:rsid w:val="00511ED5"/>
    <w:rsid w:val="0056684A"/>
    <w:rsid w:val="005C61CD"/>
    <w:rsid w:val="00627213"/>
    <w:rsid w:val="006B12A8"/>
    <w:rsid w:val="00705D5F"/>
    <w:rsid w:val="00727E32"/>
    <w:rsid w:val="0075395C"/>
    <w:rsid w:val="00797622"/>
    <w:rsid w:val="007B1D4B"/>
    <w:rsid w:val="007F0B43"/>
    <w:rsid w:val="0086535C"/>
    <w:rsid w:val="008B468E"/>
    <w:rsid w:val="009D3931"/>
    <w:rsid w:val="00A179FF"/>
    <w:rsid w:val="00A8140A"/>
    <w:rsid w:val="00A85D40"/>
    <w:rsid w:val="00AF04D6"/>
    <w:rsid w:val="00B067B5"/>
    <w:rsid w:val="00B37C26"/>
    <w:rsid w:val="00C41903"/>
    <w:rsid w:val="00C5431D"/>
    <w:rsid w:val="00C912BF"/>
    <w:rsid w:val="00D52B08"/>
    <w:rsid w:val="00D74BB1"/>
    <w:rsid w:val="00D90713"/>
    <w:rsid w:val="00D979C2"/>
    <w:rsid w:val="00DC247E"/>
    <w:rsid w:val="00DD6045"/>
    <w:rsid w:val="00DD79B3"/>
    <w:rsid w:val="00E02A29"/>
    <w:rsid w:val="00E17226"/>
    <w:rsid w:val="00E217BF"/>
    <w:rsid w:val="00E37181"/>
    <w:rsid w:val="00ED462C"/>
    <w:rsid w:val="00ED68CC"/>
    <w:rsid w:val="00F15B8E"/>
    <w:rsid w:val="00F16B8A"/>
    <w:rsid w:val="00FB05DF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76F5"/>
  <w15:chartTrackingRefBased/>
  <w15:docId w15:val="{F92D934F-16DD-49BA-A1E9-E53DF640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2A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2A29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02A2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02A2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2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0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29"/>
    <w:rPr>
      <w:lang w:val="en-GB"/>
    </w:rPr>
  </w:style>
  <w:style w:type="paragraph" w:styleId="Odstavecseseznamem">
    <w:name w:val="List Paragraph"/>
    <w:basedOn w:val="Normln"/>
    <w:uiPriority w:val="34"/>
    <w:qFormat/>
    <w:rsid w:val="00E02A2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979C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97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9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9C2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9C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 UK</cp:lastModifiedBy>
  <cp:revision>5</cp:revision>
  <dcterms:created xsi:type="dcterms:W3CDTF">2023-10-31T20:59:00Z</dcterms:created>
  <dcterms:modified xsi:type="dcterms:W3CDTF">2024-11-05T12:49:00Z</dcterms:modified>
</cp:coreProperties>
</file>