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4060" w14:textId="67646138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Baum, D., &amp; Gojová, A. (Eds.). (2014).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Výzkumné metody v sociální práci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Ostravská univerzita.</w:t>
      </w:r>
      <w:r w:rsidR="00F426B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hyperlink r:id="rId5" w:history="1">
        <w:r w:rsidR="00926355" w:rsidRPr="005C1E4E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https://projekty.osu.cz/vedtym/dok/publikace/vyzkumne-metody-v-soc-praci.pdf</w:t>
        </w:r>
      </w:hyperlink>
    </w:p>
    <w:p w14:paraId="2276602B" w14:textId="0E9EA1B3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bookmarkStart w:id="0" w:name="_GoBack"/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Becker, H. (1967). Whose Side Are We on?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Social Problems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14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(3), 239–247.</w:t>
      </w:r>
    </w:p>
    <w:bookmarkEnd w:id="0"/>
    <w:p w14:paraId="366A71F9" w14:textId="77777777" w:rsidR="002E7489" w:rsidRDefault="00706687" w:rsidP="002E74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fldChar w:fldCharType="begin"/>
      </w:r>
      <w:r>
        <w:instrText xml:space="preserve"> HYPERLINK "https://cuni.primo.exlibrisgroup.com/permalink/420CKIS_INST/5nfor5/alma9925190639806986" </w:instrText>
      </w:r>
      <w:r>
        <w:fldChar w:fldCharType="separate"/>
      </w:r>
      <w:r w:rsidR="00926355" w:rsidRPr="005C1E4E">
        <w:rPr>
          <w:rStyle w:val="Hypertextovodkaz"/>
          <w:rFonts w:ascii="Calibri" w:eastAsia="Times New Roman" w:hAnsi="Calibri" w:cs="Calibri"/>
          <w:kern w:val="0"/>
          <w:lang w:eastAsia="cs-CZ"/>
          <w14:ligatures w14:val="none"/>
        </w:rPr>
        <w:t>https://cuni.primo.exlibrisgroup.com/permalink/420CKIS_INST/5nfor5/alma9925190639806986</w:t>
      </w:r>
      <w:r>
        <w:rPr>
          <w:rStyle w:val="Hypertextovodkaz"/>
          <w:rFonts w:ascii="Calibri" w:eastAsia="Times New Roman" w:hAnsi="Calibri" w:cs="Calibri"/>
          <w:kern w:val="0"/>
          <w:lang w:eastAsia="cs-CZ"/>
          <w14:ligatures w14:val="none"/>
        </w:rPr>
        <w:fldChar w:fldCharType="end"/>
      </w:r>
      <w:r w:rsidR="0092635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307CA99" w14:textId="76870F7F" w:rsidR="00926355" w:rsidRPr="00926355" w:rsidRDefault="00926355" w:rsidP="002E7489">
      <w:pPr>
        <w:spacing w:after="0" w:line="24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926355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- </w:t>
      </w:r>
      <w:r w:rsidR="002E7489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! </w:t>
      </w:r>
      <w:r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link vede na časopis, </w:t>
      </w:r>
      <w:r w:rsidRPr="00926355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nutné vyhledat </w:t>
      </w:r>
      <w:r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v</w:t>
      </w:r>
      <w:r w:rsidRPr="00926355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 databázi JSTOR podle názvu článku</w:t>
      </w:r>
    </w:p>
    <w:p w14:paraId="212ADEE6" w14:textId="77777777" w:rsidR="002E7489" w:rsidRDefault="002E7489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2541B6D" w14:textId="0C3D27C1" w:rsidR="003F7A9C" w:rsidRP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Berger, P. L. (2017).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Pozvání do sociologie: Humanistická perspektiva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Barrister &amp; Principal.</w:t>
      </w:r>
    </w:p>
    <w:p w14:paraId="6AB241C4" w14:textId="77777777" w:rsidR="002E7489" w:rsidRDefault="003F7A9C" w:rsidP="002E748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Berger, P. L., &amp; Luckmann, T. (1999).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Sociální konstrukce reality: Pojednání o sociologii vědění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</w:t>
      </w:r>
      <w:r w:rsidR="002E74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Centrum pro studium demokracie a kultury.</w:t>
      </w:r>
      <w:r w:rsidR="002E74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FACFB37" w14:textId="1CFB2B21" w:rsidR="003F7A9C" w:rsidRPr="002E7489" w:rsidRDefault="002E7489" w:rsidP="002E7489">
      <w:pPr>
        <w:spacing w:after="0" w:line="24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2E7489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vyřazeno z DNNT</w:t>
      </w:r>
    </w:p>
    <w:p w14:paraId="5F67FB1A" w14:textId="77777777" w:rsidR="002E7489" w:rsidRDefault="002E7489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A2E45ED" w14:textId="4E063D40" w:rsidR="003F7A9C" w:rsidRPr="002E7489" w:rsidRDefault="003F7A9C" w:rsidP="00F426BB">
      <w:pPr>
        <w:spacing w:after="0" w:line="48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Braun, V., &amp; Clarke, V. (2006). Using Thematic Analysis in Psychology.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Research in Psychology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3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(2), 77–101. </w:t>
      </w:r>
      <w:hyperlink r:id="rId6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https://doi.org/10.1191/1478088706qp063oa</w:t>
        </w:r>
      </w:hyperlink>
      <w:r w:rsidR="002E7489"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  <w:t xml:space="preserve"> </w:t>
      </w:r>
    </w:p>
    <w:p w14:paraId="474F58EA" w14:textId="462AA6C9" w:rsidR="002E7489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7" w:history="1">
        <w:r w:rsidR="002E7489" w:rsidRPr="005C1E4E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https://cuni.primo.exlibrisgroup.com/permalink/420CKIS_INST/1pop0hq/cdi_proquest_journals_223135521</w:t>
        </w:r>
      </w:hyperlink>
      <w:r w:rsidR="002E7489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C3D3984" w14:textId="606894C4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Braun, V., &amp; Clarke, V. (2021). To saturate or not to saturate? Questioning data saturation as a useful concept for thematic analysis and sample-size rationales.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Research in Sport, Exercise and Health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13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(2), 201–216. </w:t>
      </w:r>
      <w:hyperlink r:id="rId8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https://doi.org/10.1080/2159676X.2019.1704846</w:t>
        </w:r>
      </w:hyperlink>
      <w:r w:rsidR="00177608"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  <w:t xml:space="preserve"> </w:t>
      </w:r>
    </w:p>
    <w:p w14:paraId="5CE89D8A" w14:textId="12FD796F" w:rsidR="00724AE3" w:rsidRPr="00724AE3" w:rsidRDefault="00706687" w:rsidP="00F426BB">
      <w:pPr>
        <w:spacing w:after="0" w:line="480" w:lineRule="auto"/>
        <w:rPr>
          <w:rFonts w:ascii="Calibri" w:eastAsia="Times New Roman" w:hAnsi="Calibri" w:cs="Calibri"/>
          <w:color w:val="0070C0"/>
          <w:kern w:val="0"/>
          <w:u w:val="single"/>
          <w:lang w:eastAsia="cs-CZ"/>
          <w14:ligatures w14:val="none"/>
        </w:rPr>
      </w:pPr>
      <w:hyperlink r:id="rId9" w:history="1">
        <w:r w:rsidR="00724AE3" w:rsidRPr="00724AE3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https://cuni.primo.exlibrisgroup.com/permalink/420CKIS_INST/1pop0hq/cdi_webofscience_primary_000504687300001CitationCount</w:t>
        </w:r>
      </w:hyperlink>
    </w:p>
    <w:p w14:paraId="43D43B12" w14:textId="17E13F4F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Bryman, A. (2007). Barriers to Integrating Quantitative and Qualitative Research.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Journal of Mixed Methods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(1), 8–22. </w:t>
      </w:r>
      <w:hyperlink r:id="rId10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https://doi.org/10.1177/2345678906290531</w:t>
        </w:r>
      </w:hyperlink>
    </w:p>
    <w:p w14:paraId="3746811B" w14:textId="2401FA49" w:rsidR="00177608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1" w:history="1">
        <w:r w:rsidR="00177608" w:rsidRPr="005C1E4E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https://cuni.primo.exlibrisgroup.com/permalink/420CKIS_INST/1pop0hq/cdi_openaire_primary_doi_dedup_1855591cbae5423e158f8409f62f6637</w:t>
        </w:r>
      </w:hyperlink>
      <w:r w:rsidR="0017760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3FEAEB45" w14:textId="77777777" w:rsidR="003F7A9C" w:rsidRP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Charmaz, K. (2006).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Constructing Grounded Theory: A Practical Guide through Qualitative Analysis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SAGE.</w:t>
      </w:r>
    </w:p>
    <w:p w14:paraId="325085B7" w14:textId="5DDDF781" w:rsidR="003F7A9C" w:rsidRPr="00262945" w:rsidRDefault="003F7A9C" w:rsidP="00F426BB">
      <w:pPr>
        <w:spacing w:after="0" w:line="48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262945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Creswell, J. W. (2007). </w:t>
      </w:r>
      <w:r w:rsidRPr="00262945">
        <w:rPr>
          <w:rFonts w:ascii="Calibri" w:eastAsia="Times New Roman" w:hAnsi="Calibri" w:cs="Calibri"/>
          <w:i/>
          <w:iCs/>
          <w:color w:val="FF0000"/>
          <w:kern w:val="0"/>
          <w:lang w:eastAsia="cs-CZ"/>
          <w14:ligatures w14:val="none"/>
        </w:rPr>
        <w:t>Qualitative Inquiry &amp; Research Design: Choosing among Five Approaches</w:t>
      </w:r>
      <w:r w:rsidRPr="00262945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>. Sage Publications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="0026294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262945" w:rsidRPr="00262945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– několikrát na FSV</w:t>
      </w:r>
    </w:p>
    <w:p w14:paraId="56269A8A" w14:textId="7AA12A92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Décima, M. (2015). Qualitative Studies in Health-Related Quality of Life: The Case of Young People Living With HIV/AIDS. In G. Tonon (Ed.),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Studies in Quality of Life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97–120). Springer.</w:t>
      </w:r>
    </w:p>
    <w:p w14:paraId="13EB2711" w14:textId="5D6F79A6" w:rsidR="00262945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2" w:history="1">
        <w:r w:rsidR="00262945" w:rsidRPr="005C1E4E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https://cuni.primo.exlibrisgroup.com/permalink/420CKIS_INST/1ustijj/alma9925190832906986</w:t>
        </w:r>
      </w:hyperlink>
    </w:p>
    <w:p w14:paraId="0DD76008" w14:textId="1BD54263" w:rsidR="00262945" w:rsidRPr="00262945" w:rsidRDefault="00262945" w:rsidP="00262945">
      <w:pPr>
        <w:pStyle w:val="Odstavecseseznamem"/>
        <w:numPr>
          <w:ilvl w:val="0"/>
          <w:numId w:val="1"/>
        </w:numPr>
        <w:spacing w:after="0" w:line="48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262945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Použít databázi Springer</w:t>
      </w:r>
    </w:p>
    <w:p w14:paraId="220390E7" w14:textId="2C4A3644" w:rsidR="003F7A9C" w:rsidRDefault="003F7A9C" w:rsidP="00F426BB">
      <w:pPr>
        <w:spacing w:after="0" w:line="480" w:lineRule="auto"/>
        <w:rPr>
          <w:rFonts w:eastAsia="Times New Roman" w:cs="Calibri"/>
          <w:strike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Disman, M. (2002).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Jak se vyrábí sociologická znalost: Příručka pro uživatele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Karolinum. </w:t>
      </w:r>
      <w:hyperlink r:id="rId13" w:history="1">
        <w:r w:rsidRPr="00262945">
          <w:rPr>
            <w:rFonts w:eastAsia="Times New Roman" w:cs="Calibri"/>
            <w:strike/>
            <w:color w:val="0563C1"/>
            <w:kern w:val="0"/>
            <w:u w:val="single"/>
            <w:lang w:eastAsia="cs-CZ"/>
            <w14:ligatures w14:val="none"/>
          </w:rPr>
          <w:t>http://catalog.hathitrust.org/api/volumes/oclc/48625980.html</w:t>
        </w:r>
      </w:hyperlink>
    </w:p>
    <w:p w14:paraId="4ADF46B7" w14:textId="73D3EAE9" w:rsidR="00F54D4C" w:rsidRPr="00F54D4C" w:rsidRDefault="00706687" w:rsidP="00F54D4C">
      <w:pPr>
        <w:spacing w:after="0" w:line="480" w:lineRule="auto"/>
        <w:rPr>
          <w:rFonts w:eastAsia="Times New Roman" w:cs="Calibri"/>
          <w:kern w:val="0"/>
          <w:lang w:eastAsia="cs-CZ"/>
          <w14:ligatures w14:val="none"/>
        </w:rPr>
      </w:pPr>
      <w:hyperlink r:id="rId14" w:history="1">
        <w:r w:rsidR="00F54D4C" w:rsidRPr="005C1E4E">
          <w:rPr>
            <w:rStyle w:val="Hypertextovodkaz"/>
            <w:rFonts w:eastAsia="Times New Roman" w:cs="Calibri"/>
            <w:kern w:val="0"/>
            <w:lang w:eastAsia="cs-CZ"/>
            <w14:ligatures w14:val="none"/>
          </w:rPr>
          <w:t>https://cuni.primo.exlibrisgroup.com/permalink/420CKIS_INST/5nfor5/alma9925765255306986</w:t>
        </w:r>
      </w:hyperlink>
      <w:r w:rsidR="00F54D4C">
        <w:rPr>
          <w:rFonts w:eastAsia="Times New Roman" w:cs="Calibri"/>
          <w:kern w:val="0"/>
          <w:lang w:eastAsia="cs-CZ"/>
          <w14:ligatures w14:val="none"/>
        </w:rPr>
        <w:t xml:space="preserve"> -</w:t>
      </w:r>
      <w:r w:rsidR="00F54D4C" w:rsidRPr="00F54D4C">
        <w:rPr>
          <w:rFonts w:eastAsia="Times New Roman" w:cs="Calibri"/>
          <w:color w:val="00B0F0"/>
          <w:kern w:val="0"/>
          <w:lang w:eastAsia="cs-CZ"/>
          <w14:ligatures w14:val="none"/>
        </w:rPr>
        <w:t>Ebsco</w:t>
      </w:r>
    </w:p>
    <w:p w14:paraId="7DDAAF8D" w14:textId="1884114C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7E7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Eatough, V., &amp; Smith, J. A. (2017). Interpretative Phenomenological Analysis. In C. Willig &amp; W. Stainton-Rogers (Eds.), </w:t>
      </w:r>
      <w:r w:rsidRPr="00257E7A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The SAGE Handbook of Qualitative Research in Psychology</w:t>
      </w:r>
      <w:r w:rsidRPr="00257E7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(Second edition, pp. 193–211). SAGE.</w:t>
      </w:r>
      <w:r w:rsidR="00F54D4C" w:rsidRPr="00257E7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26E7986" w14:textId="240615EE" w:rsidR="00257E7A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5" w:history="1">
        <w:r w:rsidR="00257E7A" w:rsidRPr="00A3075B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https://cuni.primo.exlibrisgroup.com/permalink/420CKIS_INST/1ustijj/alma990022211230106986</w:t>
        </w:r>
      </w:hyperlink>
      <w:r w:rsidR="00257E7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98DB8EC" w14:textId="4C931D3E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Given, L. M. (Ed.). (2008).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The Sage Encyclopedia of Qualitative Research Methods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Sage Publications.</w:t>
      </w:r>
    </w:p>
    <w:p w14:paraId="42D5A678" w14:textId="3C3E5920" w:rsidR="000023C8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6" w:history="1">
        <w:r w:rsidR="000023C8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https://cuni.primo.exlibrisgroup.com/permalink/420CKIS_INST/1ustijj/alma990012744090106986</w:t>
        </w:r>
      </w:hyperlink>
    </w:p>
    <w:p w14:paraId="5CFC0395" w14:textId="14D7A30E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Gläser, J., &amp; Laudel, G. (2013). Life With and Without Coding: Two Methods for Early-Stage Data Analysis in Qualitative Research Aiming at Causal Explanations.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Forum: Qualitative Social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14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(2), nepaginováno.</w:t>
      </w:r>
    </w:p>
    <w:p w14:paraId="2F9719E4" w14:textId="271C7FC2" w:rsidR="000023C8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7" w:history="1">
        <w:r w:rsidR="000023C8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https://cuni.primo.exlibrisgroup.com/permalink/420CKIS_INST/1pop0hq/cdi_openaire_primary_dris_00893_9bbe11cd869370fb90e1eb8b5ed01c9c</w:t>
        </w:r>
      </w:hyperlink>
      <w:r w:rsidR="000023C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B2260C4" w14:textId="46E376C8" w:rsidR="003F7A9C" w:rsidRP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Gray, D. E. (2004).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Doing Research in the Real World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Sage Publications.</w:t>
      </w:r>
      <w:r w:rsidR="000023C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</w:t>
      </w:r>
      <w:r w:rsidR="000023C8" w:rsidRPr="000023C8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1x tisk</w:t>
      </w:r>
    </w:p>
    <w:p w14:paraId="00E71FCA" w14:textId="19ECC8CE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Hejnal, O., &amp; Lupták, Ľ. (2015). Úvod do MAXQDA: Kvalitativní, kvantitativní  a smíšený výzkumný design. In L. Toušek, L. Budilová, G. Fatková, O. Hejnal, Ľ. Lupták, M. Růžička, &amp; J. Šimek,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Kapitoly z kvalitativního výzkumu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105–119). Západočeská univerzita v Plzni.</w:t>
      </w:r>
    </w:p>
    <w:p w14:paraId="2BE04ADF" w14:textId="435B2169" w:rsidR="00FC59DF" w:rsidRDefault="00FC59DF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Dostupné DSpace ZČU </w:t>
      </w:r>
      <w:hyperlink r:id="rId18" w:history="1">
        <w:r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https://dspace5.zcu.cz/bitstream/11025/16511/1/FF_Kapitoly_z_kvalitativniho_vyzkumu.pdf</w:t>
        </w:r>
      </w:hyperlink>
    </w:p>
    <w:p w14:paraId="7AE1467A" w14:textId="77777777" w:rsidR="00FC59DF" w:rsidRPr="003F7A9C" w:rsidRDefault="00FC59DF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DBB4107" w14:textId="3341ADE8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Heřmanský, M. (2019). Analýza a interpretace dat v kvalitativním výzkumu. In H. Novotná, O. Špaček, &amp; M. Šťovíčková Jantulová (Eds.),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Metody výzkumu ve společenských vědách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415–446). FHS UK.</w:t>
      </w:r>
    </w:p>
    <w:p w14:paraId="79B962E3" w14:textId="4B25B98B" w:rsidR="007B48BB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19" w:history="1">
        <w:r w:rsidR="007B48BB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https://cuni.primo.exlibrisgroup.com/permalink/420CKIS_INST/1ustijj/alma990023788590106986</w:t>
        </w:r>
      </w:hyperlink>
      <w:r w:rsidR="007B48B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3BA8FAC" w14:textId="6692254F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Hirt, T., Zíková, T., Toušek, L., Sosna, D., Henig, D., Tošner, M., Hrešánová, E., Dvořáková, I., Kavalír, A., Kovář, J., &amp; Pařízková, A. (2012).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Vybrané kapitoly z aplikované sociální antropologie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Západočeská univerzita.</w:t>
      </w:r>
    </w:p>
    <w:p w14:paraId="0FAE35B3" w14:textId="6DAE33AD" w:rsidR="007B48BB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20" w:history="1">
        <w:r w:rsidR="007B48BB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https://cuni.primo.exlibrisgroup.com/permalink/420CKIS_INST/1ustijj/alma990017062970106986</w:t>
        </w:r>
      </w:hyperlink>
      <w:r w:rsidR="007B48B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37268E87" w14:textId="77777777" w:rsidR="003F7A9C" w:rsidRPr="007B48BB" w:rsidRDefault="003F7A9C" w:rsidP="00F426BB">
      <w:pPr>
        <w:spacing w:after="0" w:line="480" w:lineRule="auto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r w:rsidRPr="007B48BB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Jupp, V. (Ed.). (2006). </w:t>
      </w:r>
      <w:r w:rsidRPr="007B48BB">
        <w:rPr>
          <w:rFonts w:ascii="Calibri" w:eastAsia="Times New Roman" w:hAnsi="Calibri" w:cs="Calibri"/>
          <w:i/>
          <w:iCs/>
          <w:color w:val="FF0000"/>
          <w:kern w:val="0"/>
          <w:lang w:eastAsia="cs-CZ"/>
          <w14:ligatures w14:val="none"/>
        </w:rPr>
        <w:t>The Sage dictionary of social research methods</w:t>
      </w:r>
      <w:r w:rsidRPr="007B48BB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 (Reprinted). Sage Publications.</w:t>
      </w:r>
    </w:p>
    <w:p w14:paraId="5D36B119" w14:textId="7F09F720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Koutná Kostínková, T., &amp; Čermák, I. (2013). Interpretativní fenomenologická analýza. In T. Řiháček, I. Čermák, &amp; R. Hytych,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Kvalitativní analýza textů: Čtyři přístupy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9–43). Masarykova univerzita.</w:t>
      </w:r>
    </w:p>
    <w:p w14:paraId="1635070B" w14:textId="1C171DD5" w:rsidR="003F7A9C" w:rsidRPr="001C401D" w:rsidRDefault="00706687" w:rsidP="00F426BB">
      <w:pPr>
        <w:spacing w:after="0" w:line="480" w:lineRule="auto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hyperlink r:id="rId21" w:history="1">
        <w:r w:rsidR="001C401D" w:rsidRPr="001C401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 xml:space="preserve">https://www.researchgate.net/publication/281745581_Interpretativni_fenomenologicka_analyza </w:t>
        </w:r>
      </w:hyperlink>
      <w:r w:rsidR="001C401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3F7A9C" w:rsidRPr="001C401D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Kuckartz, U., &amp; Rädiker, S. (2023). </w:t>
      </w:r>
      <w:r w:rsidR="003F7A9C" w:rsidRPr="001C401D">
        <w:rPr>
          <w:rFonts w:ascii="Calibri" w:eastAsia="Times New Roman" w:hAnsi="Calibri" w:cs="Calibri"/>
          <w:i/>
          <w:iCs/>
          <w:color w:val="FF0000"/>
          <w:kern w:val="0"/>
          <w:lang w:eastAsia="cs-CZ"/>
          <w14:ligatures w14:val="none"/>
        </w:rPr>
        <w:t>Qualitative Content Analysis: Methods, Practice and Software</w:t>
      </w:r>
      <w:r w:rsidR="003F7A9C" w:rsidRPr="001C401D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 (2nd edition). SAGE.</w:t>
      </w:r>
    </w:p>
    <w:p w14:paraId="2E1E33E5" w14:textId="392B00C4" w:rsidR="00156674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2340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Lavrakas, P. J. (Ed.). (2008). </w:t>
      </w:r>
      <w:r w:rsidRPr="00C2340A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Encyclopedia of Survey Research Methods</w:t>
      </w:r>
      <w:r w:rsidRPr="00C2340A">
        <w:rPr>
          <w:rFonts w:ascii="Calibri" w:eastAsia="Times New Roman" w:hAnsi="Calibri" w:cs="Calibri"/>
          <w:kern w:val="0"/>
          <w:lang w:eastAsia="cs-CZ"/>
          <w14:ligatures w14:val="none"/>
        </w:rPr>
        <w:t>. Sage Publications.</w:t>
      </w:r>
      <w:r w:rsidR="0015667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966C058" w14:textId="73A5C501" w:rsidR="00C2340A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22" w:history="1">
        <w:r w:rsidR="00C2340A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https://cuni.primo.exlibrisgroup.com/permalink/420CKIS_INST/1ustijj/alma990023219140106986</w:t>
        </w:r>
      </w:hyperlink>
      <w:r w:rsidR="00C2340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FC322D8" w14:textId="34E8D621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Loučková, I., &amp; Baum, D. (2014). Výzkum jako proces – od teorie přes výzkumnou otázku k empirickým poznatkům. In D. Baum &amp; A. Gojová (Eds.),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Výzkumné metody v sociální práci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63–120). Ostravská univerzita.</w:t>
      </w:r>
    </w:p>
    <w:p w14:paraId="636B6EB4" w14:textId="31CC2927" w:rsidR="009C56EA" w:rsidRPr="003F7A9C" w:rsidRDefault="009C56EA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Dostupné OSU </w:t>
      </w:r>
      <w:hyperlink r:id="rId23" w:history="1">
        <w:r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https://projekty.osu.cz/vedtym/dok/publikace/vyzkumne-metody-v-soc-praci.pdf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C1C92D5" w14:textId="13CA1C54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Lunde, Å., Heggen, K., &amp; Strand, R. (2013). Knowledge and Power: Exploring Unproductive Interplay Between Quantitative and Qualitative Researchers.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Journal of Mixed Methods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7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(2), 197–210. </w:t>
      </w:r>
      <w:hyperlink r:id="rId24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https://doi.org/10.1177/1558689812471087</w:t>
        </w:r>
      </w:hyperlink>
    </w:p>
    <w:p w14:paraId="4BAD77A4" w14:textId="5B974F13" w:rsidR="009C56EA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25" w:history="1">
        <w:r w:rsidR="009C56EA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https://cuni.primo.exlibrisgroup.com/permalink/420CKIS_INST/1pop0hq/cdi_proquest_miscellaneous_1567046336</w:t>
        </w:r>
      </w:hyperlink>
      <w:r w:rsidR="009C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F39D177" w14:textId="6E3008BC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Mason, J. (2006). Mixing Methods in a Qualitatively Driven Way.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6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(1), 9–25. </w:t>
      </w:r>
      <w:hyperlink r:id="rId26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https://doi.org/10.1177/1468794106058866</w:t>
        </w:r>
      </w:hyperlink>
    </w:p>
    <w:p w14:paraId="43CBF5B4" w14:textId="7C997558" w:rsidR="009C56EA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27" w:history="1">
        <w:r w:rsidR="009C56EA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https://cuni.primo.exlibrisgroup.com/permalink/420CKIS_INST/1pop0hq/cdi_crossref_primary_10_1177_1468794106058866</w:t>
        </w:r>
      </w:hyperlink>
      <w:r w:rsidR="009C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7825A522" w14:textId="58C5C262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Maxwell, J. A. (2010). Using Numbers in Qualitative Research.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Inquiry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16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(6), 475–482. </w:t>
      </w:r>
      <w:hyperlink r:id="rId28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https://doi.org/10.1177/1077800410364740</w:t>
        </w:r>
      </w:hyperlink>
    </w:p>
    <w:p w14:paraId="35BF0AC9" w14:textId="378FBFAE" w:rsidR="009C56EA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29" w:history="1">
        <w:r w:rsidR="009C56EA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https://cuni.primo.exlibrisgroup.com/permalink/420CKIS_INST/1pop0hq/cdi_proquest_miscellaneous_743065904</w:t>
        </w:r>
      </w:hyperlink>
      <w:r w:rsidR="009C56E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73D0090" w14:textId="32ECE54D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Mayring, P. (2000). Qualitative Content Analysis.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Forum: Qualitative Social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1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(2), unpaginated.</w:t>
      </w:r>
    </w:p>
    <w:p w14:paraId="452594E3" w14:textId="733263B4" w:rsidR="00C2340A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0" w:history="1">
        <w:r w:rsidR="00C2340A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https://cuni.primo.exlibrisgroup.com/permalink/420CKIS_INST/1pop0hq/cdi_doaj_primary_oai_doaj_org_article_f4fb9df45dc74f0087924950f5445842</w:t>
        </w:r>
      </w:hyperlink>
      <w:r w:rsidR="00C2340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A4B6DDA" w14:textId="791040C8" w:rsidR="003F7A9C" w:rsidRPr="00C2340A" w:rsidRDefault="003F7A9C" w:rsidP="00F426BB">
      <w:pPr>
        <w:spacing w:after="0" w:line="480" w:lineRule="auto"/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Mills, C. W. (2008).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Sociologická imaginace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Sociologické nakladatelství.</w:t>
      </w:r>
      <w:r w:rsidR="00C2340A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C2340A" w:rsidRPr="00C2340A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>TISK</w:t>
      </w:r>
      <w:r w:rsidR="00C2340A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 1 prez. + 2x 1. vyd.</w:t>
      </w:r>
    </w:p>
    <w:p w14:paraId="1AC2205C" w14:textId="59E60DF9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Novotná, H. (2019). Výběr vzorku a prostředí výzkumu. In H. Novotná, O. Špaček, &amp; M. Šťovíčková Jantulová (Eds.),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Metody výzkumu ve společenských vědách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289–314). FHS UK.</w:t>
      </w:r>
    </w:p>
    <w:p w14:paraId="11987B26" w14:textId="77777777" w:rsidR="0075008F" w:rsidRPr="003F7A9C" w:rsidRDefault="00706687" w:rsidP="0075008F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1" w:history="1">
        <w:r w:rsidR="0075008F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https://cuni.primo.exlibrisgroup.com/permalink/420CKIS_INST/1ustijj/alma990023788590106986</w:t>
        </w:r>
      </w:hyperlink>
      <w:r w:rsidR="0075008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4602CEF" w14:textId="66BE062E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Novotná, H., Špaček, O., &amp; Šťovíčková Jantulová, M. (2019).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Metody výzkumu ve společenských vědách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FHS UK.</w:t>
      </w:r>
    </w:p>
    <w:p w14:paraId="3666A8AB" w14:textId="77777777" w:rsidR="0075008F" w:rsidRPr="003F7A9C" w:rsidRDefault="00706687" w:rsidP="0075008F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2" w:history="1">
        <w:r w:rsidR="0075008F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https://cuni.primo.exlibrisgroup.com/permalink/420CKIS_INST/1ustijj/alma990023788590106986</w:t>
        </w:r>
      </w:hyperlink>
      <w:r w:rsidR="0075008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8A8998E" w14:textId="38BDE1EC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Polit, D. F., &amp; Beck, C. T. (2010). Generalization in Quantitative and Qualitative Research: Myths and Strategies.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International Journal of Nursing Studies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47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(11), 1451–1458. </w:t>
      </w:r>
      <w:hyperlink r:id="rId33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https://doi.org/10.1016/j.ijnurstu.2010.06.004</w:t>
        </w:r>
      </w:hyperlink>
    </w:p>
    <w:p w14:paraId="6790F9E4" w14:textId="5570E39A" w:rsidR="0075008F" w:rsidRDefault="0075008F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75008F"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  <w:t>https://cuni.primo.exlibrisgroup.com/permalink/420CKIS_INST/1pop0hq/cdi_pubmed_primary_20598692</w:t>
      </w:r>
    </w:p>
    <w:p w14:paraId="17179011" w14:textId="69EE10FB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Řiháček, T., Čermák, I., &amp; Hytych, R. (2013).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Kvalitativní analýza textů: Čtyři přístupy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Masarykova univerzita.</w:t>
      </w:r>
    </w:p>
    <w:p w14:paraId="6D0E4A2B" w14:textId="7C9717B4" w:rsidR="0075008F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4" w:history="1">
        <w:r w:rsidR="0075008F" w:rsidRPr="001C401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 xml:space="preserve">https://www.researchgate.net/publication/281745581_Interpretativni_fenomenologicka_analyza </w:t>
        </w:r>
      </w:hyperlink>
    </w:p>
    <w:p w14:paraId="7DFE877B" w14:textId="4B753E44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Řiháček, T., &amp; Hytych, R. (2013). Metoda zakotvené teorie. In T. Řiháček, I. Čermák, &amp; R. Hytych,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Kvalitativní analýza textů: Čtyři přístupy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44–74). Masarykova univerzita.</w:t>
      </w:r>
    </w:p>
    <w:p w14:paraId="6BE28381" w14:textId="5B39231B" w:rsidR="0075008F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5" w:history="1">
        <w:r w:rsidR="0075008F" w:rsidRPr="001C401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 xml:space="preserve">https://www.researchgate.net/publication/281745581_Interpretativni_fenomenologicka_analyza </w:t>
        </w:r>
      </w:hyperlink>
    </w:p>
    <w:p w14:paraId="28A07970" w14:textId="77777777" w:rsidR="003F7A9C" w:rsidRPr="00994011" w:rsidRDefault="003F7A9C" w:rsidP="00F426BB">
      <w:pPr>
        <w:spacing w:after="0" w:line="480" w:lineRule="auto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r w:rsidRPr="00994011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Saldaña, J. (2009). </w:t>
      </w:r>
      <w:r w:rsidRPr="00994011">
        <w:rPr>
          <w:rFonts w:ascii="Calibri" w:eastAsia="Times New Roman" w:hAnsi="Calibri" w:cs="Calibri"/>
          <w:i/>
          <w:iCs/>
          <w:color w:val="FF0000"/>
          <w:kern w:val="0"/>
          <w:lang w:eastAsia="cs-CZ"/>
          <w14:ligatures w14:val="none"/>
        </w:rPr>
        <w:t>The Coding Manual for Qualitative Researchers</w:t>
      </w:r>
      <w:r w:rsidRPr="00994011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>. SAGE.</w:t>
      </w:r>
    </w:p>
    <w:p w14:paraId="2F5F8BFD" w14:textId="2B70BE4B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Sandberg, S. (2010). What can “Lies” Tell Us about Life? Notes towards a Framework of Narrative Criminology.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Journal of Criminal Justice Education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21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(4), 447–465. </w:t>
      </w:r>
      <w:hyperlink r:id="rId36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https://doi.org/10.1080/10511253.2010.516564</w:t>
        </w:r>
      </w:hyperlink>
    </w:p>
    <w:p w14:paraId="1F410A81" w14:textId="266BFC86" w:rsidR="00994011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7" w:history="1">
        <w:r w:rsidR="00994011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https://cuni.primo.exlibrisgroup.com/permalink/420CKIS_INST/1pop0hq/cdi_crossref_primary_10_1080_10511253_2010_516564</w:t>
        </w:r>
      </w:hyperlink>
      <w:r w:rsidR="0099401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7F8A3BA1" w14:textId="168E0D01" w:rsidR="003F7A9C" w:rsidRPr="00CD596D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CD59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Smith, J. A., &amp; Osborn, M. (2008). Interpretative Phenomenological Analysis. In J. A. Smith (Ed.), </w:t>
      </w:r>
      <w:r w:rsidRPr="00CD596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Qualitative Psychology: A Practical Guide to Research Methods</w:t>
      </w:r>
      <w:r w:rsidRPr="00CD59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53–80). SAGE.</w:t>
      </w:r>
    </w:p>
    <w:p w14:paraId="6295AB30" w14:textId="56838D18" w:rsidR="00994011" w:rsidRPr="00994011" w:rsidRDefault="00CD596D" w:rsidP="00F426BB">
      <w:pPr>
        <w:spacing w:after="0" w:line="480" w:lineRule="auto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r w:rsidRPr="00CD596D">
        <w:rPr>
          <w:rFonts w:ascii="Calibri" w:eastAsia="Times New Roman" w:hAnsi="Calibri" w:cs="Calibri"/>
          <w:color w:val="00B0F0"/>
          <w:kern w:val="0"/>
          <w:lang w:eastAsia="cs-CZ"/>
          <w14:ligatures w14:val="none"/>
        </w:rPr>
        <w:t xml:space="preserve">Repozitář The University of British Columbia </w:t>
      </w:r>
      <w:hyperlink r:id="rId38" w:history="1">
        <w:r w:rsidR="00994011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https://med-fom-familymed-research.sites.olt.ubc.ca/files/2012/03/IPA_Smith_Osborne21632.pdf</w:t>
        </w:r>
      </w:hyperlink>
      <w:r w:rsidR="00994011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 </w:t>
      </w:r>
    </w:p>
    <w:p w14:paraId="751E7DB4" w14:textId="03D57660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Špaček, O. (2019). Populace a výběr. In H. Novotná, O. Špaček, &amp; M. Šťovíčková Jantulová (Eds.),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Metody výzkumu ve společenských vědách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(pp. 123–140). FHS UK.</w:t>
      </w:r>
    </w:p>
    <w:p w14:paraId="08DA9B13" w14:textId="77777777" w:rsidR="00CD596D" w:rsidRPr="003F7A9C" w:rsidRDefault="00706687" w:rsidP="00CD596D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39" w:history="1">
        <w:r w:rsidR="00CD596D" w:rsidRPr="0099626D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https://cuni.primo.exlibrisgroup.com/permalink/420CKIS_INST/1ustijj/alma990023788590106986</w:t>
        </w:r>
      </w:hyperlink>
      <w:r w:rsidR="00CD59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DC96A16" w14:textId="38C18E3D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819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Strauss, A., &amp; Corbinová, J. (1999). </w:t>
      </w:r>
      <w:r w:rsidRPr="008819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Základy kvalitativního výzkumu: Postupy a techniky metody zakotvené teorie</w:t>
      </w:r>
      <w:r w:rsidRPr="0088199C">
        <w:rPr>
          <w:rFonts w:ascii="Calibri" w:eastAsia="Times New Roman" w:hAnsi="Calibri" w:cs="Calibri"/>
          <w:kern w:val="0"/>
          <w:lang w:eastAsia="cs-CZ"/>
          <w14:ligatures w14:val="none"/>
        </w:rPr>
        <w:t>. Podané ruce.</w:t>
      </w:r>
    </w:p>
    <w:p w14:paraId="747A854F" w14:textId="7703335F" w:rsidR="0088199C" w:rsidRPr="003F7A9C" w:rsidRDefault="008819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DNNT </w:t>
      </w:r>
      <w:hyperlink r:id="rId40" w:history="1">
        <w:r w:rsidRPr="00296285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https://www.digitalniknihovna.cz/mzk/uuid/uuid:d3a05630-c542-11e2-9592-5ef3fc9bb22f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2F7A609" w14:textId="2BB4C2AF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Švaříček, R., &amp; Šeďová, K. (2007).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Kvalitativní výzkum v pedagogických vědách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Portál.</w:t>
      </w:r>
    </w:p>
    <w:p w14:paraId="509D81F3" w14:textId="2C3C548C" w:rsidR="0088199C" w:rsidRPr="003F7A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41" w:history="1">
        <w:r w:rsidR="0088199C" w:rsidRPr="00296285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https://cuni.primo.exlibrisgroup.com/permalink/420CKIS_INST/1ustijj/alma990008260780106986</w:t>
        </w:r>
      </w:hyperlink>
      <w:r w:rsidR="008819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11A96B28" w14:textId="0D4EE8C5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Terry, G., Hayfield, N., Clarke, V., &amp; Braun, V. (2017). Thematic analysis. In C. Willig &amp; W. Stainton-</w:t>
      </w:r>
      <w:r w:rsidRPr="00B6303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Rogers (Eds.), </w:t>
      </w:r>
      <w:r w:rsidRPr="00B63034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The SAGE Handbook of Qualitative Research in Psychology</w:t>
      </w:r>
      <w:r w:rsidRPr="00B6303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(Second edition, pp. 17–37). SAGE.</w:t>
      </w:r>
      <w:r w:rsidR="008819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2ED7B663" w14:textId="77777777" w:rsidR="00B63034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42" w:history="1">
        <w:r w:rsidR="00B63034" w:rsidRPr="00A3075B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https://cuni.primo.exlibrisgroup.com/permalink/420CKIS_INST/1ustijj/alma990022211230106986</w:t>
        </w:r>
      </w:hyperlink>
    </w:p>
    <w:p w14:paraId="2B80A6BD" w14:textId="64731ACA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Toušek, L., Budilová, L., Fatková, G., Hejnal, O., Lupták, Ľ., Růžička, M., &amp; Šimek, J. (2015).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Kapitoly z kvalitativního výzkumu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Západočeská univerzita v Plzni.</w:t>
      </w:r>
    </w:p>
    <w:p w14:paraId="671B741D" w14:textId="2C95371A" w:rsidR="0088199C" w:rsidRPr="003F7A9C" w:rsidRDefault="008819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DSpace ZČU </w:t>
      </w:r>
      <w:hyperlink r:id="rId43" w:history="1">
        <w:r w:rsidRPr="00296285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https://dspace5.zcu.cz/bitstream/11025/16511/1/FF_Kapitoly_z_kvalitativniho_vyzkumu.pdf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18965E6" w14:textId="6DB11933" w:rsid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Toušek, L., Walach, V., Kupka, P., Tvrdá, K., Brendzová, A., Lupták, Ľ., Dvořáková, T., Plachý, O., &amp; Vanková, K. (2018).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Labyrintem zločinu a chudoby: Kriminalita a viktimizace v sociálně vyloučených lokalitách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. Doplněk.</w:t>
      </w:r>
    </w:p>
    <w:p w14:paraId="3E20A1E7" w14:textId="5BCD135F" w:rsidR="0088199C" w:rsidRPr="003F7A9C" w:rsidRDefault="008819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DSpace ZČU </w:t>
      </w:r>
      <w:hyperlink r:id="rId44" w:history="1">
        <w:r w:rsidRPr="00296285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https://dspace5.zcu.cz/bitstream/11025/34331/1/Labyrintem.pdf</w:t>
        </w:r>
      </w:hyperlink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F16D5BD" w14:textId="656D0B83" w:rsidR="003F7A9C" w:rsidRDefault="003F7A9C" w:rsidP="00F426BB">
      <w:pPr>
        <w:spacing w:after="0" w:line="480" w:lineRule="auto"/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Young, D. S., &amp; Casey, E. A. (2019). An Examination of the Sufficiency of Small Qualitative Samples.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Social Work Research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Pr="003F7A9C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43</w:t>
      </w: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(1), 53–58. </w:t>
      </w:r>
      <w:hyperlink r:id="rId45" w:history="1">
        <w:r w:rsidRPr="003F7A9C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https://doi.org/10.1093/swr/svy026</w:t>
        </w:r>
      </w:hyperlink>
    </w:p>
    <w:p w14:paraId="235F8A64" w14:textId="648FA3E0" w:rsidR="0088199C" w:rsidRDefault="00706687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hyperlink r:id="rId46" w:history="1">
        <w:r w:rsidR="0088199C" w:rsidRPr="00296285">
          <w:rPr>
            <w:rStyle w:val="Hypertextovodkaz"/>
            <w:rFonts w:ascii="Calibri" w:eastAsia="Times New Roman" w:hAnsi="Calibri" w:cs="Calibri"/>
            <w:kern w:val="0"/>
            <w:lang w:eastAsia="cs-CZ"/>
            <w14:ligatures w14:val="none"/>
          </w:rPr>
          <w:t>https://cuni.primo.exlibrisgroup.com/permalink/420CKIS_INST/1pop0hq/cdi_scopus_primary_626744053</w:t>
        </w:r>
      </w:hyperlink>
    </w:p>
    <w:p w14:paraId="00980B0E" w14:textId="77777777" w:rsidR="0088199C" w:rsidRPr="003F7A9C" w:rsidRDefault="008819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A127B70" w14:textId="77777777" w:rsidR="003F7A9C" w:rsidRPr="003F7A9C" w:rsidRDefault="003F7A9C" w:rsidP="00F426BB">
      <w:pPr>
        <w:spacing w:after="0" w:line="48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F7A9C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308D84B4" w14:textId="77777777" w:rsidR="004C65CD" w:rsidRDefault="004C65CD"/>
    <w:sectPr w:rsidR="004C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3C2"/>
    <w:multiLevelType w:val="hybridMultilevel"/>
    <w:tmpl w:val="4DDC52B8"/>
    <w:lvl w:ilvl="0" w:tplc="07546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9C"/>
    <w:rsid w:val="000023C8"/>
    <w:rsid w:val="00156674"/>
    <w:rsid w:val="00177608"/>
    <w:rsid w:val="001C401D"/>
    <w:rsid w:val="00257E7A"/>
    <w:rsid w:val="00262945"/>
    <w:rsid w:val="002E7489"/>
    <w:rsid w:val="003F7A9C"/>
    <w:rsid w:val="004C65CD"/>
    <w:rsid w:val="00706687"/>
    <w:rsid w:val="00724AE3"/>
    <w:rsid w:val="0075008F"/>
    <w:rsid w:val="007B48BB"/>
    <w:rsid w:val="00823BBA"/>
    <w:rsid w:val="0088199C"/>
    <w:rsid w:val="008A2156"/>
    <w:rsid w:val="00926355"/>
    <w:rsid w:val="00994011"/>
    <w:rsid w:val="009C56EA"/>
    <w:rsid w:val="00AD0D00"/>
    <w:rsid w:val="00B63034"/>
    <w:rsid w:val="00C2340A"/>
    <w:rsid w:val="00CD596D"/>
    <w:rsid w:val="00F426BB"/>
    <w:rsid w:val="00F54D4C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92536"/>
  <w15:chartTrackingRefBased/>
  <w15:docId w15:val="{66F3FFAB-AF36-4C2B-A4E9-C3F9A700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A9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42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alog.hathitrust.org/api/volumes/oclc/48625980.html" TargetMode="External"/><Relationship Id="rId18" Type="http://schemas.openxmlformats.org/officeDocument/2006/relationships/hyperlink" Target="https://dspace5.zcu.cz/bitstream/11025/16511/1/FF_Kapitoly_z_kvalitativniho_vyzkumu.pdf" TargetMode="External"/><Relationship Id="rId26" Type="http://schemas.openxmlformats.org/officeDocument/2006/relationships/hyperlink" Target="https://doi.org/10.1177/1468794106058866" TargetMode="External"/><Relationship Id="rId39" Type="http://schemas.openxmlformats.org/officeDocument/2006/relationships/hyperlink" Target="https://cuni.primo.exlibrisgroup.com/permalink/420CKIS_INST/1ustijj/alma990023788590106986" TargetMode="External"/><Relationship Id="rId21" Type="http://schemas.openxmlformats.org/officeDocument/2006/relationships/hyperlink" Target="https://www.researchgate.net/publication/281745581_Interpretativni_fenomenologicka_analyza%20%20" TargetMode="External"/><Relationship Id="rId34" Type="http://schemas.openxmlformats.org/officeDocument/2006/relationships/hyperlink" Target="https://www.researchgate.net/publication/281745581_Interpretativni_fenomenologicka_analyza%20%20" TargetMode="External"/><Relationship Id="rId42" Type="http://schemas.openxmlformats.org/officeDocument/2006/relationships/hyperlink" Target="https://cuni.primo.exlibrisgroup.com/permalink/420CKIS_INST/1ustijj/alma99002221123010698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uni.primo.exlibrisgroup.com/permalink/420CKIS_INST/1pop0hq/cdi_proquest_journals_223135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ni.primo.exlibrisgroup.com/permalink/420CKIS_INST/1ustijj/alma990012744090106986" TargetMode="External"/><Relationship Id="rId29" Type="http://schemas.openxmlformats.org/officeDocument/2006/relationships/hyperlink" Target="https://cuni.primo.exlibrisgroup.com/permalink/420CKIS_INST/1pop0hq/cdi_proquest_miscellaneous_7430659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91/1478088706qp063oa" TargetMode="External"/><Relationship Id="rId11" Type="http://schemas.openxmlformats.org/officeDocument/2006/relationships/hyperlink" Target="https://cuni.primo.exlibrisgroup.com/permalink/420CKIS_INST/1pop0hq/cdi_openaire_primary_doi_dedup_1855591cbae5423e158f8409f62f6637" TargetMode="External"/><Relationship Id="rId24" Type="http://schemas.openxmlformats.org/officeDocument/2006/relationships/hyperlink" Target="https://doi.org/10.1177/1558689812471087" TargetMode="External"/><Relationship Id="rId32" Type="http://schemas.openxmlformats.org/officeDocument/2006/relationships/hyperlink" Target="https://cuni.primo.exlibrisgroup.com/permalink/420CKIS_INST/1ustijj/alma990023788590106986" TargetMode="External"/><Relationship Id="rId37" Type="http://schemas.openxmlformats.org/officeDocument/2006/relationships/hyperlink" Target="https://cuni.primo.exlibrisgroup.com/permalink/420CKIS_INST/1pop0hq/cdi_crossref_primary_10_1080_10511253_2010_516564" TargetMode="External"/><Relationship Id="rId40" Type="http://schemas.openxmlformats.org/officeDocument/2006/relationships/hyperlink" Target="https://www.digitalniknihovna.cz/mzk/uuid/uuid:d3a05630-c542-11e2-9592-5ef3fc9bb22f" TargetMode="External"/><Relationship Id="rId45" Type="http://schemas.openxmlformats.org/officeDocument/2006/relationships/hyperlink" Target="https://doi.org/10.1093/swr/svy026" TargetMode="External"/><Relationship Id="rId5" Type="http://schemas.openxmlformats.org/officeDocument/2006/relationships/hyperlink" Target="https://projekty.osu.cz/vedtym/dok/publikace/vyzkumne-metody-v-soc-praci.pdf" TargetMode="External"/><Relationship Id="rId15" Type="http://schemas.openxmlformats.org/officeDocument/2006/relationships/hyperlink" Target="https://cuni.primo.exlibrisgroup.com/permalink/420CKIS_INST/1ustijj/alma990022211230106986" TargetMode="External"/><Relationship Id="rId23" Type="http://schemas.openxmlformats.org/officeDocument/2006/relationships/hyperlink" Target="https://projekty.osu.cz/vedtym/dok/publikace/vyzkumne-metody-v-soc-praci.pdf" TargetMode="External"/><Relationship Id="rId28" Type="http://schemas.openxmlformats.org/officeDocument/2006/relationships/hyperlink" Target="https://doi.org/10.1177/1077800410364740" TargetMode="External"/><Relationship Id="rId36" Type="http://schemas.openxmlformats.org/officeDocument/2006/relationships/hyperlink" Target="https://doi.org/10.1080/10511253.2010.516564" TargetMode="External"/><Relationship Id="rId10" Type="http://schemas.openxmlformats.org/officeDocument/2006/relationships/hyperlink" Target="https://doi.org/10.1177/2345678906290531" TargetMode="External"/><Relationship Id="rId19" Type="http://schemas.openxmlformats.org/officeDocument/2006/relationships/hyperlink" Target="https://cuni.primo.exlibrisgroup.com/permalink/420CKIS_INST/1ustijj/alma990023788590106986" TargetMode="External"/><Relationship Id="rId31" Type="http://schemas.openxmlformats.org/officeDocument/2006/relationships/hyperlink" Target="https://cuni.primo.exlibrisgroup.com/permalink/420CKIS_INST/1ustijj/alma990023788590106986" TargetMode="External"/><Relationship Id="rId44" Type="http://schemas.openxmlformats.org/officeDocument/2006/relationships/hyperlink" Target="https://dspace5.zcu.cz/bitstream/11025/34331/1/Labyrin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ni.primo.exlibrisgroup.com/permalink/420CKIS_INST/1pop0hq/cdi_webofscience_primary_000504687300001CitationCount" TargetMode="External"/><Relationship Id="rId14" Type="http://schemas.openxmlformats.org/officeDocument/2006/relationships/hyperlink" Target="https://cuni.primo.exlibrisgroup.com/permalink/420CKIS_INST/5nfor5/alma9925765255306986" TargetMode="External"/><Relationship Id="rId22" Type="http://schemas.openxmlformats.org/officeDocument/2006/relationships/hyperlink" Target="https://cuni.primo.exlibrisgroup.com/permalink/420CKIS_INST/1ustijj/alma990023219140106986" TargetMode="External"/><Relationship Id="rId27" Type="http://schemas.openxmlformats.org/officeDocument/2006/relationships/hyperlink" Target="https://cuni.primo.exlibrisgroup.com/permalink/420CKIS_INST/1pop0hq/cdi_crossref_primary_10_1177_1468794106058866" TargetMode="External"/><Relationship Id="rId30" Type="http://schemas.openxmlformats.org/officeDocument/2006/relationships/hyperlink" Target="https://cuni.primo.exlibrisgroup.com/permalink/420CKIS_INST/1pop0hq/cdi_doaj_primary_oai_doaj_org_article_f4fb9df45dc74f0087924950f5445842" TargetMode="External"/><Relationship Id="rId35" Type="http://schemas.openxmlformats.org/officeDocument/2006/relationships/hyperlink" Target="https://www.researchgate.net/publication/281745581_Interpretativni_fenomenologicka_analyza%20%20" TargetMode="External"/><Relationship Id="rId43" Type="http://schemas.openxmlformats.org/officeDocument/2006/relationships/hyperlink" Target="https://dspace5.zcu.cz/bitstream/11025/16511/1/FF_Kapitoly_z_kvalitativniho_vyzkumu.pd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i.org/10.1080/2159676X.2019.17048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ni.primo.exlibrisgroup.com/permalink/420CKIS_INST/1ustijj/alma9925190832906986" TargetMode="External"/><Relationship Id="rId17" Type="http://schemas.openxmlformats.org/officeDocument/2006/relationships/hyperlink" Target="https://cuni.primo.exlibrisgroup.com/permalink/420CKIS_INST/1pop0hq/cdi_openaire_primary_dris_00893_9bbe11cd869370fb90e1eb8b5ed01c9c" TargetMode="External"/><Relationship Id="rId25" Type="http://schemas.openxmlformats.org/officeDocument/2006/relationships/hyperlink" Target="https://cuni.primo.exlibrisgroup.com/permalink/420CKIS_INST/1pop0hq/cdi_proquest_miscellaneous_1567046336" TargetMode="External"/><Relationship Id="rId33" Type="http://schemas.openxmlformats.org/officeDocument/2006/relationships/hyperlink" Target="https://doi.org/10.1016/j.ijnurstu.2010.06.004" TargetMode="External"/><Relationship Id="rId38" Type="http://schemas.openxmlformats.org/officeDocument/2006/relationships/hyperlink" Target="https://med-fom-familymed-research.sites.olt.ubc.ca/files/2012/03/IPA_Smith_Osborne21632.pdf" TargetMode="External"/><Relationship Id="rId46" Type="http://schemas.openxmlformats.org/officeDocument/2006/relationships/hyperlink" Target="https://cuni.primo.exlibrisgroup.com/permalink/420CKIS_INST/1pop0hq/cdi_scopus_primary_626744053" TargetMode="External"/><Relationship Id="rId20" Type="http://schemas.openxmlformats.org/officeDocument/2006/relationships/hyperlink" Target="https://cuni.primo.exlibrisgroup.com/permalink/420CKIS_INST/1ustijj/alma990017062970106986" TargetMode="External"/><Relationship Id="rId41" Type="http://schemas.openxmlformats.org/officeDocument/2006/relationships/hyperlink" Target="https://cuni.primo.exlibrisgroup.com/permalink/420CKIS_INST/1ustijj/alma99000826078010698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2120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Pištěková</dc:creator>
  <cp:keywords/>
  <dc:description/>
  <cp:lastModifiedBy>Alena Matuszková</cp:lastModifiedBy>
  <cp:revision>6</cp:revision>
  <dcterms:created xsi:type="dcterms:W3CDTF">2024-01-04T10:18:00Z</dcterms:created>
  <dcterms:modified xsi:type="dcterms:W3CDTF">2024-02-08T14:18:00Z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f211da05de631dd215bfb00384026a10200360a22565196bdb54b831be43377c</vt:lpwstr>
  </property>
</Properties>
</file>