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46AD9F" w14:textId="48316AD6" w:rsidR="005F4C38" w:rsidRPr="000B759D" w:rsidRDefault="005F4C38" w:rsidP="000B759D">
      <w:pPr>
        <w:pStyle w:val="Nzev"/>
        <w:rPr>
          <w:rFonts w:ascii="Times New Roman" w:hAnsi="Times New Roman" w:cs="Times New Roman"/>
          <w:sz w:val="48"/>
          <w:szCs w:val="48"/>
        </w:rPr>
      </w:pPr>
      <w:r w:rsidRPr="000B759D">
        <w:rPr>
          <w:rFonts w:ascii="Times New Roman" w:hAnsi="Times New Roman" w:cs="Times New Roman"/>
          <w:sz w:val="48"/>
          <w:szCs w:val="48"/>
        </w:rPr>
        <w:t xml:space="preserve">Handout </w:t>
      </w:r>
      <w:r w:rsidR="006C28CC">
        <w:rPr>
          <w:rFonts w:ascii="Times New Roman" w:hAnsi="Times New Roman" w:cs="Times New Roman"/>
          <w:sz w:val="48"/>
          <w:szCs w:val="48"/>
        </w:rPr>
        <w:t>9</w:t>
      </w:r>
      <w:bookmarkStart w:id="0" w:name="_GoBack"/>
      <w:bookmarkEnd w:id="0"/>
      <w:r w:rsidRPr="000B759D">
        <w:rPr>
          <w:rFonts w:ascii="Times New Roman" w:hAnsi="Times New Roman" w:cs="Times New Roman"/>
          <w:sz w:val="48"/>
          <w:szCs w:val="48"/>
        </w:rPr>
        <w:t xml:space="preserve"> Contracts</w:t>
      </w:r>
    </w:p>
    <w:p w14:paraId="2D24EF7E" w14:textId="77777777" w:rsidR="00FC2E92" w:rsidRPr="00F5438D" w:rsidRDefault="00FC2E92" w:rsidP="00FC2E92">
      <w:pPr>
        <w:pStyle w:val="Nadpis2"/>
        <w:numPr>
          <w:ilvl w:val="0"/>
          <w:numId w:val="35"/>
        </w:numPr>
        <w:rPr>
          <w:rStyle w:val="Zdraznn"/>
          <w:rFonts w:ascii="Times New Roman" w:hAnsi="Times New Roman" w:cs="Times New Roman"/>
          <w:b/>
          <w:bCs/>
          <w:i w:val="0"/>
          <w:iCs w:val="0"/>
        </w:rPr>
      </w:pPr>
      <w:r w:rsidRPr="00F5438D">
        <w:rPr>
          <w:rStyle w:val="Zdraznn"/>
          <w:rFonts w:ascii="Times New Roman" w:hAnsi="Times New Roman" w:cs="Times New Roman"/>
          <w:b/>
          <w:bCs/>
          <w:i w:val="0"/>
          <w:iCs w:val="0"/>
        </w:rPr>
        <w:t>Terminology</w:t>
      </w:r>
    </w:p>
    <w:p w14:paraId="7D04895D" w14:textId="77777777" w:rsidR="00FC2E92" w:rsidRPr="00B159E1" w:rsidRDefault="00FC2E92" w:rsidP="00FC2E92">
      <w:pPr>
        <w:pStyle w:val="Bezmezer"/>
        <w:spacing w:before="120"/>
        <w:rPr>
          <w:rStyle w:val="Zdraznn"/>
          <w:rFonts w:ascii="Times New Roman" w:hAnsi="Times New Roman" w:cs="Times New Roman"/>
          <w:i w:val="0"/>
          <w:iCs w:val="0"/>
          <w:lang w:val="en-GB"/>
        </w:rPr>
      </w:pPr>
    </w:p>
    <w:tbl>
      <w:tblPr>
        <w:tblStyle w:val="Mkatabulky"/>
        <w:tblW w:w="0" w:type="auto"/>
        <w:tblLook w:val="04A0" w:firstRow="1" w:lastRow="0" w:firstColumn="1" w:lastColumn="0" w:noHBand="0" w:noVBand="1"/>
      </w:tblPr>
      <w:tblGrid>
        <w:gridCol w:w="685"/>
        <w:gridCol w:w="5376"/>
        <w:gridCol w:w="3001"/>
      </w:tblGrid>
      <w:tr w:rsidR="00FC2E92" w:rsidRPr="00B159E1" w14:paraId="1093040C" w14:textId="77777777" w:rsidTr="00C0763F">
        <w:tc>
          <w:tcPr>
            <w:tcW w:w="846" w:type="dxa"/>
          </w:tcPr>
          <w:p w14:paraId="3216B7C3" w14:textId="77777777" w:rsidR="00FC2E92" w:rsidRPr="00B159E1" w:rsidRDefault="00FC2E92" w:rsidP="00FC2E92">
            <w:pPr>
              <w:pStyle w:val="Bezmezer"/>
              <w:numPr>
                <w:ilvl w:val="0"/>
                <w:numId w:val="34"/>
              </w:numPr>
              <w:spacing w:before="120"/>
              <w:rPr>
                <w:rStyle w:val="Zdraznn"/>
                <w:rFonts w:ascii="Times New Roman" w:hAnsi="Times New Roman" w:cs="Times New Roman"/>
                <w:i w:val="0"/>
                <w:iCs w:val="0"/>
                <w:lang w:val="en-GB"/>
              </w:rPr>
            </w:pPr>
          </w:p>
        </w:tc>
        <w:tc>
          <w:tcPr>
            <w:tcW w:w="4252" w:type="dxa"/>
          </w:tcPr>
          <w:p w14:paraId="2C947ACC" w14:textId="77777777" w:rsidR="00FC2E92" w:rsidRPr="00B159E1" w:rsidRDefault="00FC2E92" w:rsidP="00C0763F">
            <w:pPr>
              <w:pStyle w:val="Bezmezer"/>
              <w:spacing w:before="120"/>
              <w:rPr>
                <w:rStyle w:val="Zdraznn"/>
                <w:rFonts w:ascii="Times New Roman" w:hAnsi="Times New Roman" w:cs="Times New Roman"/>
                <w:i w:val="0"/>
                <w:iCs w:val="0"/>
                <w:lang w:val="en-GB"/>
              </w:rPr>
            </w:pPr>
            <w:r w:rsidRPr="00B159E1">
              <w:rPr>
                <w:rStyle w:val="Zdraznn"/>
                <w:rFonts w:ascii="Times New Roman" w:hAnsi="Times New Roman" w:cs="Times New Roman"/>
                <w:i w:val="0"/>
                <w:iCs w:val="0"/>
                <w:noProof/>
                <w:lang w:val="en-GB"/>
              </w:rPr>
              <w:drawing>
                <wp:inline distT="0" distB="0" distL="0" distR="0" wp14:anchorId="5334B89D" wp14:editId="289B3E92">
                  <wp:extent cx="1592580" cy="519743"/>
                  <wp:effectExtent l="0" t="0" r="7620" b="0"/>
                  <wp:docPr id="1645381688" name="Obrázek 1" descr="Obsah obrázku text, Písmo, bílé,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381688" name="Obrázek 1" descr="Obsah obrázku text, Písmo, bílé, snímek obrazovky&#10;&#10;Popis byl vytvořen automaticky"/>
                          <pic:cNvPicPr/>
                        </pic:nvPicPr>
                        <pic:blipFill>
                          <a:blip r:embed="rId7"/>
                          <a:stretch>
                            <a:fillRect/>
                          </a:stretch>
                        </pic:blipFill>
                        <pic:spPr>
                          <a:xfrm>
                            <a:off x="0" y="0"/>
                            <a:ext cx="1598795" cy="521771"/>
                          </a:xfrm>
                          <a:prstGeom prst="rect">
                            <a:avLst/>
                          </a:prstGeom>
                        </pic:spPr>
                      </pic:pic>
                    </a:graphicData>
                  </a:graphic>
                </wp:inline>
              </w:drawing>
            </w:r>
          </w:p>
        </w:tc>
        <w:tc>
          <w:tcPr>
            <w:tcW w:w="3964" w:type="dxa"/>
          </w:tcPr>
          <w:p w14:paraId="5737BE79" w14:textId="77777777" w:rsidR="00FC2E92" w:rsidRPr="00B159E1" w:rsidRDefault="00FC2E92" w:rsidP="00C0763F">
            <w:pPr>
              <w:pStyle w:val="Bezmezer"/>
              <w:spacing w:before="120"/>
              <w:rPr>
                <w:rStyle w:val="Zdraznn"/>
                <w:rFonts w:ascii="Times New Roman" w:hAnsi="Times New Roman" w:cs="Times New Roman"/>
                <w:i w:val="0"/>
                <w:iCs w:val="0"/>
                <w:lang w:val="en-GB"/>
              </w:rPr>
            </w:pPr>
          </w:p>
        </w:tc>
      </w:tr>
      <w:tr w:rsidR="00FC2E92" w:rsidRPr="00B159E1" w14:paraId="546DF72F" w14:textId="77777777" w:rsidTr="00C0763F">
        <w:tc>
          <w:tcPr>
            <w:tcW w:w="846" w:type="dxa"/>
          </w:tcPr>
          <w:p w14:paraId="730EFCE6" w14:textId="77777777" w:rsidR="00FC2E92" w:rsidRPr="00B159E1" w:rsidRDefault="00FC2E92" w:rsidP="00FC2E92">
            <w:pPr>
              <w:pStyle w:val="Bezmezer"/>
              <w:numPr>
                <w:ilvl w:val="0"/>
                <w:numId w:val="34"/>
              </w:numPr>
              <w:spacing w:before="120"/>
              <w:rPr>
                <w:rStyle w:val="Zdraznn"/>
                <w:rFonts w:ascii="Times New Roman" w:hAnsi="Times New Roman" w:cs="Times New Roman"/>
                <w:i w:val="0"/>
                <w:iCs w:val="0"/>
                <w:lang w:val="en-GB"/>
              </w:rPr>
            </w:pPr>
          </w:p>
        </w:tc>
        <w:tc>
          <w:tcPr>
            <w:tcW w:w="4252" w:type="dxa"/>
          </w:tcPr>
          <w:p w14:paraId="2108FAC5" w14:textId="77777777" w:rsidR="00FC2E92" w:rsidRPr="00B159E1" w:rsidRDefault="00FC2E92" w:rsidP="00C0763F">
            <w:pPr>
              <w:pStyle w:val="Bezmezer"/>
              <w:spacing w:before="120"/>
              <w:rPr>
                <w:rStyle w:val="Zdraznn"/>
                <w:rFonts w:ascii="Times New Roman" w:hAnsi="Times New Roman" w:cs="Times New Roman"/>
                <w:i w:val="0"/>
                <w:iCs w:val="0"/>
                <w:lang w:val="en-GB"/>
              </w:rPr>
            </w:pPr>
            <w:r w:rsidRPr="00B159E1">
              <w:rPr>
                <w:rStyle w:val="Zdraznn"/>
                <w:rFonts w:ascii="Times New Roman" w:hAnsi="Times New Roman" w:cs="Times New Roman"/>
                <w:i w:val="0"/>
                <w:iCs w:val="0"/>
                <w:noProof/>
                <w:lang w:val="en-GB"/>
              </w:rPr>
              <w:drawing>
                <wp:inline distT="0" distB="0" distL="0" distR="0" wp14:anchorId="66BC3137" wp14:editId="5CB90470">
                  <wp:extent cx="2621280" cy="944262"/>
                  <wp:effectExtent l="0" t="0" r="7620" b="8255"/>
                  <wp:docPr id="568821181" name="Obrázek 1" descr="Obsah obrázku text, snímek obrazovky, Písmo, řada/pruh&#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821181" name="Obrázek 1" descr="Obsah obrázku text, snímek obrazovky, Písmo, řada/pruh&#10;&#10;Popis byl vytvořen automaticky"/>
                          <pic:cNvPicPr/>
                        </pic:nvPicPr>
                        <pic:blipFill>
                          <a:blip r:embed="rId8"/>
                          <a:stretch>
                            <a:fillRect/>
                          </a:stretch>
                        </pic:blipFill>
                        <pic:spPr>
                          <a:xfrm>
                            <a:off x="0" y="0"/>
                            <a:ext cx="2654612" cy="956269"/>
                          </a:xfrm>
                          <a:prstGeom prst="rect">
                            <a:avLst/>
                          </a:prstGeom>
                        </pic:spPr>
                      </pic:pic>
                    </a:graphicData>
                  </a:graphic>
                </wp:inline>
              </w:drawing>
            </w:r>
          </w:p>
        </w:tc>
        <w:tc>
          <w:tcPr>
            <w:tcW w:w="3964" w:type="dxa"/>
          </w:tcPr>
          <w:p w14:paraId="70890ABD" w14:textId="77777777" w:rsidR="00FC2E92" w:rsidRPr="00B159E1" w:rsidRDefault="00FC2E92" w:rsidP="00C0763F">
            <w:pPr>
              <w:pStyle w:val="Bezmezer"/>
              <w:spacing w:before="120"/>
              <w:rPr>
                <w:rStyle w:val="Zdraznn"/>
                <w:rFonts w:ascii="Times New Roman" w:hAnsi="Times New Roman" w:cs="Times New Roman"/>
                <w:i w:val="0"/>
                <w:iCs w:val="0"/>
                <w:lang w:val="en-GB"/>
              </w:rPr>
            </w:pPr>
          </w:p>
        </w:tc>
      </w:tr>
      <w:tr w:rsidR="00FC2E92" w:rsidRPr="00B159E1" w14:paraId="61D0D6F7" w14:textId="77777777" w:rsidTr="00C0763F">
        <w:tc>
          <w:tcPr>
            <w:tcW w:w="846" w:type="dxa"/>
          </w:tcPr>
          <w:p w14:paraId="19B0B01A" w14:textId="77777777" w:rsidR="00FC2E92" w:rsidRPr="00B159E1" w:rsidRDefault="00FC2E92" w:rsidP="00FC2E92">
            <w:pPr>
              <w:pStyle w:val="Bezmezer"/>
              <w:numPr>
                <w:ilvl w:val="0"/>
                <w:numId w:val="34"/>
              </w:numPr>
              <w:spacing w:before="120"/>
              <w:rPr>
                <w:rStyle w:val="Zdraznn"/>
                <w:rFonts w:ascii="Times New Roman" w:hAnsi="Times New Roman" w:cs="Times New Roman"/>
                <w:i w:val="0"/>
                <w:iCs w:val="0"/>
                <w:lang w:val="en-GB"/>
              </w:rPr>
            </w:pPr>
          </w:p>
        </w:tc>
        <w:tc>
          <w:tcPr>
            <w:tcW w:w="4252" w:type="dxa"/>
          </w:tcPr>
          <w:p w14:paraId="2A6089BF" w14:textId="77777777" w:rsidR="00FC2E92" w:rsidRPr="00B159E1" w:rsidRDefault="00FC2E92" w:rsidP="00C0763F">
            <w:pPr>
              <w:pStyle w:val="Bezmezer"/>
              <w:spacing w:before="120"/>
              <w:rPr>
                <w:rStyle w:val="Zdraznn"/>
                <w:rFonts w:ascii="Times New Roman" w:hAnsi="Times New Roman" w:cs="Times New Roman"/>
                <w:i w:val="0"/>
                <w:iCs w:val="0"/>
                <w:lang w:val="en-GB"/>
              </w:rPr>
            </w:pPr>
            <w:r w:rsidRPr="00B159E1">
              <w:rPr>
                <w:rStyle w:val="Zdraznn"/>
                <w:rFonts w:ascii="Times New Roman" w:hAnsi="Times New Roman" w:cs="Times New Roman"/>
                <w:i w:val="0"/>
                <w:iCs w:val="0"/>
                <w:noProof/>
                <w:lang w:val="en-GB"/>
              </w:rPr>
              <w:drawing>
                <wp:inline distT="0" distB="0" distL="0" distR="0" wp14:anchorId="40EC2763" wp14:editId="3EAFCD9E">
                  <wp:extent cx="2689860" cy="661198"/>
                  <wp:effectExtent l="0" t="0" r="0" b="5715"/>
                  <wp:docPr id="309341935" name="Obrázek 1" descr="Obsah obrázku text, Písmo, snímek obrazovky, bílé&#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341935" name="Obrázek 1" descr="Obsah obrázku text, Písmo, snímek obrazovky, bílé&#10;&#10;Popis byl vytvořen automaticky"/>
                          <pic:cNvPicPr/>
                        </pic:nvPicPr>
                        <pic:blipFill>
                          <a:blip r:embed="rId9"/>
                          <a:stretch>
                            <a:fillRect/>
                          </a:stretch>
                        </pic:blipFill>
                        <pic:spPr>
                          <a:xfrm>
                            <a:off x="0" y="0"/>
                            <a:ext cx="2714515" cy="667258"/>
                          </a:xfrm>
                          <a:prstGeom prst="rect">
                            <a:avLst/>
                          </a:prstGeom>
                        </pic:spPr>
                      </pic:pic>
                    </a:graphicData>
                  </a:graphic>
                </wp:inline>
              </w:drawing>
            </w:r>
          </w:p>
        </w:tc>
        <w:tc>
          <w:tcPr>
            <w:tcW w:w="3964" w:type="dxa"/>
          </w:tcPr>
          <w:p w14:paraId="549135FC" w14:textId="77777777" w:rsidR="00FC2E92" w:rsidRPr="00B159E1" w:rsidRDefault="00FC2E92" w:rsidP="00C0763F">
            <w:pPr>
              <w:pStyle w:val="Bezmezer"/>
              <w:spacing w:before="120"/>
              <w:rPr>
                <w:rStyle w:val="Zdraznn"/>
                <w:rFonts w:ascii="Times New Roman" w:hAnsi="Times New Roman" w:cs="Times New Roman"/>
                <w:i w:val="0"/>
                <w:iCs w:val="0"/>
                <w:lang w:val="en-GB"/>
              </w:rPr>
            </w:pPr>
          </w:p>
        </w:tc>
      </w:tr>
      <w:tr w:rsidR="00FC2E92" w:rsidRPr="00B159E1" w14:paraId="3B0068FE" w14:textId="77777777" w:rsidTr="00C0763F">
        <w:tc>
          <w:tcPr>
            <w:tcW w:w="846" w:type="dxa"/>
          </w:tcPr>
          <w:p w14:paraId="23D3BA71" w14:textId="77777777" w:rsidR="00FC2E92" w:rsidRPr="00B159E1" w:rsidRDefault="00FC2E92" w:rsidP="00FC2E92">
            <w:pPr>
              <w:pStyle w:val="Bezmezer"/>
              <w:numPr>
                <w:ilvl w:val="0"/>
                <w:numId w:val="34"/>
              </w:numPr>
              <w:spacing w:before="120"/>
              <w:rPr>
                <w:rStyle w:val="Zdraznn"/>
                <w:rFonts w:ascii="Times New Roman" w:hAnsi="Times New Roman" w:cs="Times New Roman"/>
                <w:i w:val="0"/>
                <w:iCs w:val="0"/>
                <w:lang w:val="en-GB"/>
              </w:rPr>
            </w:pPr>
          </w:p>
        </w:tc>
        <w:tc>
          <w:tcPr>
            <w:tcW w:w="4252" w:type="dxa"/>
          </w:tcPr>
          <w:p w14:paraId="0CA44C6F" w14:textId="77777777" w:rsidR="00FC2E92" w:rsidRPr="00B159E1" w:rsidRDefault="00FC2E92" w:rsidP="00C0763F">
            <w:pPr>
              <w:pStyle w:val="Bezmezer"/>
              <w:spacing w:before="120"/>
              <w:rPr>
                <w:rStyle w:val="Zdraznn"/>
                <w:rFonts w:ascii="Times New Roman" w:hAnsi="Times New Roman" w:cs="Times New Roman"/>
                <w:i w:val="0"/>
                <w:iCs w:val="0"/>
                <w:lang w:val="en-GB"/>
              </w:rPr>
            </w:pPr>
            <w:r w:rsidRPr="00B159E1">
              <w:rPr>
                <w:rStyle w:val="Zdraznn"/>
                <w:rFonts w:ascii="Times New Roman" w:hAnsi="Times New Roman" w:cs="Times New Roman"/>
                <w:i w:val="0"/>
                <w:iCs w:val="0"/>
                <w:noProof/>
                <w:lang w:val="en-GB"/>
              </w:rPr>
              <w:drawing>
                <wp:inline distT="0" distB="0" distL="0" distR="0" wp14:anchorId="796FF944" wp14:editId="57BAA1DC">
                  <wp:extent cx="2700539" cy="1592580"/>
                  <wp:effectExtent l="0" t="0" r="5080" b="7620"/>
                  <wp:docPr id="828394963" name="Obrázek 1" descr="Obsah obrázku počítač, oblečení, osoba, compute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394963" name="Obrázek 1" descr="Obsah obrázku počítač, oblečení, osoba, computer&#10;&#10;Popis byl vytvořen automaticky"/>
                          <pic:cNvPicPr/>
                        </pic:nvPicPr>
                        <pic:blipFill>
                          <a:blip r:embed="rId10"/>
                          <a:stretch>
                            <a:fillRect/>
                          </a:stretch>
                        </pic:blipFill>
                        <pic:spPr>
                          <a:xfrm>
                            <a:off x="0" y="0"/>
                            <a:ext cx="2709969" cy="1598141"/>
                          </a:xfrm>
                          <a:prstGeom prst="rect">
                            <a:avLst/>
                          </a:prstGeom>
                        </pic:spPr>
                      </pic:pic>
                    </a:graphicData>
                  </a:graphic>
                </wp:inline>
              </w:drawing>
            </w:r>
          </w:p>
        </w:tc>
        <w:tc>
          <w:tcPr>
            <w:tcW w:w="3964" w:type="dxa"/>
          </w:tcPr>
          <w:p w14:paraId="1614E776" w14:textId="77777777" w:rsidR="00FC2E92" w:rsidRPr="00B159E1" w:rsidRDefault="00FC2E92" w:rsidP="00C0763F">
            <w:pPr>
              <w:pStyle w:val="Bezmezer"/>
              <w:spacing w:before="120"/>
              <w:rPr>
                <w:rStyle w:val="Zdraznn"/>
                <w:rFonts w:ascii="Times New Roman" w:hAnsi="Times New Roman" w:cs="Times New Roman"/>
                <w:i w:val="0"/>
                <w:iCs w:val="0"/>
                <w:lang w:val="en-GB"/>
              </w:rPr>
            </w:pPr>
          </w:p>
        </w:tc>
      </w:tr>
      <w:tr w:rsidR="00FC2E92" w:rsidRPr="00B159E1" w14:paraId="0F884AB4" w14:textId="77777777" w:rsidTr="00C0763F">
        <w:tc>
          <w:tcPr>
            <w:tcW w:w="846" w:type="dxa"/>
          </w:tcPr>
          <w:p w14:paraId="19C8AAEC" w14:textId="77777777" w:rsidR="00FC2E92" w:rsidRPr="00B159E1" w:rsidRDefault="00FC2E92" w:rsidP="00FC2E92">
            <w:pPr>
              <w:pStyle w:val="Bezmezer"/>
              <w:numPr>
                <w:ilvl w:val="0"/>
                <w:numId w:val="34"/>
              </w:numPr>
              <w:spacing w:before="120"/>
              <w:rPr>
                <w:rStyle w:val="Zdraznn"/>
                <w:rFonts w:ascii="Times New Roman" w:hAnsi="Times New Roman" w:cs="Times New Roman"/>
                <w:i w:val="0"/>
                <w:iCs w:val="0"/>
                <w:lang w:val="en-GB"/>
              </w:rPr>
            </w:pPr>
          </w:p>
        </w:tc>
        <w:tc>
          <w:tcPr>
            <w:tcW w:w="4252" w:type="dxa"/>
          </w:tcPr>
          <w:p w14:paraId="4251E09F" w14:textId="77777777" w:rsidR="00FC2E92" w:rsidRPr="00B159E1" w:rsidRDefault="00FC2E92" w:rsidP="00C0763F">
            <w:pPr>
              <w:pStyle w:val="Bezmezer"/>
              <w:spacing w:before="120"/>
              <w:rPr>
                <w:rStyle w:val="Zdraznn"/>
                <w:rFonts w:ascii="Times New Roman" w:hAnsi="Times New Roman" w:cs="Times New Roman"/>
                <w:i w:val="0"/>
                <w:iCs w:val="0"/>
                <w:lang w:val="en-GB"/>
              </w:rPr>
            </w:pPr>
            <w:r w:rsidRPr="00B159E1">
              <w:rPr>
                <w:rStyle w:val="Zdraznn"/>
                <w:rFonts w:ascii="Times New Roman" w:hAnsi="Times New Roman" w:cs="Times New Roman"/>
                <w:i w:val="0"/>
                <w:iCs w:val="0"/>
                <w:noProof/>
                <w:lang w:val="en-GB"/>
              </w:rPr>
              <w:drawing>
                <wp:inline distT="0" distB="0" distL="0" distR="0" wp14:anchorId="2DE04E03" wp14:editId="111DA1CF">
                  <wp:extent cx="2506980" cy="2007076"/>
                  <wp:effectExtent l="0" t="0" r="7620" b="0"/>
                  <wp:docPr id="1290891335" name="Obrázek 1" descr="Obsah obrázku přeprava, kolo, text, vozidl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891335" name="Obrázek 1" descr="Obsah obrázku přeprava, kolo, text, vozidlo&#10;&#10;Popis byl vytvořen automaticky"/>
                          <pic:cNvPicPr/>
                        </pic:nvPicPr>
                        <pic:blipFill>
                          <a:blip r:embed="rId11"/>
                          <a:stretch>
                            <a:fillRect/>
                          </a:stretch>
                        </pic:blipFill>
                        <pic:spPr>
                          <a:xfrm>
                            <a:off x="0" y="0"/>
                            <a:ext cx="2523188" cy="2020052"/>
                          </a:xfrm>
                          <a:prstGeom prst="rect">
                            <a:avLst/>
                          </a:prstGeom>
                        </pic:spPr>
                      </pic:pic>
                    </a:graphicData>
                  </a:graphic>
                </wp:inline>
              </w:drawing>
            </w:r>
          </w:p>
        </w:tc>
        <w:tc>
          <w:tcPr>
            <w:tcW w:w="3964" w:type="dxa"/>
          </w:tcPr>
          <w:p w14:paraId="5A231923" w14:textId="77777777" w:rsidR="00FC2E92" w:rsidRPr="00B159E1" w:rsidRDefault="00FC2E92" w:rsidP="00C0763F">
            <w:pPr>
              <w:pStyle w:val="Bezmezer"/>
              <w:spacing w:before="120"/>
              <w:rPr>
                <w:rStyle w:val="Zdraznn"/>
                <w:rFonts w:ascii="Times New Roman" w:hAnsi="Times New Roman" w:cs="Times New Roman"/>
                <w:i w:val="0"/>
                <w:iCs w:val="0"/>
                <w:lang w:val="en-GB"/>
              </w:rPr>
            </w:pPr>
          </w:p>
        </w:tc>
      </w:tr>
      <w:tr w:rsidR="00FC2E92" w:rsidRPr="00B159E1" w14:paraId="7402A3E8" w14:textId="77777777" w:rsidTr="00C0763F">
        <w:tc>
          <w:tcPr>
            <w:tcW w:w="846" w:type="dxa"/>
          </w:tcPr>
          <w:p w14:paraId="7AA69FF2" w14:textId="77777777" w:rsidR="00FC2E92" w:rsidRPr="00B159E1" w:rsidRDefault="00FC2E92" w:rsidP="00FC2E92">
            <w:pPr>
              <w:pStyle w:val="Bezmezer"/>
              <w:numPr>
                <w:ilvl w:val="0"/>
                <w:numId w:val="34"/>
              </w:numPr>
              <w:spacing w:before="120"/>
              <w:rPr>
                <w:rStyle w:val="Zdraznn"/>
                <w:rFonts w:ascii="Times New Roman" w:hAnsi="Times New Roman" w:cs="Times New Roman"/>
                <w:i w:val="0"/>
                <w:iCs w:val="0"/>
                <w:lang w:val="en-GB"/>
              </w:rPr>
            </w:pPr>
          </w:p>
        </w:tc>
        <w:tc>
          <w:tcPr>
            <w:tcW w:w="4252" w:type="dxa"/>
          </w:tcPr>
          <w:p w14:paraId="65530ED5" w14:textId="77777777" w:rsidR="00FC2E92" w:rsidRPr="00B159E1" w:rsidRDefault="00FC2E92" w:rsidP="00C0763F">
            <w:pPr>
              <w:pStyle w:val="Bezmezer"/>
              <w:spacing w:before="120"/>
              <w:rPr>
                <w:rStyle w:val="Zdraznn"/>
                <w:rFonts w:ascii="Times New Roman" w:hAnsi="Times New Roman" w:cs="Times New Roman"/>
                <w:i w:val="0"/>
                <w:iCs w:val="0"/>
                <w:lang w:val="en-GB"/>
              </w:rPr>
            </w:pPr>
            <w:r w:rsidRPr="00B159E1">
              <w:rPr>
                <w:rStyle w:val="Zdraznn"/>
                <w:rFonts w:ascii="Times New Roman" w:hAnsi="Times New Roman" w:cs="Times New Roman"/>
                <w:i w:val="0"/>
                <w:iCs w:val="0"/>
                <w:noProof/>
                <w:lang w:val="en-GB"/>
              </w:rPr>
              <w:drawing>
                <wp:inline distT="0" distB="0" distL="0" distR="0" wp14:anchorId="38D53813" wp14:editId="66D4FB61">
                  <wp:extent cx="2682240" cy="643359"/>
                  <wp:effectExtent l="0" t="0" r="3810" b="4445"/>
                  <wp:docPr id="1712664291" name="Obrázek 1" descr="Obsah obrázku text, Písmo, snímek obrazovky, bílé&#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664291" name="Obrázek 1" descr="Obsah obrázku text, Písmo, snímek obrazovky, bílé&#10;&#10;Popis byl vytvořen automaticky"/>
                          <pic:cNvPicPr/>
                        </pic:nvPicPr>
                        <pic:blipFill>
                          <a:blip r:embed="rId12"/>
                          <a:stretch>
                            <a:fillRect/>
                          </a:stretch>
                        </pic:blipFill>
                        <pic:spPr>
                          <a:xfrm>
                            <a:off x="0" y="0"/>
                            <a:ext cx="2704319" cy="648655"/>
                          </a:xfrm>
                          <a:prstGeom prst="rect">
                            <a:avLst/>
                          </a:prstGeom>
                        </pic:spPr>
                      </pic:pic>
                    </a:graphicData>
                  </a:graphic>
                </wp:inline>
              </w:drawing>
            </w:r>
          </w:p>
        </w:tc>
        <w:tc>
          <w:tcPr>
            <w:tcW w:w="3964" w:type="dxa"/>
          </w:tcPr>
          <w:p w14:paraId="3E6CEE66" w14:textId="77777777" w:rsidR="00FC2E92" w:rsidRPr="00B159E1" w:rsidRDefault="00FC2E92" w:rsidP="00C0763F">
            <w:pPr>
              <w:pStyle w:val="Bezmezer"/>
              <w:spacing w:before="120"/>
              <w:rPr>
                <w:rStyle w:val="Zdraznn"/>
                <w:rFonts w:ascii="Times New Roman" w:hAnsi="Times New Roman" w:cs="Times New Roman"/>
                <w:i w:val="0"/>
                <w:iCs w:val="0"/>
                <w:lang w:val="en-GB"/>
              </w:rPr>
            </w:pPr>
          </w:p>
        </w:tc>
      </w:tr>
      <w:tr w:rsidR="00FC2E92" w:rsidRPr="00B159E1" w14:paraId="25B959CA" w14:textId="77777777" w:rsidTr="00C0763F">
        <w:tc>
          <w:tcPr>
            <w:tcW w:w="846" w:type="dxa"/>
          </w:tcPr>
          <w:p w14:paraId="2456E7DB" w14:textId="77777777" w:rsidR="00FC2E92" w:rsidRPr="00B159E1" w:rsidRDefault="00FC2E92" w:rsidP="00FC2E92">
            <w:pPr>
              <w:pStyle w:val="Bezmezer"/>
              <w:numPr>
                <w:ilvl w:val="0"/>
                <w:numId w:val="34"/>
              </w:numPr>
              <w:spacing w:before="120"/>
              <w:rPr>
                <w:rStyle w:val="Zdraznn"/>
                <w:rFonts w:ascii="Times New Roman" w:hAnsi="Times New Roman" w:cs="Times New Roman"/>
                <w:i w:val="0"/>
                <w:iCs w:val="0"/>
                <w:lang w:val="en-GB"/>
              </w:rPr>
            </w:pPr>
          </w:p>
        </w:tc>
        <w:tc>
          <w:tcPr>
            <w:tcW w:w="4252" w:type="dxa"/>
          </w:tcPr>
          <w:p w14:paraId="350977AE" w14:textId="77777777" w:rsidR="00FC2E92" w:rsidRPr="00B159E1" w:rsidRDefault="00FC2E92" w:rsidP="00C0763F">
            <w:pPr>
              <w:pStyle w:val="Bezmezer"/>
              <w:spacing w:before="120"/>
              <w:rPr>
                <w:rStyle w:val="Zdraznn"/>
                <w:rFonts w:ascii="Times New Roman" w:hAnsi="Times New Roman" w:cs="Times New Roman"/>
                <w:i w:val="0"/>
                <w:iCs w:val="0"/>
                <w:lang w:val="en-GB"/>
              </w:rPr>
            </w:pPr>
            <w:r w:rsidRPr="00B159E1">
              <w:rPr>
                <w:rStyle w:val="Zdraznn"/>
                <w:rFonts w:ascii="Times New Roman" w:hAnsi="Times New Roman" w:cs="Times New Roman"/>
                <w:i w:val="0"/>
                <w:iCs w:val="0"/>
                <w:noProof/>
                <w:lang w:val="en-GB"/>
              </w:rPr>
              <w:drawing>
                <wp:inline distT="0" distB="0" distL="0" distR="0" wp14:anchorId="13BCA736" wp14:editId="47677678">
                  <wp:extent cx="3268980" cy="1773941"/>
                  <wp:effectExtent l="0" t="0" r="7620" b="0"/>
                  <wp:docPr id="1493326776" name="Obrázek 1" descr="Obsah obrázku text, Písmo, snímek obrazovky, dokumen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326776" name="Obrázek 1" descr="Obsah obrázku text, Písmo, snímek obrazovky, dokument&#10;&#10;Popis byl vytvořen automaticky"/>
                          <pic:cNvPicPr/>
                        </pic:nvPicPr>
                        <pic:blipFill>
                          <a:blip r:embed="rId13"/>
                          <a:stretch>
                            <a:fillRect/>
                          </a:stretch>
                        </pic:blipFill>
                        <pic:spPr>
                          <a:xfrm>
                            <a:off x="0" y="0"/>
                            <a:ext cx="3289865" cy="1785274"/>
                          </a:xfrm>
                          <a:prstGeom prst="rect">
                            <a:avLst/>
                          </a:prstGeom>
                        </pic:spPr>
                      </pic:pic>
                    </a:graphicData>
                  </a:graphic>
                </wp:inline>
              </w:drawing>
            </w:r>
          </w:p>
        </w:tc>
        <w:tc>
          <w:tcPr>
            <w:tcW w:w="3964" w:type="dxa"/>
          </w:tcPr>
          <w:p w14:paraId="47410DC0" w14:textId="77777777" w:rsidR="00FC2E92" w:rsidRPr="00B159E1" w:rsidRDefault="00FC2E92" w:rsidP="00C0763F">
            <w:pPr>
              <w:pStyle w:val="Bezmezer"/>
              <w:spacing w:before="120"/>
              <w:rPr>
                <w:rStyle w:val="Zdraznn"/>
                <w:rFonts w:ascii="Times New Roman" w:hAnsi="Times New Roman" w:cs="Times New Roman"/>
                <w:i w:val="0"/>
                <w:iCs w:val="0"/>
                <w:lang w:val="en-GB"/>
              </w:rPr>
            </w:pPr>
          </w:p>
        </w:tc>
      </w:tr>
      <w:tr w:rsidR="00FC2E92" w:rsidRPr="00B159E1" w14:paraId="6FB7D8E0" w14:textId="77777777" w:rsidTr="00C0763F">
        <w:tc>
          <w:tcPr>
            <w:tcW w:w="846" w:type="dxa"/>
          </w:tcPr>
          <w:p w14:paraId="52B66875" w14:textId="77777777" w:rsidR="00FC2E92" w:rsidRPr="00B159E1" w:rsidRDefault="00FC2E92" w:rsidP="00FC2E92">
            <w:pPr>
              <w:pStyle w:val="Bezmezer"/>
              <w:numPr>
                <w:ilvl w:val="0"/>
                <w:numId w:val="34"/>
              </w:numPr>
              <w:spacing w:before="120"/>
              <w:rPr>
                <w:rStyle w:val="Zdraznn"/>
                <w:rFonts w:ascii="Times New Roman" w:hAnsi="Times New Roman" w:cs="Times New Roman"/>
                <w:i w:val="0"/>
                <w:iCs w:val="0"/>
                <w:lang w:val="en-GB"/>
              </w:rPr>
            </w:pPr>
          </w:p>
        </w:tc>
        <w:tc>
          <w:tcPr>
            <w:tcW w:w="4252" w:type="dxa"/>
          </w:tcPr>
          <w:p w14:paraId="3AD234AF" w14:textId="77777777" w:rsidR="00FC2E92" w:rsidRPr="00B159E1" w:rsidRDefault="00FC2E92" w:rsidP="00C0763F">
            <w:pPr>
              <w:pStyle w:val="Bezmezer"/>
              <w:spacing w:before="120"/>
              <w:rPr>
                <w:rStyle w:val="Zdraznn"/>
                <w:rFonts w:ascii="Times New Roman" w:hAnsi="Times New Roman" w:cs="Times New Roman"/>
                <w:i w:val="0"/>
                <w:iCs w:val="0"/>
                <w:lang w:val="en-GB"/>
              </w:rPr>
            </w:pPr>
            <w:r w:rsidRPr="00B159E1">
              <w:rPr>
                <w:rStyle w:val="Zdraznn"/>
                <w:rFonts w:ascii="Times New Roman" w:hAnsi="Times New Roman" w:cs="Times New Roman"/>
                <w:i w:val="0"/>
                <w:iCs w:val="0"/>
                <w:noProof/>
                <w:lang w:val="en-GB"/>
              </w:rPr>
              <w:drawing>
                <wp:inline distT="0" distB="0" distL="0" distR="0" wp14:anchorId="6738A7BE" wp14:editId="03880F2D">
                  <wp:extent cx="2004060" cy="1236411"/>
                  <wp:effectExtent l="0" t="0" r="0" b="1905"/>
                  <wp:docPr id="877620812" name="Obrázek 1" descr="Obsah obrázku vozidlo, Pozemní vozidlo, Design aut, aut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620812" name="Obrázek 1" descr="Obsah obrázku vozidlo, Pozemní vozidlo, Design aut, auto&#10;&#10;Popis byl vytvořen automaticky"/>
                          <pic:cNvPicPr/>
                        </pic:nvPicPr>
                        <pic:blipFill>
                          <a:blip r:embed="rId14"/>
                          <a:stretch>
                            <a:fillRect/>
                          </a:stretch>
                        </pic:blipFill>
                        <pic:spPr>
                          <a:xfrm>
                            <a:off x="0" y="0"/>
                            <a:ext cx="2045315" cy="1261863"/>
                          </a:xfrm>
                          <a:prstGeom prst="rect">
                            <a:avLst/>
                          </a:prstGeom>
                        </pic:spPr>
                      </pic:pic>
                    </a:graphicData>
                  </a:graphic>
                </wp:inline>
              </w:drawing>
            </w:r>
          </w:p>
        </w:tc>
        <w:tc>
          <w:tcPr>
            <w:tcW w:w="3964" w:type="dxa"/>
          </w:tcPr>
          <w:p w14:paraId="2D3BF1CC" w14:textId="77777777" w:rsidR="00FC2E92" w:rsidRPr="00B159E1" w:rsidRDefault="00FC2E92" w:rsidP="00C0763F">
            <w:pPr>
              <w:pStyle w:val="Bezmezer"/>
              <w:spacing w:before="120"/>
              <w:rPr>
                <w:rStyle w:val="Zdraznn"/>
                <w:rFonts w:ascii="Times New Roman" w:hAnsi="Times New Roman" w:cs="Times New Roman"/>
                <w:i w:val="0"/>
                <w:iCs w:val="0"/>
                <w:lang w:val="en-GB"/>
              </w:rPr>
            </w:pPr>
          </w:p>
        </w:tc>
      </w:tr>
      <w:tr w:rsidR="00FC2E92" w:rsidRPr="00B159E1" w14:paraId="0237F3E3" w14:textId="77777777" w:rsidTr="00C0763F">
        <w:tc>
          <w:tcPr>
            <w:tcW w:w="846" w:type="dxa"/>
          </w:tcPr>
          <w:p w14:paraId="7B080B4C" w14:textId="77777777" w:rsidR="00FC2E92" w:rsidRPr="00B159E1" w:rsidRDefault="00FC2E92" w:rsidP="00FC2E92">
            <w:pPr>
              <w:pStyle w:val="Bezmezer"/>
              <w:numPr>
                <w:ilvl w:val="0"/>
                <w:numId w:val="34"/>
              </w:numPr>
              <w:spacing w:before="120"/>
              <w:rPr>
                <w:rStyle w:val="Zdraznn"/>
                <w:rFonts w:ascii="Times New Roman" w:hAnsi="Times New Roman" w:cs="Times New Roman"/>
                <w:i w:val="0"/>
                <w:iCs w:val="0"/>
                <w:lang w:val="en-GB"/>
              </w:rPr>
            </w:pPr>
          </w:p>
        </w:tc>
        <w:tc>
          <w:tcPr>
            <w:tcW w:w="4252" w:type="dxa"/>
          </w:tcPr>
          <w:p w14:paraId="7EA6619C" w14:textId="77777777" w:rsidR="00FC2E92" w:rsidRPr="00B159E1" w:rsidRDefault="00FC2E92" w:rsidP="00C0763F">
            <w:pPr>
              <w:pStyle w:val="Bezmezer"/>
              <w:spacing w:before="120"/>
              <w:rPr>
                <w:rStyle w:val="Zdraznn"/>
                <w:rFonts w:ascii="Times New Roman" w:hAnsi="Times New Roman" w:cs="Times New Roman"/>
                <w:i w:val="0"/>
                <w:iCs w:val="0"/>
                <w:lang w:val="en-GB"/>
              </w:rPr>
            </w:pPr>
            <w:r w:rsidRPr="00B159E1">
              <w:rPr>
                <w:rStyle w:val="Zdraznn"/>
                <w:rFonts w:ascii="Times New Roman" w:hAnsi="Times New Roman" w:cs="Times New Roman"/>
                <w:i w:val="0"/>
                <w:iCs w:val="0"/>
                <w:noProof/>
                <w:lang w:val="en-GB"/>
              </w:rPr>
              <w:drawing>
                <wp:inline distT="0" distB="0" distL="0" distR="0" wp14:anchorId="15BADB16" wp14:editId="3C739523">
                  <wp:extent cx="2744621" cy="1752600"/>
                  <wp:effectExtent l="0" t="0" r="0" b="0"/>
                  <wp:docPr id="730582813" name="Obrázek 1" descr="Obsah obrázku svatební dort, dezert, smetana, Zdobení dortu&#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582813" name="Obrázek 1" descr="Obsah obrázku svatební dort, dezert, smetana, Zdobení dortu&#10;&#10;Popis byl vytvořen automaticky"/>
                          <pic:cNvPicPr/>
                        </pic:nvPicPr>
                        <pic:blipFill>
                          <a:blip r:embed="rId15"/>
                          <a:stretch>
                            <a:fillRect/>
                          </a:stretch>
                        </pic:blipFill>
                        <pic:spPr>
                          <a:xfrm>
                            <a:off x="0" y="0"/>
                            <a:ext cx="2751864" cy="1757225"/>
                          </a:xfrm>
                          <a:prstGeom prst="rect">
                            <a:avLst/>
                          </a:prstGeom>
                        </pic:spPr>
                      </pic:pic>
                    </a:graphicData>
                  </a:graphic>
                </wp:inline>
              </w:drawing>
            </w:r>
          </w:p>
        </w:tc>
        <w:tc>
          <w:tcPr>
            <w:tcW w:w="3964" w:type="dxa"/>
          </w:tcPr>
          <w:p w14:paraId="4FFB9961" w14:textId="77777777" w:rsidR="00FC2E92" w:rsidRPr="00B159E1" w:rsidRDefault="00FC2E92" w:rsidP="00C0763F">
            <w:pPr>
              <w:pStyle w:val="Bezmezer"/>
              <w:spacing w:before="120"/>
              <w:rPr>
                <w:rStyle w:val="Zdraznn"/>
                <w:rFonts w:ascii="Times New Roman" w:hAnsi="Times New Roman" w:cs="Times New Roman"/>
                <w:i w:val="0"/>
                <w:iCs w:val="0"/>
                <w:lang w:val="en-GB"/>
              </w:rPr>
            </w:pPr>
          </w:p>
        </w:tc>
      </w:tr>
      <w:tr w:rsidR="00FC2E92" w:rsidRPr="00B159E1" w14:paraId="71993EA8" w14:textId="77777777" w:rsidTr="00C0763F">
        <w:tc>
          <w:tcPr>
            <w:tcW w:w="846" w:type="dxa"/>
          </w:tcPr>
          <w:p w14:paraId="3793F02E" w14:textId="77777777" w:rsidR="00FC2E92" w:rsidRPr="00B159E1" w:rsidRDefault="00FC2E92" w:rsidP="00FC2E92">
            <w:pPr>
              <w:pStyle w:val="Bezmezer"/>
              <w:numPr>
                <w:ilvl w:val="0"/>
                <w:numId w:val="34"/>
              </w:numPr>
              <w:spacing w:before="120"/>
              <w:rPr>
                <w:rStyle w:val="Zdraznn"/>
                <w:rFonts w:ascii="Times New Roman" w:hAnsi="Times New Roman" w:cs="Times New Roman"/>
                <w:i w:val="0"/>
                <w:iCs w:val="0"/>
                <w:lang w:val="en-GB"/>
              </w:rPr>
            </w:pPr>
          </w:p>
        </w:tc>
        <w:tc>
          <w:tcPr>
            <w:tcW w:w="4252" w:type="dxa"/>
          </w:tcPr>
          <w:p w14:paraId="4171EEB4" w14:textId="77777777" w:rsidR="00FC2E92" w:rsidRPr="00B159E1" w:rsidRDefault="00FC2E92" w:rsidP="00C0763F">
            <w:pPr>
              <w:pStyle w:val="Bezmezer"/>
              <w:spacing w:before="120"/>
              <w:rPr>
                <w:rStyle w:val="Zdraznn"/>
                <w:rFonts w:ascii="Times New Roman" w:hAnsi="Times New Roman" w:cs="Times New Roman"/>
                <w:i w:val="0"/>
                <w:iCs w:val="0"/>
                <w:lang w:val="en-GB"/>
              </w:rPr>
            </w:pPr>
            <w:r w:rsidRPr="00B159E1">
              <w:rPr>
                <w:rStyle w:val="Zdraznn"/>
                <w:rFonts w:ascii="Times New Roman" w:hAnsi="Times New Roman" w:cs="Times New Roman"/>
                <w:i w:val="0"/>
                <w:iCs w:val="0"/>
                <w:noProof/>
                <w:lang w:val="en-GB"/>
              </w:rPr>
              <w:drawing>
                <wp:inline distT="0" distB="0" distL="0" distR="0" wp14:anchorId="392D37C2" wp14:editId="16C0D15D">
                  <wp:extent cx="3185160" cy="960253"/>
                  <wp:effectExtent l="0" t="0" r="0" b="0"/>
                  <wp:docPr id="1600747898" name="Obrázek 1" descr="Obsah obrázku text, snímek obrazovky, Písmo, algebr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747898" name="Obrázek 1" descr="Obsah obrázku text, snímek obrazovky, Písmo, algebra&#10;&#10;Popis byl vytvořen automaticky"/>
                          <pic:cNvPicPr/>
                        </pic:nvPicPr>
                        <pic:blipFill>
                          <a:blip r:embed="rId16"/>
                          <a:stretch>
                            <a:fillRect/>
                          </a:stretch>
                        </pic:blipFill>
                        <pic:spPr>
                          <a:xfrm>
                            <a:off x="0" y="0"/>
                            <a:ext cx="3215727" cy="969468"/>
                          </a:xfrm>
                          <a:prstGeom prst="rect">
                            <a:avLst/>
                          </a:prstGeom>
                        </pic:spPr>
                      </pic:pic>
                    </a:graphicData>
                  </a:graphic>
                </wp:inline>
              </w:drawing>
            </w:r>
          </w:p>
        </w:tc>
        <w:tc>
          <w:tcPr>
            <w:tcW w:w="3964" w:type="dxa"/>
          </w:tcPr>
          <w:p w14:paraId="4ADF3FA3" w14:textId="77777777" w:rsidR="00FC2E92" w:rsidRPr="00B159E1" w:rsidRDefault="00FC2E92" w:rsidP="00C0763F">
            <w:pPr>
              <w:pStyle w:val="Bezmezer"/>
              <w:spacing w:before="120"/>
              <w:rPr>
                <w:rStyle w:val="Zdraznn"/>
                <w:rFonts w:ascii="Times New Roman" w:hAnsi="Times New Roman" w:cs="Times New Roman"/>
                <w:i w:val="0"/>
                <w:iCs w:val="0"/>
                <w:lang w:val="en-GB"/>
              </w:rPr>
            </w:pPr>
          </w:p>
        </w:tc>
      </w:tr>
      <w:tr w:rsidR="00FC2E92" w:rsidRPr="00B159E1" w14:paraId="24190A7E" w14:textId="77777777" w:rsidTr="00C0763F">
        <w:tc>
          <w:tcPr>
            <w:tcW w:w="846" w:type="dxa"/>
          </w:tcPr>
          <w:p w14:paraId="1F05A932" w14:textId="77777777" w:rsidR="00FC2E92" w:rsidRPr="00B159E1" w:rsidRDefault="00FC2E92" w:rsidP="00FC2E92">
            <w:pPr>
              <w:pStyle w:val="Bezmezer"/>
              <w:numPr>
                <w:ilvl w:val="0"/>
                <w:numId w:val="34"/>
              </w:numPr>
              <w:spacing w:before="120"/>
              <w:rPr>
                <w:rStyle w:val="Zdraznn"/>
                <w:rFonts w:ascii="Times New Roman" w:hAnsi="Times New Roman" w:cs="Times New Roman"/>
                <w:i w:val="0"/>
                <w:iCs w:val="0"/>
                <w:lang w:val="en-GB"/>
              </w:rPr>
            </w:pPr>
          </w:p>
        </w:tc>
        <w:tc>
          <w:tcPr>
            <w:tcW w:w="4252" w:type="dxa"/>
          </w:tcPr>
          <w:p w14:paraId="3738A7E0" w14:textId="77777777" w:rsidR="00FC2E92" w:rsidRPr="00B159E1" w:rsidRDefault="00FC2E92" w:rsidP="00C0763F">
            <w:pPr>
              <w:pStyle w:val="Bezmezer"/>
              <w:spacing w:before="120"/>
              <w:rPr>
                <w:rStyle w:val="Zdraznn"/>
                <w:rFonts w:ascii="Times New Roman" w:hAnsi="Times New Roman" w:cs="Times New Roman"/>
                <w:i w:val="0"/>
                <w:iCs w:val="0"/>
                <w:lang w:val="en-GB"/>
              </w:rPr>
            </w:pPr>
            <w:r w:rsidRPr="00B159E1">
              <w:rPr>
                <w:rStyle w:val="Zdraznn"/>
                <w:rFonts w:ascii="Times New Roman" w:hAnsi="Times New Roman" w:cs="Times New Roman"/>
                <w:i w:val="0"/>
                <w:iCs w:val="0"/>
                <w:noProof/>
                <w:lang w:val="en-GB"/>
              </w:rPr>
              <w:drawing>
                <wp:inline distT="0" distB="0" distL="0" distR="0" wp14:anchorId="7E2CA5FD" wp14:editId="11E8C683">
                  <wp:extent cx="3002280" cy="1258893"/>
                  <wp:effectExtent l="0" t="0" r="7620" b="0"/>
                  <wp:docPr id="1440202953" name="Obrázek 1" descr="Obsah obrázku text, Písmo, snímek obrazovky, dokumen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202953" name="Obrázek 1" descr="Obsah obrázku text, Písmo, snímek obrazovky, dokument&#10;&#10;Popis byl vytvořen automaticky"/>
                          <pic:cNvPicPr/>
                        </pic:nvPicPr>
                        <pic:blipFill>
                          <a:blip r:embed="rId17"/>
                          <a:stretch>
                            <a:fillRect/>
                          </a:stretch>
                        </pic:blipFill>
                        <pic:spPr>
                          <a:xfrm>
                            <a:off x="0" y="0"/>
                            <a:ext cx="3015457" cy="1264418"/>
                          </a:xfrm>
                          <a:prstGeom prst="rect">
                            <a:avLst/>
                          </a:prstGeom>
                        </pic:spPr>
                      </pic:pic>
                    </a:graphicData>
                  </a:graphic>
                </wp:inline>
              </w:drawing>
            </w:r>
          </w:p>
        </w:tc>
        <w:tc>
          <w:tcPr>
            <w:tcW w:w="3964" w:type="dxa"/>
          </w:tcPr>
          <w:p w14:paraId="138D0582" w14:textId="77777777" w:rsidR="00FC2E92" w:rsidRPr="00B159E1" w:rsidRDefault="00FC2E92" w:rsidP="00C0763F">
            <w:pPr>
              <w:pStyle w:val="Bezmezer"/>
              <w:spacing w:before="120"/>
              <w:rPr>
                <w:rStyle w:val="Zdraznn"/>
                <w:rFonts w:ascii="Times New Roman" w:hAnsi="Times New Roman" w:cs="Times New Roman"/>
                <w:i w:val="0"/>
                <w:iCs w:val="0"/>
                <w:lang w:val="en-GB"/>
              </w:rPr>
            </w:pPr>
          </w:p>
        </w:tc>
      </w:tr>
      <w:tr w:rsidR="00FC2E92" w:rsidRPr="00B159E1" w14:paraId="129A81BC" w14:textId="77777777" w:rsidTr="00C0763F">
        <w:tc>
          <w:tcPr>
            <w:tcW w:w="846" w:type="dxa"/>
          </w:tcPr>
          <w:p w14:paraId="6FB45B70" w14:textId="77777777" w:rsidR="00FC2E92" w:rsidRPr="00B159E1" w:rsidRDefault="00FC2E92" w:rsidP="00FC2E92">
            <w:pPr>
              <w:pStyle w:val="Bezmezer"/>
              <w:numPr>
                <w:ilvl w:val="0"/>
                <w:numId w:val="34"/>
              </w:numPr>
              <w:spacing w:before="120"/>
              <w:rPr>
                <w:rStyle w:val="Zdraznn"/>
                <w:rFonts w:ascii="Times New Roman" w:hAnsi="Times New Roman" w:cs="Times New Roman"/>
                <w:i w:val="0"/>
                <w:iCs w:val="0"/>
                <w:lang w:val="en-GB"/>
              </w:rPr>
            </w:pPr>
          </w:p>
        </w:tc>
        <w:tc>
          <w:tcPr>
            <w:tcW w:w="4252" w:type="dxa"/>
          </w:tcPr>
          <w:p w14:paraId="7524C574" w14:textId="77777777" w:rsidR="00FC2E92" w:rsidRPr="00B159E1" w:rsidRDefault="00FC2E92" w:rsidP="00C0763F">
            <w:pPr>
              <w:pStyle w:val="Bezmezer"/>
              <w:spacing w:before="120"/>
              <w:rPr>
                <w:rStyle w:val="Zdraznn"/>
                <w:rFonts w:ascii="Times New Roman" w:hAnsi="Times New Roman" w:cs="Times New Roman"/>
                <w:i w:val="0"/>
                <w:iCs w:val="0"/>
                <w:lang w:val="en-GB"/>
              </w:rPr>
            </w:pPr>
            <w:r w:rsidRPr="00B159E1">
              <w:rPr>
                <w:rStyle w:val="Zdraznn"/>
                <w:rFonts w:ascii="Times New Roman" w:hAnsi="Times New Roman" w:cs="Times New Roman"/>
                <w:i w:val="0"/>
                <w:iCs w:val="0"/>
                <w:noProof/>
                <w:lang w:val="en-GB"/>
              </w:rPr>
              <w:drawing>
                <wp:inline distT="0" distB="0" distL="0" distR="0" wp14:anchorId="2A143CC6" wp14:editId="656C3FB6">
                  <wp:extent cx="2796540" cy="754005"/>
                  <wp:effectExtent l="0" t="0" r="3810" b="8255"/>
                  <wp:docPr id="490558885" name="Obrázek 1" descr="Obsah obrázku text, Písmo, snímek obrazovky, bílé&#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558885" name="Obrázek 1" descr="Obsah obrázku text, Písmo, snímek obrazovky, bílé&#10;&#10;Popis byl vytvořen automaticky"/>
                          <pic:cNvPicPr/>
                        </pic:nvPicPr>
                        <pic:blipFill>
                          <a:blip r:embed="rId18"/>
                          <a:stretch>
                            <a:fillRect/>
                          </a:stretch>
                        </pic:blipFill>
                        <pic:spPr>
                          <a:xfrm>
                            <a:off x="0" y="0"/>
                            <a:ext cx="2817662" cy="759700"/>
                          </a:xfrm>
                          <a:prstGeom prst="rect">
                            <a:avLst/>
                          </a:prstGeom>
                        </pic:spPr>
                      </pic:pic>
                    </a:graphicData>
                  </a:graphic>
                </wp:inline>
              </w:drawing>
            </w:r>
          </w:p>
        </w:tc>
        <w:tc>
          <w:tcPr>
            <w:tcW w:w="3964" w:type="dxa"/>
          </w:tcPr>
          <w:p w14:paraId="1EB7F764" w14:textId="77777777" w:rsidR="00FC2E92" w:rsidRPr="00B159E1" w:rsidRDefault="00FC2E92" w:rsidP="00C0763F">
            <w:pPr>
              <w:pStyle w:val="Bezmezer"/>
              <w:spacing w:before="120"/>
              <w:rPr>
                <w:rStyle w:val="Zdraznn"/>
                <w:rFonts w:ascii="Times New Roman" w:hAnsi="Times New Roman" w:cs="Times New Roman"/>
                <w:i w:val="0"/>
                <w:iCs w:val="0"/>
                <w:lang w:val="en-GB"/>
              </w:rPr>
            </w:pPr>
          </w:p>
        </w:tc>
      </w:tr>
      <w:tr w:rsidR="00FC2E92" w:rsidRPr="00B159E1" w14:paraId="6E5FD1F0" w14:textId="77777777" w:rsidTr="00C0763F">
        <w:tc>
          <w:tcPr>
            <w:tcW w:w="846" w:type="dxa"/>
          </w:tcPr>
          <w:p w14:paraId="4C6FCAEF" w14:textId="77777777" w:rsidR="00FC2E92" w:rsidRPr="00B159E1" w:rsidRDefault="00FC2E92" w:rsidP="00FC2E92">
            <w:pPr>
              <w:pStyle w:val="Bezmezer"/>
              <w:numPr>
                <w:ilvl w:val="0"/>
                <w:numId w:val="34"/>
              </w:numPr>
              <w:spacing w:before="120"/>
              <w:rPr>
                <w:rStyle w:val="Zdraznn"/>
                <w:rFonts w:ascii="Times New Roman" w:hAnsi="Times New Roman" w:cs="Times New Roman"/>
                <w:i w:val="0"/>
                <w:iCs w:val="0"/>
                <w:lang w:val="en-GB"/>
              </w:rPr>
            </w:pPr>
          </w:p>
        </w:tc>
        <w:tc>
          <w:tcPr>
            <w:tcW w:w="4252" w:type="dxa"/>
          </w:tcPr>
          <w:p w14:paraId="77C91128" w14:textId="77777777" w:rsidR="00FC2E92" w:rsidRPr="00B159E1" w:rsidRDefault="00FC2E92" w:rsidP="00C0763F">
            <w:pPr>
              <w:pStyle w:val="Bezmezer"/>
              <w:spacing w:before="120"/>
              <w:rPr>
                <w:rStyle w:val="Zdraznn"/>
                <w:rFonts w:ascii="Times New Roman" w:hAnsi="Times New Roman" w:cs="Times New Roman"/>
                <w:i w:val="0"/>
                <w:iCs w:val="0"/>
                <w:lang w:val="en-GB"/>
              </w:rPr>
            </w:pPr>
            <w:r w:rsidRPr="00B159E1">
              <w:rPr>
                <w:rStyle w:val="Zdraznn"/>
                <w:rFonts w:ascii="Times New Roman" w:hAnsi="Times New Roman" w:cs="Times New Roman"/>
                <w:i w:val="0"/>
                <w:iCs w:val="0"/>
                <w:noProof/>
                <w:lang w:val="en-GB"/>
              </w:rPr>
              <w:drawing>
                <wp:inline distT="0" distB="0" distL="0" distR="0" wp14:anchorId="04D50369" wp14:editId="7AF081E6">
                  <wp:extent cx="2720340" cy="1558678"/>
                  <wp:effectExtent l="0" t="0" r="3810" b="3810"/>
                  <wp:docPr id="1470426338" name="Obrázek 1" descr="Obsah obrázku text, Maloobchod, Obchod, tržiště&#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426338" name="Obrázek 1" descr="Obsah obrázku text, Maloobchod, Obchod, tržiště&#10;&#10;Popis byl vytvořen automaticky"/>
                          <pic:cNvPicPr/>
                        </pic:nvPicPr>
                        <pic:blipFill>
                          <a:blip r:embed="rId19"/>
                          <a:stretch>
                            <a:fillRect/>
                          </a:stretch>
                        </pic:blipFill>
                        <pic:spPr>
                          <a:xfrm>
                            <a:off x="0" y="0"/>
                            <a:ext cx="2736111" cy="1567714"/>
                          </a:xfrm>
                          <a:prstGeom prst="rect">
                            <a:avLst/>
                          </a:prstGeom>
                        </pic:spPr>
                      </pic:pic>
                    </a:graphicData>
                  </a:graphic>
                </wp:inline>
              </w:drawing>
            </w:r>
          </w:p>
        </w:tc>
        <w:tc>
          <w:tcPr>
            <w:tcW w:w="3964" w:type="dxa"/>
          </w:tcPr>
          <w:p w14:paraId="77A41FAB" w14:textId="77777777" w:rsidR="00FC2E92" w:rsidRPr="00B159E1" w:rsidRDefault="00FC2E92" w:rsidP="00C0763F">
            <w:pPr>
              <w:pStyle w:val="Bezmezer"/>
              <w:spacing w:before="120"/>
              <w:rPr>
                <w:rStyle w:val="Zdraznn"/>
                <w:rFonts w:ascii="Times New Roman" w:hAnsi="Times New Roman" w:cs="Times New Roman"/>
                <w:i w:val="0"/>
                <w:iCs w:val="0"/>
                <w:lang w:val="en-GB"/>
              </w:rPr>
            </w:pPr>
          </w:p>
        </w:tc>
      </w:tr>
      <w:tr w:rsidR="00FC2E92" w:rsidRPr="00B159E1" w14:paraId="1CC5B6D2" w14:textId="77777777" w:rsidTr="00C0763F">
        <w:tc>
          <w:tcPr>
            <w:tcW w:w="846" w:type="dxa"/>
          </w:tcPr>
          <w:p w14:paraId="6D05D6E6" w14:textId="77777777" w:rsidR="00FC2E92" w:rsidRPr="00B159E1" w:rsidRDefault="00FC2E92" w:rsidP="00FC2E92">
            <w:pPr>
              <w:pStyle w:val="Bezmezer"/>
              <w:numPr>
                <w:ilvl w:val="0"/>
                <w:numId w:val="34"/>
              </w:numPr>
              <w:spacing w:before="120"/>
              <w:rPr>
                <w:rStyle w:val="Zdraznn"/>
                <w:rFonts w:ascii="Times New Roman" w:hAnsi="Times New Roman" w:cs="Times New Roman"/>
                <w:i w:val="0"/>
                <w:iCs w:val="0"/>
                <w:lang w:val="en-GB"/>
              </w:rPr>
            </w:pPr>
          </w:p>
        </w:tc>
        <w:tc>
          <w:tcPr>
            <w:tcW w:w="4252" w:type="dxa"/>
          </w:tcPr>
          <w:p w14:paraId="1412395B" w14:textId="77777777" w:rsidR="00FC2E92" w:rsidRPr="00B159E1" w:rsidRDefault="00FC2E92" w:rsidP="00C0763F">
            <w:pPr>
              <w:pStyle w:val="Bezmezer"/>
              <w:spacing w:before="120"/>
              <w:rPr>
                <w:rStyle w:val="Zdraznn"/>
                <w:rFonts w:ascii="Times New Roman" w:hAnsi="Times New Roman" w:cs="Times New Roman"/>
                <w:i w:val="0"/>
                <w:iCs w:val="0"/>
                <w:lang w:val="en-GB"/>
              </w:rPr>
            </w:pPr>
            <w:r w:rsidRPr="00B159E1">
              <w:rPr>
                <w:rStyle w:val="Zdraznn"/>
                <w:rFonts w:ascii="Times New Roman" w:hAnsi="Times New Roman" w:cs="Times New Roman"/>
                <w:i w:val="0"/>
                <w:iCs w:val="0"/>
                <w:noProof/>
                <w:lang w:val="en-GB"/>
              </w:rPr>
              <w:drawing>
                <wp:inline distT="0" distB="0" distL="0" distR="0" wp14:anchorId="77B43B94" wp14:editId="585E93AD">
                  <wp:extent cx="2661353" cy="1524000"/>
                  <wp:effectExtent l="0" t="0" r="5715" b="0"/>
                  <wp:docPr id="1867974058" name="Obrázek 1" descr="Obsah obrázku pneumatika, kolo, vozidlo, Pozemní vozidl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974058" name="Obrázek 1" descr="Obsah obrázku pneumatika, kolo, vozidlo, Pozemní vozidlo&#10;&#10;Popis byl vytvořen automaticky"/>
                          <pic:cNvPicPr/>
                        </pic:nvPicPr>
                        <pic:blipFill>
                          <a:blip r:embed="rId20"/>
                          <a:stretch>
                            <a:fillRect/>
                          </a:stretch>
                        </pic:blipFill>
                        <pic:spPr>
                          <a:xfrm>
                            <a:off x="0" y="0"/>
                            <a:ext cx="2667248" cy="1527376"/>
                          </a:xfrm>
                          <a:prstGeom prst="rect">
                            <a:avLst/>
                          </a:prstGeom>
                        </pic:spPr>
                      </pic:pic>
                    </a:graphicData>
                  </a:graphic>
                </wp:inline>
              </w:drawing>
            </w:r>
          </w:p>
        </w:tc>
        <w:tc>
          <w:tcPr>
            <w:tcW w:w="3964" w:type="dxa"/>
          </w:tcPr>
          <w:p w14:paraId="1A2F1F05" w14:textId="77777777" w:rsidR="00FC2E92" w:rsidRPr="00B159E1" w:rsidRDefault="00FC2E92" w:rsidP="00C0763F">
            <w:pPr>
              <w:pStyle w:val="Bezmezer"/>
              <w:spacing w:before="120"/>
              <w:rPr>
                <w:rStyle w:val="Zdraznn"/>
                <w:rFonts w:ascii="Times New Roman" w:hAnsi="Times New Roman" w:cs="Times New Roman"/>
                <w:i w:val="0"/>
                <w:iCs w:val="0"/>
                <w:lang w:val="en-GB"/>
              </w:rPr>
            </w:pPr>
          </w:p>
        </w:tc>
      </w:tr>
      <w:tr w:rsidR="00FC2E92" w:rsidRPr="00B159E1" w14:paraId="4F5C3283" w14:textId="77777777" w:rsidTr="00C0763F">
        <w:tc>
          <w:tcPr>
            <w:tcW w:w="846" w:type="dxa"/>
          </w:tcPr>
          <w:p w14:paraId="68034C03" w14:textId="77777777" w:rsidR="00FC2E92" w:rsidRPr="00B159E1" w:rsidRDefault="00FC2E92" w:rsidP="00FC2E92">
            <w:pPr>
              <w:pStyle w:val="Bezmezer"/>
              <w:numPr>
                <w:ilvl w:val="0"/>
                <w:numId w:val="34"/>
              </w:numPr>
              <w:spacing w:before="120"/>
              <w:rPr>
                <w:rStyle w:val="Zdraznn"/>
                <w:rFonts w:ascii="Times New Roman" w:hAnsi="Times New Roman" w:cs="Times New Roman"/>
                <w:i w:val="0"/>
                <w:iCs w:val="0"/>
                <w:lang w:val="en-GB"/>
              </w:rPr>
            </w:pPr>
          </w:p>
        </w:tc>
        <w:tc>
          <w:tcPr>
            <w:tcW w:w="4252" w:type="dxa"/>
          </w:tcPr>
          <w:p w14:paraId="6187F1FE" w14:textId="77777777" w:rsidR="00FC2E92" w:rsidRPr="00B159E1" w:rsidRDefault="00FC2E92" w:rsidP="00C0763F">
            <w:pPr>
              <w:pStyle w:val="Bezmezer"/>
              <w:spacing w:before="120"/>
              <w:rPr>
                <w:rStyle w:val="Zdraznn"/>
                <w:rFonts w:ascii="Times New Roman" w:hAnsi="Times New Roman" w:cs="Times New Roman"/>
                <w:i w:val="0"/>
                <w:iCs w:val="0"/>
                <w:lang w:val="en-GB"/>
              </w:rPr>
            </w:pPr>
            <w:r w:rsidRPr="00B159E1">
              <w:rPr>
                <w:rStyle w:val="Zdraznn"/>
                <w:rFonts w:ascii="Times New Roman" w:hAnsi="Times New Roman" w:cs="Times New Roman"/>
                <w:i w:val="0"/>
                <w:iCs w:val="0"/>
                <w:noProof/>
                <w:lang w:val="en-GB"/>
              </w:rPr>
              <w:drawing>
                <wp:inline distT="0" distB="0" distL="0" distR="0" wp14:anchorId="3F5437E1" wp14:editId="1CF07906">
                  <wp:extent cx="2641448" cy="1562100"/>
                  <wp:effectExtent l="0" t="0" r="6985" b="0"/>
                  <wp:docPr id="1617852599" name="Obrázek 1" descr="Obsah obrázku text, Psí plemeno, domácí mazlíček, savec&#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852599" name="Obrázek 1" descr="Obsah obrázku text, Psí plemeno, domácí mazlíček, savec&#10;&#10;Popis byl vytvořen automaticky"/>
                          <pic:cNvPicPr/>
                        </pic:nvPicPr>
                        <pic:blipFill>
                          <a:blip r:embed="rId21"/>
                          <a:stretch>
                            <a:fillRect/>
                          </a:stretch>
                        </pic:blipFill>
                        <pic:spPr>
                          <a:xfrm>
                            <a:off x="0" y="0"/>
                            <a:ext cx="2647951" cy="1565946"/>
                          </a:xfrm>
                          <a:prstGeom prst="rect">
                            <a:avLst/>
                          </a:prstGeom>
                        </pic:spPr>
                      </pic:pic>
                    </a:graphicData>
                  </a:graphic>
                </wp:inline>
              </w:drawing>
            </w:r>
          </w:p>
        </w:tc>
        <w:tc>
          <w:tcPr>
            <w:tcW w:w="3964" w:type="dxa"/>
          </w:tcPr>
          <w:p w14:paraId="375B947C" w14:textId="77777777" w:rsidR="00FC2E92" w:rsidRPr="00B159E1" w:rsidRDefault="00FC2E92" w:rsidP="00C0763F">
            <w:pPr>
              <w:pStyle w:val="Bezmezer"/>
              <w:spacing w:before="120"/>
              <w:rPr>
                <w:rStyle w:val="Zdraznn"/>
                <w:rFonts w:ascii="Times New Roman" w:hAnsi="Times New Roman" w:cs="Times New Roman"/>
                <w:i w:val="0"/>
                <w:iCs w:val="0"/>
                <w:lang w:val="en-GB"/>
              </w:rPr>
            </w:pPr>
          </w:p>
        </w:tc>
      </w:tr>
      <w:tr w:rsidR="00FC2E92" w:rsidRPr="00B159E1" w14:paraId="77CEFA40" w14:textId="77777777" w:rsidTr="00C0763F">
        <w:tc>
          <w:tcPr>
            <w:tcW w:w="846" w:type="dxa"/>
          </w:tcPr>
          <w:p w14:paraId="1F0AA0C9" w14:textId="77777777" w:rsidR="00FC2E92" w:rsidRPr="00B159E1" w:rsidRDefault="00FC2E92" w:rsidP="00FC2E92">
            <w:pPr>
              <w:pStyle w:val="Bezmezer"/>
              <w:numPr>
                <w:ilvl w:val="0"/>
                <w:numId w:val="34"/>
              </w:numPr>
              <w:spacing w:before="120"/>
              <w:rPr>
                <w:rStyle w:val="Zdraznn"/>
                <w:rFonts w:ascii="Times New Roman" w:hAnsi="Times New Roman" w:cs="Times New Roman"/>
                <w:i w:val="0"/>
                <w:iCs w:val="0"/>
                <w:lang w:val="en-GB"/>
              </w:rPr>
            </w:pPr>
          </w:p>
        </w:tc>
        <w:tc>
          <w:tcPr>
            <w:tcW w:w="4252" w:type="dxa"/>
          </w:tcPr>
          <w:p w14:paraId="75C706A6" w14:textId="77777777" w:rsidR="00FC2E92" w:rsidRPr="00B159E1" w:rsidRDefault="00FC2E92" w:rsidP="00C0763F">
            <w:pPr>
              <w:pStyle w:val="Bezmezer"/>
              <w:spacing w:before="120"/>
              <w:rPr>
                <w:rStyle w:val="Zdraznn"/>
                <w:rFonts w:ascii="Times New Roman" w:hAnsi="Times New Roman" w:cs="Times New Roman"/>
                <w:i w:val="0"/>
                <w:iCs w:val="0"/>
                <w:lang w:val="en-GB"/>
              </w:rPr>
            </w:pPr>
            <w:r w:rsidRPr="00B159E1">
              <w:rPr>
                <w:rStyle w:val="Zdraznn"/>
                <w:rFonts w:ascii="Times New Roman" w:hAnsi="Times New Roman" w:cs="Times New Roman"/>
                <w:i w:val="0"/>
                <w:iCs w:val="0"/>
                <w:noProof/>
                <w:lang w:val="en-GB"/>
              </w:rPr>
              <w:drawing>
                <wp:inline distT="0" distB="0" distL="0" distR="0" wp14:anchorId="505F9D31" wp14:editId="7F1E3B9C">
                  <wp:extent cx="1805940" cy="1038535"/>
                  <wp:effectExtent l="0" t="0" r="3810" b="9525"/>
                  <wp:docPr id="1740653658" name="Obrázek 1" descr="Obsah obrázku text, Písmo, Grafika,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653658" name="Obrázek 1" descr="Obsah obrázku text, Písmo, Grafika, snímek obrazovky&#10;&#10;Popis byl vytvořen automaticky"/>
                          <pic:cNvPicPr/>
                        </pic:nvPicPr>
                        <pic:blipFill>
                          <a:blip r:embed="rId22"/>
                          <a:stretch>
                            <a:fillRect/>
                          </a:stretch>
                        </pic:blipFill>
                        <pic:spPr>
                          <a:xfrm>
                            <a:off x="0" y="0"/>
                            <a:ext cx="1819687" cy="1046440"/>
                          </a:xfrm>
                          <a:prstGeom prst="rect">
                            <a:avLst/>
                          </a:prstGeom>
                        </pic:spPr>
                      </pic:pic>
                    </a:graphicData>
                  </a:graphic>
                </wp:inline>
              </w:drawing>
            </w:r>
          </w:p>
        </w:tc>
        <w:tc>
          <w:tcPr>
            <w:tcW w:w="3964" w:type="dxa"/>
          </w:tcPr>
          <w:p w14:paraId="6F570104" w14:textId="77777777" w:rsidR="00FC2E92" w:rsidRPr="00B159E1" w:rsidRDefault="00FC2E92" w:rsidP="00C0763F">
            <w:pPr>
              <w:pStyle w:val="Bezmezer"/>
              <w:spacing w:before="120"/>
              <w:rPr>
                <w:rStyle w:val="Zdraznn"/>
                <w:rFonts w:ascii="Times New Roman" w:hAnsi="Times New Roman" w:cs="Times New Roman"/>
                <w:i w:val="0"/>
                <w:iCs w:val="0"/>
                <w:lang w:val="en-GB"/>
              </w:rPr>
            </w:pPr>
          </w:p>
        </w:tc>
      </w:tr>
    </w:tbl>
    <w:p w14:paraId="5A635692" w14:textId="77777777" w:rsidR="00FC2E92" w:rsidRPr="00B159E1" w:rsidRDefault="00FC2E92" w:rsidP="00FC2E92">
      <w:pPr>
        <w:pStyle w:val="Bezmezer"/>
        <w:spacing w:before="120"/>
        <w:rPr>
          <w:rStyle w:val="Zdraznn"/>
          <w:rFonts w:ascii="Times New Roman" w:hAnsi="Times New Roman" w:cs="Times New Roman"/>
          <w:i w:val="0"/>
          <w:iCs w:val="0"/>
          <w:lang w:val="en-GB"/>
        </w:rPr>
        <w:sectPr w:rsidR="00FC2E92" w:rsidRPr="00B159E1" w:rsidSect="007069CB">
          <w:pgSz w:w="11906" w:h="16838"/>
          <w:pgMar w:top="1417" w:right="1417" w:bottom="1417" w:left="1417" w:header="708" w:footer="708" w:gutter="0"/>
          <w:cols w:space="708"/>
          <w:docGrid w:linePitch="360"/>
        </w:sectPr>
      </w:pPr>
    </w:p>
    <w:p w14:paraId="16FBA061" w14:textId="113DD5CD" w:rsidR="00FC2E92" w:rsidRPr="00B159E1" w:rsidRDefault="00FC2E92" w:rsidP="00FC2E92">
      <w:pPr>
        <w:pStyle w:val="Nadpis2"/>
        <w:numPr>
          <w:ilvl w:val="0"/>
          <w:numId w:val="35"/>
        </w:numPr>
        <w:rPr>
          <w:rStyle w:val="Zdraznn"/>
          <w:rFonts w:ascii="Times New Roman" w:hAnsi="Times New Roman" w:cs="Times New Roman"/>
          <w:b/>
          <w:bCs/>
          <w:i w:val="0"/>
          <w:iCs w:val="0"/>
        </w:rPr>
      </w:pPr>
      <w:r w:rsidRPr="00F5438D">
        <w:rPr>
          <w:rStyle w:val="Zdraznn"/>
          <w:rFonts w:ascii="Times New Roman" w:hAnsi="Times New Roman" w:cs="Times New Roman"/>
          <w:b/>
          <w:bCs/>
          <w:i w:val="0"/>
          <w:iCs w:val="0"/>
        </w:rPr>
        <w:lastRenderedPageBreak/>
        <w:t xml:space="preserve">Video: Common Contract Clauses (3-13:10) </w:t>
      </w:r>
    </w:p>
    <w:tbl>
      <w:tblPr>
        <w:tblStyle w:val="Mkatabulky"/>
        <w:tblW w:w="0" w:type="auto"/>
        <w:tblInd w:w="360" w:type="dxa"/>
        <w:tblLook w:val="04A0" w:firstRow="1" w:lastRow="0" w:firstColumn="1" w:lastColumn="0" w:noHBand="0" w:noVBand="1"/>
      </w:tblPr>
      <w:tblGrid>
        <w:gridCol w:w="2329"/>
        <w:gridCol w:w="6373"/>
      </w:tblGrid>
      <w:tr w:rsidR="00FC2E92" w:rsidRPr="00B159E1" w14:paraId="6FA4C057" w14:textId="77777777" w:rsidTr="00C0763F">
        <w:trPr>
          <w:trHeight w:val="850"/>
        </w:trPr>
        <w:tc>
          <w:tcPr>
            <w:tcW w:w="2329" w:type="dxa"/>
          </w:tcPr>
          <w:p w14:paraId="4E4461A9" w14:textId="77777777" w:rsidR="00FC2E92" w:rsidRPr="00B159E1" w:rsidRDefault="00FC2E92" w:rsidP="00FC2E92">
            <w:pPr>
              <w:pStyle w:val="Odstavecseseznamem"/>
              <w:numPr>
                <w:ilvl w:val="0"/>
                <w:numId w:val="25"/>
              </w:numPr>
              <w:ind w:left="357" w:hanging="357"/>
              <w:rPr>
                <w:rFonts w:ascii="Times New Roman" w:eastAsia="Times New Roman" w:hAnsi="Times New Roman" w:cs="Times New Roman"/>
                <w:b/>
                <w:lang w:eastAsia="cs-CZ"/>
              </w:rPr>
            </w:pPr>
            <w:r w:rsidRPr="00B159E1">
              <w:rPr>
                <w:rFonts w:ascii="Times New Roman" w:eastAsia="Times New Roman" w:hAnsi="Times New Roman" w:cs="Times New Roman"/>
                <w:b/>
                <w:lang w:eastAsia="cs-CZ"/>
              </w:rPr>
              <w:t>The Complete Agreement</w:t>
            </w:r>
          </w:p>
        </w:tc>
        <w:tc>
          <w:tcPr>
            <w:tcW w:w="6373" w:type="dxa"/>
          </w:tcPr>
          <w:p w14:paraId="3063619E" w14:textId="77777777" w:rsidR="00FC2E92" w:rsidRPr="00B159E1" w:rsidRDefault="00FC2E92" w:rsidP="00C0763F">
            <w:pPr>
              <w:rPr>
                <w:rFonts w:ascii="Times New Roman" w:eastAsia="Times New Roman" w:hAnsi="Times New Roman" w:cs="Times New Roman"/>
                <w:sz w:val="20"/>
                <w:szCs w:val="20"/>
                <w:lang w:eastAsia="cs-CZ"/>
              </w:rPr>
            </w:pPr>
          </w:p>
        </w:tc>
      </w:tr>
      <w:tr w:rsidR="00FC2E92" w:rsidRPr="00B159E1" w14:paraId="2C812DFE" w14:textId="77777777" w:rsidTr="00C0763F">
        <w:trPr>
          <w:trHeight w:val="850"/>
        </w:trPr>
        <w:tc>
          <w:tcPr>
            <w:tcW w:w="2329" w:type="dxa"/>
          </w:tcPr>
          <w:p w14:paraId="1E73B08F" w14:textId="77777777" w:rsidR="00FC2E92" w:rsidRPr="00B159E1" w:rsidRDefault="00FC2E92" w:rsidP="00FC2E92">
            <w:pPr>
              <w:pStyle w:val="Odstavecseseznamem"/>
              <w:numPr>
                <w:ilvl w:val="0"/>
                <w:numId w:val="25"/>
              </w:numPr>
              <w:ind w:left="357" w:hanging="357"/>
              <w:rPr>
                <w:rFonts w:ascii="Times New Roman" w:eastAsia="Times New Roman" w:hAnsi="Times New Roman" w:cs="Times New Roman"/>
                <w:b/>
                <w:lang w:eastAsia="cs-CZ"/>
              </w:rPr>
            </w:pPr>
            <w:r w:rsidRPr="00B159E1">
              <w:rPr>
                <w:rFonts w:ascii="Times New Roman" w:eastAsia="Times New Roman" w:hAnsi="Times New Roman" w:cs="Times New Roman"/>
                <w:b/>
                <w:lang w:eastAsia="cs-CZ"/>
              </w:rPr>
              <w:t>Notices</w:t>
            </w:r>
          </w:p>
        </w:tc>
        <w:tc>
          <w:tcPr>
            <w:tcW w:w="6373" w:type="dxa"/>
          </w:tcPr>
          <w:p w14:paraId="5749279A" w14:textId="77777777" w:rsidR="00FC2E92" w:rsidRPr="00B159E1" w:rsidRDefault="00FC2E92" w:rsidP="00C0763F">
            <w:pPr>
              <w:rPr>
                <w:rFonts w:ascii="Times New Roman" w:eastAsia="Times New Roman" w:hAnsi="Times New Roman" w:cs="Times New Roman"/>
                <w:sz w:val="20"/>
                <w:szCs w:val="20"/>
                <w:lang w:eastAsia="cs-CZ"/>
              </w:rPr>
            </w:pPr>
          </w:p>
        </w:tc>
      </w:tr>
      <w:tr w:rsidR="00FC2E92" w:rsidRPr="00B159E1" w14:paraId="0F1768EA" w14:textId="77777777" w:rsidTr="00C0763F">
        <w:trPr>
          <w:trHeight w:val="850"/>
        </w:trPr>
        <w:tc>
          <w:tcPr>
            <w:tcW w:w="2329" w:type="dxa"/>
          </w:tcPr>
          <w:p w14:paraId="72CE2417" w14:textId="77777777" w:rsidR="00FC2E92" w:rsidRPr="00B159E1" w:rsidRDefault="00FC2E92" w:rsidP="00FC2E92">
            <w:pPr>
              <w:pStyle w:val="Odstavecseseznamem"/>
              <w:numPr>
                <w:ilvl w:val="0"/>
                <w:numId w:val="25"/>
              </w:numPr>
              <w:ind w:left="357" w:hanging="357"/>
              <w:rPr>
                <w:rFonts w:ascii="Times New Roman" w:eastAsia="Times New Roman" w:hAnsi="Times New Roman" w:cs="Times New Roman"/>
                <w:b/>
                <w:lang w:eastAsia="cs-CZ"/>
              </w:rPr>
            </w:pPr>
            <w:r w:rsidRPr="00B159E1">
              <w:rPr>
                <w:rFonts w:ascii="Times New Roman" w:eastAsia="Times New Roman" w:hAnsi="Times New Roman" w:cs="Times New Roman"/>
                <w:b/>
                <w:lang w:eastAsia="cs-CZ"/>
              </w:rPr>
              <w:t>Amendments, Additions, Changes</w:t>
            </w:r>
          </w:p>
        </w:tc>
        <w:tc>
          <w:tcPr>
            <w:tcW w:w="6373" w:type="dxa"/>
          </w:tcPr>
          <w:p w14:paraId="694B76BF" w14:textId="77777777" w:rsidR="00FC2E92" w:rsidRPr="00B159E1" w:rsidRDefault="00FC2E92" w:rsidP="00C0763F">
            <w:pPr>
              <w:rPr>
                <w:rFonts w:ascii="Times New Roman" w:eastAsia="Times New Roman" w:hAnsi="Times New Roman" w:cs="Times New Roman"/>
                <w:sz w:val="20"/>
                <w:szCs w:val="20"/>
                <w:lang w:eastAsia="cs-CZ"/>
              </w:rPr>
            </w:pPr>
          </w:p>
        </w:tc>
      </w:tr>
      <w:tr w:rsidR="00FC2E92" w:rsidRPr="00B159E1" w14:paraId="04EF2F97" w14:textId="77777777" w:rsidTr="00C0763F">
        <w:trPr>
          <w:trHeight w:val="850"/>
        </w:trPr>
        <w:tc>
          <w:tcPr>
            <w:tcW w:w="2329" w:type="dxa"/>
          </w:tcPr>
          <w:p w14:paraId="10207F39" w14:textId="77777777" w:rsidR="00FC2E92" w:rsidRPr="00B159E1" w:rsidRDefault="00FC2E92" w:rsidP="00FC2E92">
            <w:pPr>
              <w:pStyle w:val="Odstavecseseznamem"/>
              <w:numPr>
                <w:ilvl w:val="0"/>
                <w:numId w:val="25"/>
              </w:numPr>
              <w:ind w:left="357" w:hanging="357"/>
              <w:rPr>
                <w:rFonts w:ascii="Times New Roman" w:eastAsia="Times New Roman" w:hAnsi="Times New Roman" w:cs="Times New Roman"/>
                <w:b/>
                <w:lang w:eastAsia="cs-CZ"/>
              </w:rPr>
            </w:pPr>
            <w:r w:rsidRPr="00B159E1">
              <w:rPr>
                <w:rFonts w:ascii="Times New Roman" w:eastAsia="Times New Roman" w:hAnsi="Times New Roman" w:cs="Times New Roman"/>
                <w:b/>
                <w:lang w:eastAsia="cs-CZ"/>
              </w:rPr>
              <w:t>Dispute Resolution</w:t>
            </w:r>
          </w:p>
        </w:tc>
        <w:tc>
          <w:tcPr>
            <w:tcW w:w="6373" w:type="dxa"/>
          </w:tcPr>
          <w:p w14:paraId="49BD799C" w14:textId="77777777" w:rsidR="00FC2E92" w:rsidRPr="00B159E1" w:rsidRDefault="00FC2E92" w:rsidP="00C0763F">
            <w:pPr>
              <w:rPr>
                <w:rFonts w:ascii="Times New Roman" w:eastAsia="Times New Roman" w:hAnsi="Times New Roman" w:cs="Times New Roman"/>
                <w:sz w:val="20"/>
                <w:szCs w:val="20"/>
                <w:lang w:eastAsia="cs-CZ"/>
              </w:rPr>
            </w:pPr>
          </w:p>
        </w:tc>
      </w:tr>
      <w:tr w:rsidR="00FC2E92" w:rsidRPr="00B159E1" w14:paraId="1C3CD15D" w14:textId="77777777" w:rsidTr="00C0763F">
        <w:trPr>
          <w:trHeight w:val="850"/>
        </w:trPr>
        <w:tc>
          <w:tcPr>
            <w:tcW w:w="2329" w:type="dxa"/>
          </w:tcPr>
          <w:p w14:paraId="67016621" w14:textId="77777777" w:rsidR="00FC2E92" w:rsidRPr="00B159E1" w:rsidRDefault="00FC2E92" w:rsidP="00FC2E92">
            <w:pPr>
              <w:pStyle w:val="Odstavecseseznamem"/>
              <w:numPr>
                <w:ilvl w:val="0"/>
                <w:numId w:val="25"/>
              </w:numPr>
              <w:ind w:left="357" w:hanging="357"/>
              <w:rPr>
                <w:rFonts w:ascii="Times New Roman" w:eastAsia="Times New Roman" w:hAnsi="Times New Roman" w:cs="Times New Roman"/>
                <w:b/>
                <w:lang w:eastAsia="cs-CZ"/>
              </w:rPr>
            </w:pPr>
            <w:r w:rsidRPr="00B159E1">
              <w:rPr>
                <w:rFonts w:ascii="Times New Roman" w:eastAsia="Times New Roman" w:hAnsi="Times New Roman" w:cs="Times New Roman"/>
                <w:b/>
                <w:lang w:eastAsia="cs-CZ"/>
              </w:rPr>
              <w:t>Time is of the Essence</w:t>
            </w:r>
          </w:p>
        </w:tc>
        <w:tc>
          <w:tcPr>
            <w:tcW w:w="6373" w:type="dxa"/>
          </w:tcPr>
          <w:p w14:paraId="3BB7FB9F" w14:textId="77777777" w:rsidR="00FC2E92" w:rsidRPr="00B159E1" w:rsidRDefault="00FC2E92" w:rsidP="00C0763F">
            <w:pPr>
              <w:rPr>
                <w:rFonts w:ascii="Times New Roman" w:eastAsia="Times New Roman" w:hAnsi="Times New Roman" w:cs="Times New Roman"/>
                <w:sz w:val="20"/>
                <w:szCs w:val="20"/>
                <w:lang w:eastAsia="cs-CZ"/>
              </w:rPr>
            </w:pPr>
          </w:p>
        </w:tc>
      </w:tr>
      <w:tr w:rsidR="00FC2E92" w:rsidRPr="00B159E1" w14:paraId="0BECDC32" w14:textId="77777777" w:rsidTr="00C0763F">
        <w:trPr>
          <w:trHeight w:val="850"/>
        </w:trPr>
        <w:tc>
          <w:tcPr>
            <w:tcW w:w="2329" w:type="dxa"/>
          </w:tcPr>
          <w:p w14:paraId="6438A504" w14:textId="77777777" w:rsidR="00FC2E92" w:rsidRPr="00B159E1" w:rsidRDefault="00FC2E92" w:rsidP="00FC2E92">
            <w:pPr>
              <w:pStyle w:val="Odstavecseseznamem"/>
              <w:numPr>
                <w:ilvl w:val="0"/>
                <w:numId w:val="25"/>
              </w:numPr>
              <w:ind w:left="357" w:hanging="357"/>
              <w:rPr>
                <w:rFonts w:ascii="Times New Roman" w:eastAsia="Times New Roman" w:hAnsi="Times New Roman" w:cs="Times New Roman"/>
                <w:b/>
                <w:lang w:eastAsia="cs-CZ"/>
              </w:rPr>
            </w:pPr>
            <w:r w:rsidRPr="00B159E1">
              <w:rPr>
                <w:rFonts w:ascii="Times New Roman" w:eastAsia="Times New Roman" w:hAnsi="Times New Roman" w:cs="Times New Roman"/>
                <w:b/>
                <w:lang w:eastAsia="cs-CZ"/>
              </w:rPr>
              <w:t>Indemnify</w:t>
            </w:r>
          </w:p>
        </w:tc>
        <w:tc>
          <w:tcPr>
            <w:tcW w:w="6373" w:type="dxa"/>
          </w:tcPr>
          <w:p w14:paraId="6C1F6830" w14:textId="77777777" w:rsidR="00FC2E92" w:rsidRPr="00B159E1" w:rsidRDefault="00FC2E92" w:rsidP="00C0763F">
            <w:pPr>
              <w:rPr>
                <w:rFonts w:ascii="Times New Roman" w:eastAsia="Times New Roman" w:hAnsi="Times New Roman" w:cs="Times New Roman"/>
                <w:sz w:val="20"/>
                <w:szCs w:val="20"/>
                <w:lang w:eastAsia="cs-CZ"/>
              </w:rPr>
            </w:pPr>
          </w:p>
        </w:tc>
      </w:tr>
      <w:tr w:rsidR="00FC2E92" w:rsidRPr="00B159E1" w14:paraId="7367EFE5" w14:textId="77777777" w:rsidTr="00C0763F">
        <w:trPr>
          <w:trHeight w:val="850"/>
        </w:trPr>
        <w:tc>
          <w:tcPr>
            <w:tcW w:w="2329" w:type="dxa"/>
          </w:tcPr>
          <w:p w14:paraId="18C82D3A" w14:textId="77777777" w:rsidR="00FC2E92" w:rsidRPr="00B159E1" w:rsidRDefault="00FC2E92" w:rsidP="00FC2E92">
            <w:pPr>
              <w:pStyle w:val="Odstavecseseznamem"/>
              <w:numPr>
                <w:ilvl w:val="0"/>
                <w:numId w:val="25"/>
              </w:numPr>
              <w:ind w:left="357" w:hanging="357"/>
              <w:rPr>
                <w:rFonts w:ascii="Times New Roman" w:eastAsia="Times New Roman" w:hAnsi="Times New Roman" w:cs="Times New Roman"/>
                <w:b/>
                <w:lang w:eastAsia="cs-CZ"/>
              </w:rPr>
            </w:pPr>
            <w:r w:rsidRPr="00B159E1">
              <w:rPr>
                <w:rFonts w:ascii="Times New Roman" w:eastAsia="Times New Roman" w:hAnsi="Times New Roman" w:cs="Times New Roman"/>
                <w:b/>
                <w:lang w:eastAsia="cs-CZ"/>
              </w:rPr>
              <w:t>Legally Binding</w:t>
            </w:r>
          </w:p>
        </w:tc>
        <w:tc>
          <w:tcPr>
            <w:tcW w:w="6373" w:type="dxa"/>
          </w:tcPr>
          <w:p w14:paraId="527BD359" w14:textId="77777777" w:rsidR="00FC2E92" w:rsidRPr="00B159E1" w:rsidRDefault="00FC2E92" w:rsidP="00C0763F">
            <w:pPr>
              <w:rPr>
                <w:rFonts w:ascii="Times New Roman" w:eastAsia="Times New Roman" w:hAnsi="Times New Roman" w:cs="Times New Roman"/>
                <w:sz w:val="20"/>
                <w:szCs w:val="20"/>
                <w:lang w:eastAsia="cs-CZ"/>
              </w:rPr>
            </w:pPr>
          </w:p>
        </w:tc>
      </w:tr>
      <w:tr w:rsidR="00FC2E92" w:rsidRPr="00B159E1" w14:paraId="60F23272" w14:textId="77777777" w:rsidTr="00C0763F">
        <w:trPr>
          <w:trHeight w:val="850"/>
        </w:trPr>
        <w:tc>
          <w:tcPr>
            <w:tcW w:w="2329" w:type="dxa"/>
          </w:tcPr>
          <w:p w14:paraId="756B19FA" w14:textId="77777777" w:rsidR="00FC2E92" w:rsidRPr="00B159E1" w:rsidRDefault="00FC2E92" w:rsidP="00FC2E92">
            <w:pPr>
              <w:pStyle w:val="Odstavecseseznamem"/>
              <w:numPr>
                <w:ilvl w:val="0"/>
                <w:numId w:val="25"/>
              </w:numPr>
              <w:ind w:left="357" w:hanging="357"/>
              <w:rPr>
                <w:rFonts w:ascii="Times New Roman" w:eastAsia="Times New Roman" w:hAnsi="Times New Roman" w:cs="Times New Roman"/>
                <w:b/>
                <w:lang w:eastAsia="cs-CZ"/>
              </w:rPr>
            </w:pPr>
            <w:r w:rsidRPr="00B159E1">
              <w:rPr>
                <w:rFonts w:ascii="Times New Roman" w:eastAsia="Times New Roman" w:hAnsi="Times New Roman" w:cs="Times New Roman"/>
                <w:b/>
                <w:lang w:eastAsia="cs-CZ"/>
              </w:rPr>
              <w:t>Counterparts</w:t>
            </w:r>
          </w:p>
        </w:tc>
        <w:tc>
          <w:tcPr>
            <w:tcW w:w="6373" w:type="dxa"/>
          </w:tcPr>
          <w:p w14:paraId="28D07A57" w14:textId="77777777" w:rsidR="00FC2E92" w:rsidRPr="00B159E1" w:rsidRDefault="00FC2E92" w:rsidP="00C0763F">
            <w:pPr>
              <w:rPr>
                <w:rFonts w:ascii="Times New Roman" w:eastAsia="Times New Roman" w:hAnsi="Times New Roman" w:cs="Times New Roman"/>
                <w:sz w:val="20"/>
                <w:szCs w:val="20"/>
                <w:lang w:eastAsia="cs-CZ"/>
              </w:rPr>
            </w:pPr>
          </w:p>
        </w:tc>
      </w:tr>
      <w:tr w:rsidR="00FC2E92" w:rsidRPr="00B159E1" w14:paraId="55B2CEB7" w14:textId="77777777" w:rsidTr="00C0763F">
        <w:trPr>
          <w:trHeight w:val="850"/>
        </w:trPr>
        <w:tc>
          <w:tcPr>
            <w:tcW w:w="2329" w:type="dxa"/>
          </w:tcPr>
          <w:p w14:paraId="46862D42" w14:textId="77777777" w:rsidR="00FC2E92" w:rsidRPr="00B159E1" w:rsidRDefault="00FC2E92" w:rsidP="00FC2E92">
            <w:pPr>
              <w:pStyle w:val="Odstavecseseznamem"/>
              <w:numPr>
                <w:ilvl w:val="0"/>
                <w:numId w:val="25"/>
              </w:numPr>
              <w:ind w:left="357" w:hanging="357"/>
              <w:rPr>
                <w:rFonts w:ascii="Times New Roman" w:eastAsia="Times New Roman" w:hAnsi="Times New Roman" w:cs="Times New Roman"/>
                <w:b/>
                <w:lang w:eastAsia="cs-CZ"/>
              </w:rPr>
            </w:pPr>
            <w:r w:rsidRPr="00B159E1">
              <w:rPr>
                <w:rFonts w:ascii="Times New Roman" w:eastAsia="Times New Roman" w:hAnsi="Times New Roman" w:cs="Times New Roman"/>
                <w:b/>
                <w:lang w:eastAsia="cs-CZ"/>
              </w:rPr>
              <w:t>Severability</w:t>
            </w:r>
          </w:p>
        </w:tc>
        <w:tc>
          <w:tcPr>
            <w:tcW w:w="6373" w:type="dxa"/>
          </w:tcPr>
          <w:p w14:paraId="248321C2" w14:textId="77777777" w:rsidR="00FC2E92" w:rsidRPr="00B159E1" w:rsidRDefault="00FC2E92" w:rsidP="00C0763F">
            <w:pPr>
              <w:rPr>
                <w:rFonts w:ascii="Times New Roman" w:eastAsia="Times New Roman" w:hAnsi="Times New Roman" w:cs="Times New Roman"/>
                <w:sz w:val="20"/>
                <w:szCs w:val="20"/>
                <w:lang w:eastAsia="cs-CZ"/>
              </w:rPr>
            </w:pPr>
          </w:p>
        </w:tc>
      </w:tr>
      <w:tr w:rsidR="00FC2E92" w:rsidRPr="00B159E1" w14:paraId="4FE2DA33" w14:textId="77777777" w:rsidTr="00C0763F">
        <w:trPr>
          <w:trHeight w:val="850"/>
        </w:trPr>
        <w:tc>
          <w:tcPr>
            <w:tcW w:w="2329" w:type="dxa"/>
          </w:tcPr>
          <w:p w14:paraId="47B12802" w14:textId="77777777" w:rsidR="00FC2E92" w:rsidRPr="00B159E1" w:rsidRDefault="00FC2E92" w:rsidP="00FC2E92">
            <w:pPr>
              <w:pStyle w:val="Odstavecseseznamem"/>
              <w:numPr>
                <w:ilvl w:val="0"/>
                <w:numId w:val="25"/>
              </w:numPr>
              <w:ind w:left="357" w:hanging="357"/>
              <w:rPr>
                <w:rFonts w:ascii="Times New Roman" w:eastAsia="Times New Roman" w:hAnsi="Times New Roman" w:cs="Times New Roman"/>
                <w:b/>
                <w:lang w:eastAsia="cs-CZ"/>
              </w:rPr>
            </w:pPr>
            <w:r w:rsidRPr="00B159E1">
              <w:rPr>
                <w:rFonts w:ascii="Times New Roman" w:eastAsia="Times New Roman" w:hAnsi="Times New Roman" w:cs="Times New Roman"/>
                <w:b/>
                <w:lang w:eastAsia="cs-CZ"/>
              </w:rPr>
              <w:t>Governing Law, Jurisdiction, Venue</w:t>
            </w:r>
          </w:p>
        </w:tc>
        <w:tc>
          <w:tcPr>
            <w:tcW w:w="6373" w:type="dxa"/>
          </w:tcPr>
          <w:p w14:paraId="7258B349" w14:textId="77777777" w:rsidR="00FC2E92" w:rsidRPr="00B159E1" w:rsidRDefault="00FC2E92" w:rsidP="00C0763F">
            <w:pPr>
              <w:rPr>
                <w:rFonts w:ascii="Times New Roman" w:eastAsia="Times New Roman" w:hAnsi="Times New Roman" w:cs="Times New Roman"/>
                <w:sz w:val="20"/>
                <w:szCs w:val="20"/>
                <w:lang w:eastAsia="cs-CZ"/>
              </w:rPr>
            </w:pPr>
          </w:p>
        </w:tc>
      </w:tr>
      <w:tr w:rsidR="00FC2E92" w:rsidRPr="00B159E1" w14:paraId="6B729436" w14:textId="77777777" w:rsidTr="00C0763F">
        <w:trPr>
          <w:trHeight w:val="850"/>
        </w:trPr>
        <w:tc>
          <w:tcPr>
            <w:tcW w:w="2329" w:type="dxa"/>
          </w:tcPr>
          <w:p w14:paraId="4CD9B8E8" w14:textId="77777777" w:rsidR="00FC2E92" w:rsidRPr="00B159E1" w:rsidRDefault="00FC2E92" w:rsidP="00FC2E92">
            <w:pPr>
              <w:pStyle w:val="Odstavecseseznamem"/>
              <w:numPr>
                <w:ilvl w:val="0"/>
                <w:numId w:val="25"/>
              </w:numPr>
              <w:ind w:left="357" w:hanging="357"/>
              <w:rPr>
                <w:rFonts w:ascii="Times New Roman" w:eastAsia="Times New Roman" w:hAnsi="Times New Roman" w:cs="Times New Roman"/>
                <w:b/>
                <w:lang w:eastAsia="cs-CZ"/>
              </w:rPr>
            </w:pPr>
            <w:r w:rsidRPr="00B159E1">
              <w:rPr>
                <w:rFonts w:ascii="Times New Roman" w:eastAsia="Times New Roman" w:hAnsi="Times New Roman" w:cs="Times New Roman"/>
                <w:b/>
                <w:lang w:eastAsia="cs-CZ"/>
              </w:rPr>
              <w:t>Title and Headings</w:t>
            </w:r>
          </w:p>
        </w:tc>
        <w:tc>
          <w:tcPr>
            <w:tcW w:w="6373" w:type="dxa"/>
          </w:tcPr>
          <w:p w14:paraId="57978913" w14:textId="77777777" w:rsidR="00FC2E92" w:rsidRPr="00B159E1" w:rsidRDefault="00FC2E92" w:rsidP="00C0763F">
            <w:pPr>
              <w:rPr>
                <w:rFonts w:ascii="Times New Roman" w:eastAsia="Times New Roman" w:hAnsi="Times New Roman" w:cs="Times New Roman"/>
                <w:sz w:val="20"/>
                <w:szCs w:val="20"/>
                <w:lang w:eastAsia="cs-CZ"/>
              </w:rPr>
            </w:pPr>
          </w:p>
        </w:tc>
      </w:tr>
      <w:tr w:rsidR="00FC2E92" w:rsidRPr="00B159E1" w14:paraId="5BDCCF1A" w14:textId="77777777" w:rsidTr="00C0763F">
        <w:trPr>
          <w:trHeight w:val="850"/>
        </w:trPr>
        <w:tc>
          <w:tcPr>
            <w:tcW w:w="2329" w:type="dxa"/>
          </w:tcPr>
          <w:p w14:paraId="25ACD48E" w14:textId="77777777" w:rsidR="00FC2E92" w:rsidRPr="00B159E1" w:rsidRDefault="00FC2E92" w:rsidP="00FC2E92">
            <w:pPr>
              <w:pStyle w:val="Odstavecseseznamem"/>
              <w:numPr>
                <w:ilvl w:val="0"/>
                <w:numId w:val="25"/>
              </w:numPr>
              <w:ind w:left="357" w:hanging="357"/>
              <w:rPr>
                <w:rFonts w:ascii="Times New Roman" w:eastAsia="Times New Roman" w:hAnsi="Times New Roman" w:cs="Times New Roman"/>
                <w:b/>
                <w:lang w:eastAsia="cs-CZ"/>
              </w:rPr>
            </w:pPr>
            <w:r w:rsidRPr="00B159E1">
              <w:rPr>
                <w:rFonts w:ascii="Times New Roman" w:eastAsia="Times New Roman" w:hAnsi="Times New Roman" w:cs="Times New Roman"/>
                <w:b/>
                <w:lang w:eastAsia="cs-CZ"/>
              </w:rPr>
              <w:t>Event of Default</w:t>
            </w:r>
          </w:p>
        </w:tc>
        <w:tc>
          <w:tcPr>
            <w:tcW w:w="6373" w:type="dxa"/>
          </w:tcPr>
          <w:p w14:paraId="726305A7" w14:textId="77777777" w:rsidR="00FC2E92" w:rsidRPr="00B159E1" w:rsidRDefault="00FC2E92" w:rsidP="00C0763F">
            <w:pPr>
              <w:rPr>
                <w:rFonts w:ascii="Times New Roman" w:eastAsia="Times New Roman" w:hAnsi="Times New Roman" w:cs="Times New Roman"/>
                <w:sz w:val="20"/>
                <w:szCs w:val="20"/>
                <w:lang w:eastAsia="cs-CZ"/>
              </w:rPr>
            </w:pPr>
          </w:p>
        </w:tc>
      </w:tr>
      <w:tr w:rsidR="00FC2E92" w:rsidRPr="00B159E1" w14:paraId="659CD703" w14:textId="77777777" w:rsidTr="00C0763F">
        <w:trPr>
          <w:trHeight w:val="850"/>
        </w:trPr>
        <w:tc>
          <w:tcPr>
            <w:tcW w:w="2329" w:type="dxa"/>
          </w:tcPr>
          <w:p w14:paraId="410206F7" w14:textId="77777777" w:rsidR="00FC2E92" w:rsidRPr="00B159E1" w:rsidRDefault="00FC2E92" w:rsidP="00FC2E92">
            <w:pPr>
              <w:pStyle w:val="Odstavecseseznamem"/>
              <w:numPr>
                <w:ilvl w:val="0"/>
                <w:numId w:val="25"/>
              </w:numPr>
              <w:ind w:left="357" w:hanging="357"/>
              <w:rPr>
                <w:rFonts w:ascii="Times New Roman" w:eastAsia="Times New Roman" w:hAnsi="Times New Roman" w:cs="Times New Roman"/>
                <w:b/>
                <w:lang w:eastAsia="cs-CZ"/>
              </w:rPr>
            </w:pPr>
            <w:r w:rsidRPr="00B159E1">
              <w:rPr>
                <w:rFonts w:ascii="Times New Roman" w:eastAsia="Times New Roman" w:hAnsi="Times New Roman" w:cs="Times New Roman"/>
                <w:b/>
                <w:lang w:eastAsia="cs-CZ"/>
              </w:rPr>
              <w:t>Terms and Scope of Work</w:t>
            </w:r>
          </w:p>
        </w:tc>
        <w:tc>
          <w:tcPr>
            <w:tcW w:w="6373" w:type="dxa"/>
          </w:tcPr>
          <w:p w14:paraId="05D20880" w14:textId="77777777" w:rsidR="00FC2E92" w:rsidRPr="00B159E1" w:rsidRDefault="00FC2E92" w:rsidP="00C0763F">
            <w:pPr>
              <w:rPr>
                <w:rFonts w:ascii="Times New Roman" w:eastAsia="Times New Roman" w:hAnsi="Times New Roman" w:cs="Times New Roman"/>
                <w:sz w:val="20"/>
                <w:szCs w:val="20"/>
                <w:lang w:eastAsia="cs-CZ"/>
              </w:rPr>
            </w:pPr>
          </w:p>
        </w:tc>
      </w:tr>
      <w:tr w:rsidR="00FC2E92" w:rsidRPr="00B159E1" w14:paraId="3EF500C4" w14:textId="77777777" w:rsidTr="00C0763F">
        <w:trPr>
          <w:trHeight w:val="850"/>
        </w:trPr>
        <w:tc>
          <w:tcPr>
            <w:tcW w:w="2329" w:type="dxa"/>
          </w:tcPr>
          <w:p w14:paraId="4CF176FD" w14:textId="77777777" w:rsidR="00FC2E92" w:rsidRPr="00B159E1" w:rsidRDefault="00FC2E92" w:rsidP="00FC2E92">
            <w:pPr>
              <w:pStyle w:val="Odstavecseseznamem"/>
              <w:numPr>
                <w:ilvl w:val="0"/>
                <w:numId w:val="25"/>
              </w:numPr>
              <w:ind w:left="357" w:hanging="357"/>
              <w:rPr>
                <w:rFonts w:ascii="Times New Roman" w:eastAsia="Times New Roman" w:hAnsi="Times New Roman" w:cs="Times New Roman"/>
                <w:b/>
                <w:lang w:eastAsia="cs-CZ"/>
              </w:rPr>
            </w:pPr>
            <w:r w:rsidRPr="00B159E1">
              <w:rPr>
                <w:rFonts w:ascii="Times New Roman" w:eastAsia="Times New Roman" w:hAnsi="Times New Roman" w:cs="Times New Roman"/>
                <w:b/>
                <w:lang w:eastAsia="cs-CZ"/>
              </w:rPr>
              <w:t>Background</w:t>
            </w:r>
          </w:p>
        </w:tc>
        <w:tc>
          <w:tcPr>
            <w:tcW w:w="6373" w:type="dxa"/>
          </w:tcPr>
          <w:p w14:paraId="666EAD23" w14:textId="77777777" w:rsidR="00FC2E92" w:rsidRPr="00B159E1" w:rsidRDefault="00FC2E92" w:rsidP="00C0763F">
            <w:pPr>
              <w:rPr>
                <w:rFonts w:ascii="Times New Roman" w:eastAsia="Times New Roman" w:hAnsi="Times New Roman" w:cs="Times New Roman"/>
                <w:sz w:val="20"/>
                <w:szCs w:val="20"/>
                <w:lang w:eastAsia="cs-CZ"/>
              </w:rPr>
            </w:pPr>
          </w:p>
        </w:tc>
      </w:tr>
    </w:tbl>
    <w:p w14:paraId="582B2C01" w14:textId="77777777" w:rsidR="00FC2E92" w:rsidRPr="00B159E1" w:rsidRDefault="00FC2E92" w:rsidP="00FC2E92">
      <w:pPr>
        <w:rPr>
          <w:rStyle w:val="Zdraznn"/>
          <w:rFonts w:ascii="Times New Roman" w:eastAsiaTheme="majorEastAsia" w:hAnsi="Times New Roman" w:cs="Times New Roman"/>
          <w:b/>
          <w:bCs/>
          <w:i w:val="0"/>
          <w:iCs w:val="0"/>
          <w:color w:val="2F5496" w:themeColor="accent1" w:themeShade="BF"/>
          <w:sz w:val="26"/>
          <w:szCs w:val="26"/>
        </w:rPr>
      </w:pPr>
      <w:r w:rsidRPr="00B159E1">
        <w:rPr>
          <w:rStyle w:val="Zdraznn"/>
          <w:rFonts w:ascii="Times New Roman" w:hAnsi="Times New Roman" w:cs="Times New Roman"/>
          <w:b/>
          <w:bCs/>
        </w:rPr>
        <w:br w:type="page"/>
      </w:r>
    </w:p>
    <w:p w14:paraId="56439EAC" w14:textId="23566F3B" w:rsidR="00925C46" w:rsidRDefault="00925C46" w:rsidP="00F5438D">
      <w:pPr>
        <w:pStyle w:val="Nadpis2"/>
        <w:numPr>
          <w:ilvl w:val="0"/>
          <w:numId w:val="35"/>
        </w:numPr>
        <w:rPr>
          <w:rStyle w:val="Zdraznn"/>
          <w:rFonts w:ascii="Times New Roman" w:hAnsi="Times New Roman" w:cs="Times New Roman"/>
          <w:b/>
          <w:bCs/>
          <w:i w:val="0"/>
          <w:iCs w:val="0"/>
        </w:rPr>
      </w:pPr>
      <w:r w:rsidRPr="00F5438D">
        <w:rPr>
          <w:rStyle w:val="Zdraznn"/>
          <w:rFonts w:ascii="Times New Roman" w:hAnsi="Times New Roman" w:cs="Times New Roman"/>
          <w:b/>
          <w:bCs/>
          <w:i w:val="0"/>
          <w:iCs w:val="0"/>
        </w:rPr>
        <w:lastRenderedPageBreak/>
        <w:t>Common contract clauses</w:t>
      </w:r>
      <w:r w:rsidR="00F5438D">
        <w:rPr>
          <w:rStyle w:val="Zdraznn"/>
          <w:rFonts w:ascii="Times New Roman" w:hAnsi="Times New Roman" w:cs="Times New Roman"/>
          <w:b/>
          <w:bCs/>
          <w:i w:val="0"/>
          <w:iCs w:val="0"/>
        </w:rPr>
        <w:t>: examples</w:t>
      </w:r>
    </w:p>
    <w:p w14:paraId="0B3F2A13" w14:textId="77777777" w:rsidR="00F5438D" w:rsidRPr="00F5438D" w:rsidRDefault="00F5438D" w:rsidP="00F5438D"/>
    <w:p w14:paraId="49AA697C" w14:textId="77777777" w:rsidR="00F5438D" w:rsidRDefault="00F5438D" w:rsidP="00925C46">
      <w:pPr>
        <w:pStyle w:val="Odstavecseseznamem"/>
        <w:numPr>
          <w:ilvl w:val="0"/>
          <w:numId w:val="33"/>
        </w:numPr>
        <w:spacing w:after="120" w:line="259" w:lineRule="auto"/>
        <w:contextualSpacing w:val="0"/>
        <w:rPr>
          <w:rStyle w:val="Siln"/>
          <w:rFonts w:ascii="Times New Roman" w:hAnsi="Times New Roman" w:cs="Times New Roman"/>
          <w:color w:val="2F2D2D"/>
          <w:sz w:val="24"/>
          <w:szCs w:val="24"/>
        </w:rPr>
        <w:sectPr w:rsidR="00F5438D" w:rsidSect="007069CB">
          <w:footerReference w:type="default" r:id="rId23"/>
          <w:pgSz w:w="11906" w:h="16838"/>
          <w:pgMar w:top="1417" w:right="1417" w:bottom="1417" w:left="1417" w:header="708" w:footer="708" w:gutter="0"/>
          <w:cols w:space="708"/>
          <w:docGrid w:linePitch="360"/>
        </w:sectPr>
      </w:pPr>
    </w:p>
    <w:p w14:paraId="5663A9CC" w14:textId="77777777" w:rsidR="00925C46" w:rsidRPr="00F77799" w:rsidRDefault="00925C46" w:rsidP="00F5438D">
      <w:pPr>
        <w:pStyle w:val="Odstavecseseznamem"/>
        <w:numPr>
          <w:ilvl w:val="0"/>
          <w:numId w:val="33"/>
        </w:numPr>
        <w:spacing w:after="0" w:line="259" w:lineRule="auto"/>
        <w:ind w:left="714" w:hanging="357"/>
        <w:contextualSpacing w:val="0"/>
        <w:rPr>
          <w:rStyle w:val="Siln"/>
          <w:rFonts w:ascii="Times New Roman" w:hAnsi="Times New Roman" w:cs="Times New Roman"/>
          <w:color w:val="2F2D2D"/>
          <w:sz w:val="24"/>
          <w:szCs w:val="24"/>
        </w:rPr>
      </w:pPr>
      <w:r w:rsidRPr="00F77799">
        <w:rPr>
          <w:rStyle w:val="Siln"/>
          <w:rFonts w:ascii="Times New Roman" w:hAnsi="Times New Roman" w:cs="Times New Roman"/>
          <w:color w:val="2F2D2D"/>
          <w:sz w:val="24"/>
          <w:szCs w:val="24"/>
        </w:rPr>
        <w:t>Amendment</w:t>
      </w:r>
    </w:p>
    <w:p w14:paraId="4875CA94" w14:textId="77777777" w:rsidR="00925C46" w:rsidRPr="00F77799" w:rsidRDefault="00925C46" w:rsidP="00F5438D">
      <w:pPr>
        <w:pStyle w:val="Odstavecseseznamem"/>
        <w:numPr>
          <w:ilvl w:val="0"/>
          <w:numId w:val="33"/>
        </w:numPr>
        <w:spacing w:after="0" w:line="259" w:lineRule="auto"/>
        <w:ind w:left="714" w:hanging="357"/>
        <w:contextualSpacing w:val="0"/>
        <w:rPr>
          <w:rFonts w:ascii="Times New Roman" w:hAnsi="Times New Roman" w:cs="Times New Roman"/>
          <w:b/>
          <w:bCs/>
          <w:color w:val="2F2D2D"/>
          <w:sz w:val="24"/>
          <w:szCs w:val="24"/>
          <w:shd w:val="clear" w:color="auto" w:fill="FFFFFF"/>
        </w:rPr>
      </w:pPr>
      <w:r w:rsidRPr="00F77799">
        <w:rPr>
          <w:rFonts w:ascii="Times New Roman" w:hAnsi="Times New Roman" w:cs="Times New Roman"/>
          <w:b/>
          <w:bCs/>
          <w:color w:val="1C212B"/>
          <w:spacing w:val="-2"/>
          <w:sz w:val="24"/>
          <w:szCs w:val="24"/>
          <w:shd w:val="clear" w:color="auto" w:fill="FFFFFF"/>
        </w:rPr>
        <w:t>Dispute resolution</w:t>
      </w:r>
      <w:r w:rsidRPr="00F77799">
        <w:rPr>
          <w:rFonts w:ascii="Times New Roman" w:hAnsi="Times New Roman" w:cs="Times New Roman"/>
          <w:b/>
          <w:bCs/>
          <w:color w:val="2F2D2D"/>
          <w:sz w:val="24"/>
          <w:szCs w:val="24"/>
          <w:shd w:val="clear" w:color="auto" w:fill="FFFFFF"/>
        </w:rPr>
        <w:t xml:space="preserve"> </w:t>
      </w:r>
    </w:p>
    <w:p w14:paraId="69E976F1" w14:textId="77777777" w:rsidR="00925C46" w:rsidRPr="00F77799" w:rsidRDefault="00925C46" w:rsidP="00F5438D">
      <w:pPr>
        <w:pStyle w:val="Odstavecseseznamem"/>
        <w:numPr>
          <w:ilvl w:val="0"/>
          <w:numId w:val="33"/>
        </w:numPr>
        <w:spacing w:after="0" w:line="259" w:lineRule="auto"/>
        <w:ind w:left="714" w:hanging="357"/>
        <w:contextualSpacing w:val="0"/>
        <w:rPr>
          <w:rFonts w:ascii="Times New Roman" w:hAnsi="Times New Roman" w:cs="Times New Roman"/>
          <w:b/>
          <w:bCs/>
          <w:sz w:val="24"/>
          <w:szCs w:val="24"/>
        </w:rPr>
      </w:pPr>
      <w:r w:rsidRPr="00F77799">
        <w:rPr>
          <w:rFonts w:ascii="Times New Roman" w:hAnsi="Times New Roman" w:cs="Times New Roman"/>
          <w:b/>
          <w:bCs/>
          <w:color w:val="2F2D2D"/>
          <w:sz w:val="24"/>
          <w:szCs w:val="24"/>
          <w:shd w:val="clear" w:color="auto" w:fill="FFFFFF"/>
        </w:rPr>
        <w:t>Entire agreement</w:t>
      </w:r>
    </w:p>
    <w:p w14:paraId="3C84D9F6" w14:textId="77777777" w:rsidR="00925C46" w:rsidRPr="00F77799" w:rsidRDefault="00925C46" w:rsidP="00F5438D">
      <w:pPr>
        <w:pStyle w:val="Odstavecseseznamem"/>
        <w:numPr>
          <w:ilvl w:val="0"/>
          <w:numId w:val="33"/>
        </w:numPr>
        <w:spacing w:after="0" w:line="259" w:lineRule="auto"/>
        <w:ind w:left="714" w:hanging="357"/>
        <w:contextualSpacing w:val="0"/>
        <w:rPr>
          <w:rFonts w:ascii="Times New Roman" w:eastAsia="Times New Roman" w:hAnsi="Times New Roman" w:cs="Times New Roman"/>
          <w:b/>
          <w:bCs/>
          <w:color w:val="111111"/>
          <w:sz w:val="24"/>
          <w:szCs w:val="24"/>
          <w:lang w:eastAsia="en-GB"/>
        </w:rPr>
      </w:pPr>
      <w:r w:rsidRPr="00F77799">
        <w:rPr>
          <w:rFonts w:ascii="Times New Roman" w:eastAsia="Times New Roman" w:hAnsi="Times New Roman" w:cs="Times New Roman"/>
          <w:b/>
          <w:bCs/>
          <w:color w:val="111111"/>
          <w:sz w:val="24"/>
          <w:szCs w:val="24"/>
          <w:lang w:eastAsia="en-GB"/>
        </w:rPr>
        <w:t>Force majeure</w:t>
      </w:r>
    </w:p>
    <w:p w14:paraId="4FAA871C" w14:textId="77777777" w:rsidR="00925C46" w:rsidRPr="00F77799" w:rsidRDefault="00925C46" w:rsidP="00F5438D">
      <w:pPr>
        <w:pStyle w:val="Odstavecseseznamem"/>
        <w:numPr>
          <w:ilvl w:val="0"/>
          <w:numId w:val="33"/>
        </w:numPr>
        <w:spacing w:after="0" w:line="259" w:lineRule="auto"/>
        <w:ind w:left="714" w:hanging="357"/>
        <w:contextualSpacing w:val="0"/>
        <w:rPr>
          <w:rStyle w:val="Siln"/>
          <w:rFonts w:ascii="Times New Roman" w:hAnsi="Times New Roman" w:cs="Times New Roman"/>
          <w:color w:val="2F2D2D"/>
          <w:sz w:val="24"/>
          <w:szCs w:val="24"/>
          <w:shd w:val="clear" w:color="auto" w:fill="FFFFFF"/>
        </w:rPr>
      </w:pPr>
      <w:r w:rsidRPr="00F77799">
        <w:rPr>
          <w:rStyle w:val="Siln"/>
          <w:rFonts w:ascii="Times New Roman" w:hAnsi="Times New Roman" w:cs="Times New Roman"/>
          <w:color w:val="2F2D2D"/>
          <w:sz w:val="24"/>
          <w:szCs w:val="24"/>
          <w:shd w:val="clear" w:color="auto" w:fill="FFFFFF"/>
        </w:rPr>
        <w:t>Governing Law</w:t>
      </w:r>
    </w:p>
    <w:p w14:paraId="5C0E27B8" w14:textId="77777777" w:rsidR="00925C46" w:rsidRPr="00F77799" w:rsidRDefault="00925C46" w:rsidP="00F5438D">
      <w:pPr>
        <w:pStyle w:val="Odstavecseseznamem"/>
        <w:numPr>
          <w:ilvl w:val="0"/>
          <w:numId w:val="33"/>
        </w:numPr>
        <w:spacing w:after="0" w:line="259" w:lineRule="auto"/>
        <w:ind w:left="714" w:hanging="357"/>
        <w:contextualSpacing w:val="0"/>
        <w:rPr>
          <w:rStyle w:val="Siln"/>
          <w:rFonts w:ascii="Times New Roman" w:hAnsi="Times New Roman" w:cs="Times New Roman"/>
          <w:color w:val="2F2D2D"/>
          <w:sz w:val="24"/>
          <w:szCs w:val="24"/>
          <w:shd w:val="clear" w:color="auto" w:fill="FFFFFF"/>
        </w:rPr>
      </w:pPr>
      <w:r w:rsidRPr="00F77799">
        <w:rPr>
          <w:rStyle w:val="Siln"/>
          <w:rFonts w:ascii="Times New Roman" w:hAnsi="Times New Roman" w:cs="Times New Roman"/>
          <w:color w:val="2F2D2D"/>
          <w:sz w:val="24"/>
          <w:szCs w:val="24"/>
          <w:shd w:val="clear" w:color="auto" w:fill="FFFFFF"/>
        </w:rPr>
        <w:t>No waiver</w:t>
      </w:r>
    </w:p>
    <w:p w14:paraId="2616A2ED" w14:textId="77777777" w:rsidR="00925C46" w:rsidRPr="00F77799" w:rsidRDefault="00925C46" w:rsidP="00F5438D">
      <w:pPr>
        <w:pStyle w:val="Odstavecseseznamem"/>
        <w:numPr>
          <w:ilvl w:val="0"/>
          <w:numId w:val="33"/>
        </w:numPr>
        <w:spacing w:after="0" w:line="259" w:lineRule="auto"/>
        <w:ind w:left="714" w:hanging="357"/>
        <w:contextualSpacing w:val="0"/>
        <w:rPr>
          <w:rStyle w:val="Siln"/>
          <w:rFonts w:ascii="Times New Roman" w:hAnsi="Times New Roman" w:cs="Times New Roman"/>
          <w:color w:val="2F2D2D"/>
          <w:sz w:val="24"/>
          <w:szCs w:val="24"/>
        </w:rPr>
      </w:pPr>
      <w:r w:rsidRPr="00F77799">
        <w:rPr>
          <w:rStyle w:val="Siln"/>
          <w:rFonts w:ascii="Times New Roman" w:hAnsi="Times New Roman" w:cs="Times New Roman"/>
          <w:color w:val="2F2D2D"/>
          <w:sz w:val="24"/>
          <w:szCs w:val="24"/>
        </w:rPr>
        <w:t>Indemnification</w:t>
      </w:r>
    </w:p>
    <w:p w14:paraId="4D7512D9" w14:textId="77777777" w:rsidR="00925C46" w:rsidRPr="00F77799" w:rsidRDefault="00925C46" w:rsidP="00F5438D">
      <w:pPr>
        <w:pStyle w:val="Odstavecseseznamem"/>
        <w:numPr>
          <w:ilvl w:val="0"/>
          <w:numId w:val="33"/>
        </w:numPr>
        <w:spacing w:after="0" w:line="259" w:lineRule="auto"/>
        <w:ind w:left="714" w:hanging="357"/>
        <w:contextualSpacing w:val="0"/>
        <w:rPr>
          <w:rStyle w:val="Siln"/>
          <w:rFonts w:ascii="Times New Roman" w:hAnsi="Times New Roman" w:cs="Times New Roman"/>
          <w:color w:val="2F2D2D"/>
          <w:sz w:val="24"/>
          <w:szCs w:val="24"/>
        </w:rPr>
      </w:pPr>
      <w:r w:rsidRPr="00F77799">
        <w:rPr>
          <w:rStyle w:val="Siln"/>
          <w:rFonts w:ascii="Times New Roman" w:hAnsi="Times New Roman" w:cs="Times New Roman"/>
          <w:color w:val="2F2D2D"/>
          <w:sz w:val="24"/>
          <w:szCs w:val="24"/>
        </w:rPr>
        <w:t>Non-compete</w:t>
      </w:r>
    </w:p>
    <w:p w14:paraId="1F60E3E1" w14:textId="77777777" w:rsidR="00925C46" w:rsidRPr="00F77799" w:rsidRDefault="00925C46" w:rsidP="00F5438D">
      <w:pPr>
        <w:pStyle w:val="Odstavecseseznamem"/>
        <w:numPr>
          <w:ilvl w:val="0"/>
          <w:numId w:val="33"/>
        </w:numPr>
        <w:spacing w:after="0" w:line="259" w:lineRule="auto"/>
        <w:ind w:left="714" w:hanging="357"/>
        <w:contextualSpacing w:val="0"/>
        <w:rPr>
          <w:rFonts w:ascii="Times New Roman" w:hAnsi="Times New Roman" w:cs="Times New Roman"/>
          <w:b/>
          <w:bCs/>
          <w:color w:val="1C212B"/>
          <w:spacing w:val="-2"/>
          <w:sz w:val="24"/>
          <w:szCs w:val="24"/>
          <w:shd w:val="clear" w:color="auto" w:fill="FFFFFF"/>
        </w:rPr>
      </w:pPr>
      <w:r w:rsidRPr="00F77799">
        <w:rPr>
          <w:rFonts w:ascii="Times New Roman" w:hAnsi="Times New Roman" w:cs="Times New Roman"/>
          <w:b/>
          <w:bCs/>
          <w:color w:val="1C212B"/>
          <w:spacing w:val="-2"/>
          <w:sz w:val="24"/>
          <w:szCs w:val="24"/>
          <w:shd w:val="clear" w:color="auto" w:fill="FFFFFF"/>
        </w:rPr>
        <w:t>Non-disclosure</w:t>
      </w:r>
    </w:p>
    <w:p w14:paraId="6312E86E" w14:textId="77777777" w:rsidR="00925C46" w:rsidRPr="00F77799" w:rsidRDefault="00925C46" w:rsidP="00F5438D">
      <w:pPr>
        <w:pStyle w:val="Odstavecseseznamem"/>
        <w:numPr>
          <w:ilvl w:val="0"/>
          <w:numId w:val="33"/>
        </w:numPr>
        <w:spacing w:after="0" w:line="259" w:lineRule="auto"/>
        <w:ind w:left="714" w:hanging="357"/>
        <w:contextualSpacing w:val="0"/>
        <w:rPr>
          <w:rStyle w:val="Siln"/>
          <w:rFonts w:ascii="Times New Roman" w:hAnsi="Times New Roman" w:cs="Times New Roman"/>
          <w:color w:val="2F2D2D"/>
          <w:sz w:val="24"/>
          <w:szCs w:val="24"/>
        </w:rPr>
      </w:pPr>
      <w:r w:rsidRPr="00F77799">
        <w:rPr>
          <w:rStyle w:val="Siln"/>
          <w:rFonts w:ascii="Times New Roman" w:hAnsi="Times New Roman" w:cs="Times New Roman"/>
          <w:color w:val="2F2D2D"/>
          <w:sz w:val="24"/>
          <w:szCs w:val="24"/>
        </w:rPr>
        <w:t xml:space="preserve">Severability </w:t>
      </w:r>
    </w:p>
    <w:p w14:paraId="676BBEEB" w14:textId="77777777" w:rsidR="00925C46" w:rsidRPr="00F77799" w:rsidRDefault="00925C46" w:rsidP="00F5438D">
      <w:pPr>
        <w:pStyle w:val="Odstavecseseznamem"/>
        <w:numPr>
          <w:ilvl w:val="0"/>
          <w:numId w:val="33"/>
        </w:numPr>
        <w:spacing w:after="0" w:line="259" w:lineRule="auto"/>
        <w:ind w:left="714" w:hanging="357"/>
        <w:contextualSpacing w:val="0"/>
        <w:rPr>
          <w:rStyle w:val="Siln"/>
          <w:rFonts w:ascii="Times New Roman" w:hAnsi="Times New Roman" w:cs="Times New Roman"/>
          <w:color w:val="2F2D2D"/>
          <w:sz w:val="24"/>
          <w:szCs w:val="24"/>
        </w:rPr>
      </w:pPr>
      <w:r w:rsidRPr="00F77799">
        <w:rPr>
          <w:rStyle w:val="Siln"/>
          <w:rFonts w:ascii="Times New Roman" w:hAnsi="Times New Roman" w:cs="Times New Roman"/>
          <w:color w:val="2F2D2D"/>
          <w:sz w:val="24"/>
          <w:szCs w:val="24"/>
        </w:rPr>
        <w:t>Counterparts</w:t>
      </w:r>
    </w:p>
    <w:p w14:paraId="2B8819FC" w14:textId="77777777" w:rsidR="00925C46" w:rsidRPr="00F77799" w:rsidRDefault="00925C46" w:rsidP="00F5438D">
      <w:pPr>
        <w:pStyle w:val="Odstavecseseznamem"/>
        <w:numPr>
          <w:ilvl w:val="0"/>
          <w:numId w:val="33"/>
        </w:numPr>
        <w:spacing w:after="0" w:line="259" w:lineRule="auto"/>
        <w:ind w:left="714" w:hanging="357"/>
        <w:contextualSpacing w:val="0"/>
        <w:rPr>
          <w:rStyle w:val="Siln"/>
          <w:rFonts w:ascii="Times New Roman" w:hAnsi="Times New Roman" w:cs="Times New Roman"/>
          <w:color w:val="2F2D2D"/>
          <w:sz w:val="24"/>
          <w:szCs w:val="24"/>
        </w:rPr>
      </w:pPr>
      <w:r w:rsidRPr="00F77799">
        <w:rPr>
          <w:rStyle w:val="Siln"/>
          <w:rFonts w:ascii="Times New Roman" w:hAnsi="Times New Roman" w:cs="Times New Roman"/>
          <w:color w:val="2F2D2D"/>
          <w:sz w:val="24"/>
          <w:szCs w:val="24"/>
        </w:rPr>
        <w:t>Successors and assigns</w:t>
      </w:r>
    </w:p>
    <w:p w14:paraId="299D8BDF" w14:textId="77777777" w:rsidR="00F5438D" w:rsidRDefault="00F5438D" w:rsidP="00925C46">
      <w:pPr>
        <w:rPr>
          <w:rFonts w:ascii="Times New Roman" w:hAnsi="Times New Roman" w:cs="Times New Roman"/>
        </w:rPr>
        <w:sectPr w:rsidR="00F5438D" w:rsidSect="007069CB">
          <w:type w:val="continuous"/>
          <w:pgSz w:w="11906" w:h="16838"/>
          <w:pgMar w:top="1417" w:right="1417" w:bottom="1417" w:left="1417" w:header="708" w:footer="708" w:gutter="0"/>
          <w:cols w:num="2" w:space="708"/>
          <w:docGrid w:linePitch="360"/>
        </w:sectPr>
      </w:pPr>
    </w:p>
    <w:p w14:paraId="4C48F23A" w14:textId="77777777" w:rsidR="00925C46" w:rsidRPr="00F77799" w:rsidRDefault="00925C46" w:rsidP="00925C46">
      <w:pPr>
        <w:rPr>
          <w:rFonts w:ascii="Times New Roman" w:hAnsi="Times New Roman" w:cs="Times New Roman"/>
        </w:rPr>
      </w:pPr>
    </w:p>
    <w:p w14:paraId="72C51C6F" w14:textId="77777777" w:rsidR="00925C46" w:rsidRPr="00F77799" w:rsidRDefault="00925C46" w:rsidP="00925C46">
      <w:pPr>
        <w:rPr>
          <w:rFonts w:ascii="Times New Roman" w:hAnsi="Times New Roman" w:cs="Times New Roman"/>
          <w:i/>
          <w:iCs/>
          <w:sz w:val="24"/>
          <w:szCs w:val="24"/>
        </w:rPr>
      </w:pPr>
      <w:r w:rsidRPr="00F77799">
        <w:rPr>
          <w:rFonts w:ascii="Times New Roman" w:hAnsi="Times New Roman" w:cs="Times New Roman"/>
          <w:i/>
          <w:iCs/>
          <w:sz w:val="24"/>
          <w:szCs w:val="24"/>
        </w:rPr>
        <w:t>Provide an appropriate heading for each provision</w:t>
      </w:r>
      <w:r>
        <w:rPr>
          <w:rFonts w:ascii="Times New Roman" w:hAnsi="Times New Roman" w:cs="Times New Roman"/>
          <w:i/>
          <w:iCs/>
          <w:sz w:val="24"/>
          <w:szCs w:val="24"/>
        </w:rPr>
        <w:t>.</w:t>
      </w:r>
    </w:p>
    <w:p w14:paraId="0EE0C58A" w14:textId="77777777" w:rsidR="00925C46" w:rsidRPr="00F77799" w:rsidRDefault="00925C46" w:rsidP="00F5438D">
      <w:pPr>
        <w:pStyle w:val="Bezmezer"/>
        <w:numPr>
          <w:ilvl w:val="0"/>
          <w:numId w:val="37"/>
        </w:numPr>
        <w:spacing w:after="120"/>
        <w:ind w:right="1701"/>
        <w:jc w:val="both"/>
        <w:rPr>
          <w:rFonts w:ascii="Times New Roman" w:hAnsi="Times New Roman" w:cs="Times New Roman"/>
          <w:color w:val="385623" w:themeColor="accent6" w:themeShade="80"/>
          <w:sz w:val="24"/>
          <w:szCs w:val="24"/>
          <w:shd w:val="clear" w:color="auto" w:fill="FFFFFF"/>
          <w:lang w:val="en-GB"/>
        </w:rPr>
      </w:pPr>
      <w:r w:rsidRPr="00F77799">
        <w:rPr>
          <w:rFonts w:ascii="Times New Roman" w:hAnsi="Times New Roman" w:cs="Times New Roman"/>
          <w:color w:val="385623" w:themeColor="accent6" w:themeShade="80"/>
          <w:sz w:val="24"/>
          <w:szCs w:val="24"/>
          <w:shd w:val="clear" w:color="auto" w:fill="FFFFFF"/>
          <w:lang w:val="en-GB"/>
        </w:rPr>
        <w:t>This Agreement … cancels and supersedes any prior understandings and agreements between the parties. There are no representations, warranties, terms, conditions, undertakings or collateral agreements, expressed, implied or statutory, between the parties other than those set forth in this Agreement.</w:t>
      </w:r>
    </w:p>
    <w:p w14:paraId="6006F24F" w14:textId="77777777" w:rsidR="00925C46" w:rsidRPr="00F77799" w:rsidRDefault="00925C46" w:rsidP="00F5438D">
      <w:pPr>
        <w:pStyle w:val="Bezmezer"/>
        <w:numPr>
          <w:ilvl w:val="0"/>
          <w:numId w:val="37"/>
        </w:numPr>
        <w:spacing w:after="120"/>
        <w:ind w:left="714" w:right="1701" w:hanging="357"/>
        <w:jc w:val="both"/>
        <w:rPr>
          <w:rFonts w:ascii="Times New Roman" w:hAnsi="Times New Roman" w:cs="Times New Roman"/>
          <w:color w:val="385623" w:themeColor="accent6" w:themeShade="80"/>
          <w:sz w:val="24"/>
          <w:szCs w:val="24"/>
          <w:shd w:val="clear" w:color="auto" w:fill="FFFFFF"/>
          <w:lang w:val="en-GB"/>
        </w:rPr>
      </w:pPr>
      <w:r w:rsidRPr="00F77799">
        <w:rPr>
          <w:rFonts w:ascii="Times New Roman" w:hAnsi="Times New Roman" w:cs="Times New Roman"/>
          <w:color w:val="385623" w:themeColor="accent6" w:themeShade="80"/>
          <w:sz w:val="24"/>
          <w:szCs w:val="24"/>
          <w:shd w:val="clear" w:color="auto" w:fill="FFFFFF"/>
          <w:lang w:val="en-GB"/>
        </w:rPr>
        <w:t>…. shall be valid or binding if they are in writing and executed by all of the parties.</w:t>
      </w:r>
    </w:p>
    <w:p w14:paraId="058A9CDD" w14:textId="77777777" w:rsidR="00925C46" w:rsidRPr="00F77799" w:rsidRDefault="00925C46" w:rsidP="00F5438D">
      <w:pPr>
        <w:pStyle w:val="Bezmezer"/>
        <w:numPr>
          <w:ilvl w:val="0"/>
          <w:numId w:val="37"/>
        </w:numPr>
        <w:spacing w:after="120"/>
        <w:ind w:left="714" w:right="1701" w:hanging="357"/>
        <w:jc w:val="both"/>
        <w:rPr>
          <w:rFonts w:ascii="Times New Roman" w:hAnsi="Times New Roman" w:cs="Times New Roman"/>
          <w:color w:val="385623" w:themeColor="accent6" w:themeShade="80"/>
          <w:sz w:val="24"/>
          <w:szCs w:val="24"/>
          <w:shd w:val="clear" w:color="auto" w:fill="FFFFFF"/>
          <w:lang w:val="en-GB"/>
        </w:rPr>
      </w:pPr>
      <w:r w:rsidRPr="00F77799">
        <w:rPr>
          <w:rFonts w:ascii="Times New Roman" w:hAnsi="Times New Roman" w:cs="Times New Roman"/>
          <w:color w:val="385623" w:themeColor="accent6" w:themeShade="80"/>
          <w:sz w:val="24"/>
          <w:szCs w:val="24"/>
          <w:shd w:val="clear" w:color="auto" w:fill="FFFFFF"/>
          <w:lang w:val="en-GB"/>
        </w:rPr>
        <w:t>If any provision of this Agreement is found to be invalid or unenforceable in whole or in part, such invalidity or unenforceability shall attach only to such provision or part thereof and the remaining part of such provision and all other provisions of the Agreement shall continue in full force and effect.</w:t>
      </w:r>
    </w:p>
    <w:p w14:paraId="31B08DCC" w14:textId="77777777" w:rsidR="00925C46" w:rsidRPr="00F77799" w:rsidRDefault="00925C46" w:rsidP="00F5438D">
      <w:pPr>
        <w:pStyle w:val="Bezmezer"/>
        <w:numPr>
          <w:ilvl w:val="0"/>
          <w:numId w:val="37"/>
        </w:numPr>
        <w:spacing w:after="120"/>
        <w:ind w:left="714" w:right="1701" w:hanging="357"/>
        <w:jc w:val="both"/>
        <w:rPr>
          <w:rFonts w:ascii="Times New Roman" w:hAnsi="Times New Roman" w:cs="Times New Roman"/>
          <w:color w:val="385623" w:themeColor="accent6" w:themeShade="80"/>
          <w:sz w:val="24"/>
          <w:szCs w:val="24"/>
          <w:shd w:val="clear" w:color="auto" w:fill="FFFFFF"/>
          <w:lang w:val="en-GB"/>
        </w:rPr>
      </w:pPr>
      <w:r w:rsidRPr="00F77799">
        <w:rPr>
          <w:rFonts w:ascii="Times New Roman" w:hAnsi="Times New Roman" w:cs="Times New Roman"/>
          <w:color w:val="385623" w:themeColor="accent6" w:themeShade="80"/>
          <w:sz w:val="24"/>
          <w:szCs w:val="24"/>
          <w:shd w:val="clear" w:color="auto" w:fill="FFFFFF"/>
          <w:lang w:val="en-GB"/>
        </w:rPr>
        <w:t>This agreement, and any dispute or claim arising out of or in connection with it or its subject matter or formation, shall be … construed in accordance with the law either of England and Wales or of the Territory at the sole discretion and choice of the Company.</w:t>
      </w:r>
    </w:p>
    <w:p w14:paraId="5D3C97D6" w14:textId="77777777" w:rsidR="00925C46" w:rsidRPr="00F77799" w:rsidRDefault="00925C46" w:rsidP="00F5438D">
      <w:pPr>
        <w:pStyle w:val="Bezmezer"/>
        <w:numPr>
          <w:ilvl w:val="0"/>
          <w:numId w:val="37"/>
        </w:numPr>
        <w:spacing w:after="120"/>
        <w:ind w:left="714" w:right="1701" w:hanging="357"/>
        <w:jc w:val="both"/>
        <w:rPr>
          <w:rFonts w:ascii="Times New Roman" w:hAnsi="Times New Roman" w:cs="Times New Roman"/>
          <w:color w:val="385623" w:themeColor="accent6" w:themeShade="80"/>
          <w:sz w:val="24"/>
          <w:szCs w:val="24"/>
          <w:shd w:val="clear" w:color="auto" w:fill="FFFFFF"/>
          <w:lang w:val="en-GB"/>
        </w:rPr>
      </w:pPr>
      <w:r w:rsidRPr="00F77799">
        <w:rPr>
          <w:rFonts w:ascii="Times New Roman" w:hAnsi="Times New Roman" w:cs="Times New Roman"/>
          <w:color w:val="385623" w:themeColor="accent6" w:themeShade="80"/>
          <w:sz w:val="24"/>
          <w:szCs w:val="24"/>
          <w:shd w:val="clear" w:color="auto" w:fill="FFFFFF"/>
          <w:lang w:val="en-GB"/>
        </w:rPr>
        <w:t>Neither the Company nor Puxin shall … (=transfer) this Agreement or any rights or obligations hereunder without the prior written consent of the other parties.</w:t>
      </w:r>
    </w:p>
    <w:p w14:paraId="7899C694" w14:textId="77777777" w:rsidR="00925C46" w:rsidRPr="00F77799" w:rsidRDefault="00925C46" w:rsidP="00F5438D">
      <w:pPr>
        <w:pStyle w:val="Bezmezer"/>
        <w:numPr>
          <w:ilvl w:val="0"/>
          <w:numId w:val="37"/>
        </w:numPr>
        <w:spacing w:after="120"/>
        <w:ind w:left="714" w:right="1701" w:hanging="357"/>
        <w:jc w:val="both"/>
        <w:rPr>
          <w:rFonts w:ascii="Times New Roman" w:hAnsi="Times New Roman" w:cs="Times New Roman"/>
          <w:color w:val="385623" w:themeColor="accent6" w:themeShade="80"/>
          <w:sz w:val="24"/>
          <w:szCs w:val="24"/>
          <w:shd w:val="clear" w:color="auto" w:fill="FFFFFF"/>
          <w:lang w:val="en-GB"/>
        </w:rPr>
      </w:pPr>
      <w:r w:rsidRPr="00F77799">
        <w:rPr>
          <w:rFonts w:ascii="Times New Roman" w:hAnsi="Times New Roman" w:cs="Times New Roman"/>
          <w:color w:val="385623" w:themeColor="accent6" w:themeShade="80"/>
          <w:sz w:val="24"/>
          <w:szCs w:val="24"/>
          <w:shd w:val="clear" w:color="auto" w:fill="FFFFFF"/>
          <w:lang w:val="en-GB"/>
        </w:rPr>
        <w:t>The obligations of confidentiality will apply during the Term and will survive indefinitely upon termination of this Agreement.</w:t>
      </w:r>
    </w:p>
    <w:p w14:paraId="3E6413CD" w14:textId="77777777" w:rsidR="00925C46" w:rsidRPr="00F77799" w:rsidRDefault="00925C46" w:rsidP="00F5438D">
      <w:pPr>
        <w:pStyle w:val="Bezmezer"/>
        <w:numPr>
          <w:ilvl w:val="0"/>
          <w:numId w:val="37"/>
        </w:numPr>
        <w:spacing w:after="120"/>
        <w:ind w:left="714" w:right="1701" w:hanging="357"/>
        <w:jc w:val="both"/>
        <w:rPr>
          <w:rFonts w:ascii="Times New Roman" w:hAnsi="Times New Roman" w:cs="Times New Roman"/>
          <w:color w:val="385623" w:themeColor="accent6" w:themeShade="80"/>
          <w:sz w:val="24"/>
          <w:szCs w:val="24"/>
          <w:shd w:val="clear" w:color="auto" w:fill="FFFFFF"/>
          <w:lang w:val="en-GB"/>
        </w:rPr>
      </w:pPr>
      <w:r w:rsidRPr="00F77799">
        <w:rPr>
          <w:rFonts w:ascii="Times New Roman" w:hAnsi="Times New Roman" w:cs="Times New Roman"/>
          <w:color w:val="385623" w:themeColor="accent6" w:themeShade="80"/>
          <w:sz w:val="24"/>
          <w:szCs w:val="24"/>
          <w:shd w:val="clear" w:color="auto" w:fill="FFFFFF"/>
          <w:lang w:val="en-GB"/>
        </w:rPr>
        <w:t>Neither party shall be liable for any failure to perform its obligations where such failure occurs because of events beyond the reasonable control of the party.</w:t>
      </w:r>
    </w:p>
    <w:p w14:paraId="20587904" w14:textId="77777777" w:rsidR="00925C46" w:rsidRPr="00F77799" w:rsidRDefault="006C28CC" w:rsidP="00F5438D">
      <w:pPr>
        <w:pStyle w:val="Bezmezer"/>
        <w:numPr>
          <w:ilvl w:val="0"/>
          <w:numId w:val="37"/>
        </w:numPr>
        <w:spacing w:after="120"/>
        <w:ind w:left="714" w:right="1701" w:hanging="357"/>
        <w:jc w:val="both"/>
        <w:rPr>
          <w:rFonts w:ascii="Times New Roman" w:hAnsi="Times New Roman" w:cs="Times New Roman"/>
          <w:color w:val="385623" w:themeColor="accent6" w:themeShade="80"/>
          <w:sz w:val="24"/>
          <w:szCs w:val="24"/>
          <w:shd w:val="clear" w:color="auto" w:fill="FFFFFF"/>
          <w:lang w:val="en-GB"/>
        </w:rPr>
      </w:pPr>
      <w:hyperlink r:id="rId24" w:history="1">
        <w:r w:rsidR="00925C46" w:rsidRPr="00F77799">
          <w:rPr>
            <w:rFonts w:ascii="Times New Roman" w:hAnsi="Times New Roman" w:cs="Times New Roman"/>
            <w:color w:val="385623" w:themeColor="accent6" w:themeShade="80"/>
            <w:sz w:val="24"/>
            <w:szCs w:val="24"/>
            <w:lang w:val="en-GB"/>
          </w:rPr>
          <w:t>During</w:t>
        </w:r>
      </w:hyperlink>
      <w:r w:rsidR="00925C46" w:rsidRPr="00F77799">
        <w:rPr>
          <w:rFonts w:ascii="Times New Roman" w:hAnsi="Times New Roman" w:cs="Times New Roman"/>
          <w:color w:val="385623" w:themeColor="accent6" w:themeShade="80"/>
          <w:sz w:val="24"/>
          <w:szCs w:val="24"/>
          <w:shd w:val="clear" w:color="auto" w:fill="FFFFFF"/>
          <w:lang w:val="en-GB"/>
        </w:rPr>
        <w:t> the term of this Agreement and for a period of twelve (12) months following the Director’s removal or resignation from the Board of Directors of the Company or any of its subsidiaries or affiliates (the “Restricted Period”), the Director shall not, directly or indirectly, (i) in any manner whatsoever engage in any capacity with any business competitive with the Company’s current lines of business…</w:t>
      </w:r>
    </w:p>
    <w:p w14:paraId="7D274440" w14:textId="77777777" w:rsidR="00925C46" w:rsidRPr="00F77799" w:rsidRDefault="00925C46" w:rsidP="00F5438D">
      <w:pPr>
        <w:pStyle w:val="Bezmezer"/>
        <w:numPr>
          <w:ilvl w:val="0"/>
          <w:numId w:val="37"/>
        </w:numPr>
        <w:spacing w:after="120"/>
        <w:ind w:left="714" w:right="1701" w:hanging="357"/>
        <w:jc w:val="both"/>
        <w:rPr>
          <w:rFonts w:ascii="Times New Roman" w:hAnsi="Times New Roman" w:cs="Times New Roman"/>
          <w:color w:val="385623" w:themeColor="accent6" w:themeShade="80"/>
          <w:sz w:val="24"/>
          <w:szCs w:val="24"/>
          <w:shd w:val="clear" w:color="auto" w:fill="FFFFFF"/>
          <w:lang w:val="en-GB"/>
        </w:rPr>
      </w:pPr>
      <w:r w:rsidRPr="00F77799">
        <w:rPr>
          <w:rFonts w:ascii="Times New Roman" w:hAnsi="Times New Roman" w:cs="Times New Roman"/>
          <w:color w:val="385623" w:themeColor="accent6" w:themeShade="80"/>
          <w:sz w:val="24"/>
          <w:szCs w:val="24"/>
          <w:shd w:val="clear" w:color="auto" w:fill="FFFFFF"/>
          <w:lang w:val="en-GB"/>
        </w:rPr>
        <w:t>This Agreement may be executed in two or more …, each of which shall be deemed to be an original but all of which, taken together, constitute one and the same agreement.</w:t>
      </w:r>
    </w:p>
    <w:p w14:paraId="7AB1FCB2" w14:textId="77777777" w:rsidR="00F5438D" w:rsidRPr="00F5438D" w:rsidRDefault="00F5438D" w:rsidP="00F5438D">
      <w:pPr>
        <w:pStyle w:val="Nadpis2"/>
        <w:numPr>
          <w:ilvl w:val="0"/>
          <w:numId w:val="35"/>
        </w:numPr>
        <w:rPr>
          <w:rStyle w:val="Zdraznn"/>
          <w:rFonts w:ascii="Times New Roman" w:hAnsi="Times New Roman" w:cs="Times New Roman"/>
          <w:b/>
          <w:bCs/>
          <w:i w:val="0"/>
          <w:iCs w:val="0"/>
        </w:rPr>
      </w:pPr>
      <w:r w:rsidRPr="00F5438D">
        <w:rPr>
          <w:rStyle w:val="Zdraznn"/>
          <w:rFonts w:ascii="Times New Roman" w:hAnsi="Times New Roman" w:cs="Times New Roman"/>
          <w:b/>
          <w:bCs/>
          <w:i w:val="0"/>
          <w:iCs w:val="0"/>
        </w:rPr>
        <w:lastRenderedPageBreak/>
        <w:t>Reconstruction of a case</w:t>
      </w:r>
    </w:p>
    <w:p w14:paraId="193844EF" w14:textId="77777777" w:rsidR="00F5438D" w:rsidRPr="00F77799" w:rsidRDefault="00F5438D" w:rsidP="00F5438D">
      <w:pPr>
        <w:ind w:firstLine="360"/>
        <w:rPr>
          <w:rFonts w:ascii="Times New Roman" w:hAnsi="Times New Roman" w:cs="Times New Roman"/>
          <w:b/>
          <w:sz w:val="24"/>
          <w:szCs w:val="24"/>
        </w:rPr>
      </w:pPr>
      <w:r w:rsidRPr="00F77799">
        <w:rPr>
          <w:rFonts w:ascii="Times New Roman" w:hAnsi="Times New Roman" w:cs="Times New Roman"/>
          <w:b/>
          <w:sz w:val="24"/>
          <w:szCs w:val="24"/>
        </w:rPr>
        <w:t>What is the remedy of “specific performance”?</w:t>
      </w:r>
    </w:p>
    <w:p w14:paraId="1EB93980" w14:textId="77777777" w:rsidR="00F5438D" w:rsidRPr="00F77799" w:rsidRDefault="00F5438D" w:rsidP="00F5438D">
      <w:pPr>
        <w:pStyle w:val="Odstavecseseznamem"/>
        <w:numPr>
          <w:ilvl w:val="0"/>
          <w:numId w:val="22"/>
        </w:numPr>
        <w:ind w:left="360"/>
        <w:rPr>
          <w:rFonts w:ascii="Times New Roman" w:hAnsi="Times New Roman" w:cs="Times New Roman"/>
          <w:bCs/>
          <w:i/>
          <w:iCs/>
          <w:sz w:val="24"/>
          <w:szCs w:val="24"/>
        </w:rPr>
      </w:pPr>
      <w:r w:rsidRPr="00F77799">
        <w:rPr>
          <w:rFonts w:ascii="Times New Roman" w:hAnsi="Times New Roman" w:cs="Times New Roman"/>
          <w:bCs/>
          <w:i/>
          <w:iCs/>
          <w:sz w:val="24"/>
          <w:szCs w:val="24"/>
        </w:rPr>
        <w:t>It is a legal remedy. True/false</w:t>
      </w:r>
    </w:p>
    <w:p w14:paraId="42DFB193" w14:textId="77777777" w:rsidR="00F5438D" w:rsidRPr="00F77799" w:rsidRDefault="00F5438D" w:rsidP="00F5438D">
      <w:pPr>
        <w:pStyle w:val="Odstavecseseznamem"/>
        <w:numPr>
          <w:ilvl w:val="0"/>
          <w:numId w:val="22"/>
        </w:numPr>
        <w:ind w:left="360"/>
        <w:rPr>
          <w:rFonts w:ascii="Times New Roman" w:hAnsi="Times New Roman" w:cs="Times New Roman"/>
          <w:bCs/>
          <w:i/>
          <w:iCs/>
          <w:sz w:val="24"/>
          <w:szCs w:val="24"/>
        </w:rPr>
      </w:pPr>
      <w:r w:rsidRPr="00F77799">
        <w:rPr>
          <w:rFonts w:ascii="Times New Roman" w:hAnsi="Times New Roman" w:cs="Times New Roman"/>
          <w:bCs/>
          <w:i/>
          <w:iCs/>
          <w:sz w:val="24"/>
          <w:szCs w:val="24"/>
        </w:rPr>
        <w:t>It is awarded when damages are not a satisfactory remedy. True/false</w:t>
      </w:r>
    </w:p>
    <w:p w14:paraId="1AAC3896" w14:textId="77777777" w:rsidR="00F5438D" w:rsidRPr="00F77799" w:rsidRDefault="00F5438D" w:rsidP="00F5438D">
      <w:pPr>
        <w:pStyle w:val="Odstavecseseznamem"/>
        <w:numPr>
          <w:ilvl w:val="0"/>
          <w:numId w:val="22"/>
        </w:numPr>
        <w:ind w:left="360"/>
        <w:rPr>
          <w:rFonts w:ascii="Times New Roman" w:hAnsi="Times New Roman" w:cs="Times New Roman"/>
          <w:bCs/>
          <w:i/>
          <w:iCs/>
          <w:sz w:val="24"/>
          <w:szCs w:val="24"/>
        </w:rPr>
      </w:pPr>
      <w:r w:rsidRPr="00F77799">
        <w:rPr>
          <w:rFonts w:ascii="Times New Roman" w:hAnsi="Times New Roman" w:cs="Times New Roman"/>
          <w:bCs/>
          <w:i/>
          <w:iCs/>
          <w:sz w:val="24"/>
          <w:szCs w:val="24"/>
        </w:rPr>
        <w:t>This remedy can be used in contract cases or in tort cases. True/false</w:t>
      </w:r>
    </w:p>
    <w:p w14:paraId="5C038059" w14:textId="77777777" w:rsidR="00F5438D" w:rsidRPr="00F77799" w:rsidRDefault="00F5438D" w:rsidP="00F5438D">
      <w:pPr>
        <w:pStyle w:val="Odstavecseseznamem"/>
        <w:numPr>
          <w:ilvl w:val="0"/>
          <w:numId w:val="22"/>
        </w:numPr>
        <w:ind w:left="360"/>
        <w:rPr>
          <w:rFonts w:ascii="Times New Roman" w:hAnsi="Times New Roman" w:cs="Times New Roman"/>
          <w:bCs/>
          <w:i/>
          <w:iCs/>
          <w:sz w:val="24"/>
          <w:szCs w:val="24"/>
        </w:rPr>
      </w:pPr>
      <w:r w:rsidRPr="00F77799">
        <w:rPr>
          <w:rFonts w:ascii="Times New Roman" w:hAnsi="Times New Roman" w:cs="Times New Roman"/>
          <w:bCs/>
          <w:i/>
          <w:iCs/>
          <w:sz w:val="24"/>
          <w:szCs w:val="24"/>
        </w:rPr>
        <w:t>The purpose is to compel the defendant to perform a contractual obligation. True/false</w:t>
      </w:r>
    </w:p>
    <w:p w14:paraId="0D5FB678" w14:textId="77777777" w:rsidR="00F5438D" w:rsidRPr="00F77799" w:rsidRDefault="00F5438D" w:rsidP="00F5438D">
      <w:pPr>
        <w:pStyle w:val="Odstavecseseznamem"/>
        <w:ind w:left="360"/>
        <w:rPr>
          <w:rFonts w:ascii="Times New Roman" w:hAnsi="Times New Roman" w:cs="Times New Roman"/>
          <w:bCs/>
          <w:i/>
          <w:iCs/>
          <w:sz w:val="24"/>
          <w:szCs w:val="24"/>
        </w:rPr>
      </w:pPr>
    </w:p>
    <w:tbl>
      <w:tblPr>
        <w:tblStyle w:val="Mkatabulky"/>
        <w:tblW w:w="0" w:type="auto"/>
        <w:tblInd w:w="-5" w:type="dxa"/>
        <w:tblLook w:val="04A0" w:firstRow="1" w:lastRow="0" w:firstColumn="1" w:lastColumn="0" w:noHBand="0" w:noVBand="1"/>
      </w:tblPr>
      <w:tblGrid>
        <w:gridCol w:w="9067"/>
      </w:tblGrid>
      <w:tr w:rsidR="00F5438D" w:rsidRPr="00F77799" w14:paraId="2FC851E2" w14:textId="77777777" w:rsidTr="0027514D">
        <w:tc>
          <w:tcPr>
            <w:tcW w:w="9067" w:type="dxa"/>
          </w:tcPr>
          <w:p w14:paraId="2BE7CECB" w14:textId="77777777" w:rsidR="00F5438D" w:rsidRPr="00F77799" w:rsidRDefault="00F5438D" w:rsidP="0027514D">
            <w:pPr>
              <w:pStyle w:val="Odstavecseseznamem"/>
              <w:numPr>
                <w:ilvl w:val="0"/>
                <w:numId w:val="23"/>
              </w:numPr>
              <w:spacing w:after="120"/>
              <w:ind w:left="357" w:hanging="357"/>
              <w:contextualSpacing w:val="0"/>
              <w:jc w:val="both"/>
              <w:rPr>
                <w:rFonts w:ascii="Times New Roman" w:hAnsi="Times New Roman" w:cs="Times New Roman"/>
                <w:color w:val="000000"/>
                <w:sz w:val="24"/>
                <w:szCs w:val="24"/>
                <w:shd w:val="clear" w:color="auto" w:fill="FFFFFF"/>
              </w:rPr>
            </w:pPr>
            <w:r w:rsidRPr="00F77799">
              <w:rPr>
                <w:rFonts w:ascii="Times New Roman" w:hAnsi="Times New Roman" w:cs="Times New Roman"/>
                <w:color w:val="000000"/>
                <w:sz w:val="24"/>
                <w:szCs w:val="24"/>
                <w:shd w:val="clear" w:color="auto" w:fill="FFFFFF"/>
              </w:rPr>
              <w:t>Lucy took a partly filled bottle of whiskey into the restaurant with him for the purpose of giving Zehmer a drink if he wanted it. Zehmer did, and he and Lucy had one or two drinks together. Lucy said that while he felt the drinks he took he was not intoxicated, and from the way Zehmer handled the transaction he did not think he was either.</w:t>
            </w:r>
          </w:p>
          <w:p w14:paraId="76F51A3C" w14:textId="77777777" w:rsidR="00F5438D" w:rsidRPr="00F77799" w:rsidRDefault="00F5438D" w:rsidP="0027514D">
            <w:pPr>
              <w:pStyle w:val="Odstavecseseznamem"/>
              <w:numPr>
                <w:ilvl w:val="0"/>
                <w:numId w:val="23"/>
              </w:numPr>
              <w:spacing w:after="120"/>
              <w:ind w:left="357" w:hanging="357"/>
              <w:contextualSpacing w:val="0"/>
              <w:jc w:val="both"/>
              <w:rPr>
                <w:rFonts w:ascii="Times New Roman" w:hAnsi="Times New Roman" w:cs="Times New Roman"/>
                <w:color w:val="000000"/>
                <w:sz w:val="24"/>
                <w:szCs w:val="24"/>
                <w:shd w:val="clear" w:color="auto" w:fill="FFFFFF"/>
              </w:rPr>
            </w:pPr>
            <w:r w:rsidRPr="00F77799">
              <w:rPr>
                <w:rFonts w:ascii="Times New Roman" w:hAnsi="Times New Roman" w:cs="Times New Roman"/>
                <w:color w:val="000000"/>
                <w:sz w:val="24"/>
                <w:szCs w:val="24"/>
                <w:shd w:val="clear" w:color="auto" w:fill="FFFFFF"/>
              </w:rPr>
              <w:t xml:space="preserve">This suit was instituted by W. O. Lucy and J. C. Lucy, complainants, against A. H. Zehmer and Ida S. Zehmer, his wife, defendants, to have specific performance of a contract by which it was alleged the Zehmers had sold to W. O. Lucy a tract of land owned by A. H. Zehmer in Dinwiddie county containing 471.6 acres, more or less, known as the Ferguson farm, for $50,000. </w:t>
            </w:r>
          </w:p>
          <w:p w14:paraId="33FC5D7E" w14:textId="77777777" w:rsidR="00F5438D" w:rsidRPr="00F77799" w:rsidRDefault="00F5438D" w:rsidP="0027514D">
            <w:pPr>
              <w:pStyle w:val="Odstavecseseznamem"/>
              <w:numPr>
                <w:ilvl w:val="0"/>
                <w:numId w:val="23"/>
              </w:numPr>
              <w:spacing w:after="120"/>
              <w:ind w:left="357" w:hanging="357"/>
              <w:contextualSpacing w:val="0"/>
              <w:jc w:val="both"/>
              <w:rPr>
                <w:rFonts w:ascii="Times New Roman" w:hAnsi="Times New Roman" w:cs="Times New Roman"/>
                <w:color w:val="000000"/>
                <w:sz w:val="24"/>
                <w:szCs w:val="24"/>
                <w:shd w:val="clear" w:color="auto" w:fill="FFFFFF"/>
              </w:rPr>
            </w:pPr>
            <w:r w:rsidRPr="00F77799">
              <w:rPr>
                <w:rFonts w:ascii="Times New Roman" w:hAnsi="Times New Roman" w:cs="Times New Roman"/>
                <w:color w:val="000000"/>
                <w:sz w:val="24"/>
                <w:szCs w:val="24"/>
                <w:shd w:val="clear" w:color="auto" w:fill="FFFFFF"/>
              </w:rPr>
              <w:t>December 20 was on Saturday. Next day Lucy telephoned to J. C. Lucy and arranged with the latter to take a half interest in the purchase and pay half of the consideration. On Monday he engaged an attorney to examine the title. The attorney reported favorably on December 31 and on January 2 Lucy wrote Zehmer stating that the title was satisfactory, that he was ready to pay the purchase price in cash and asking when Zehmer would be ready to close the deal. Zehmer replied by letter, mailed on January 13, asserting that he had never agreed or intended to sell.</w:t>
            </w:r>
          </w:p>
          <w:p w14:paraId="739B819D" w14:textId="77777777" w:rsidR="00F5438D" w:rsidRPr="00F77799" w:rsidRDefault="00F5438D" w:rsidP="0027514D">
            <w:pPr>
              <w:pStyle w:val="Odstavecseseznamem"/>
              <w:numPr>
                <w:ilvl w:val="0"/>
                <w:numId w:val="23"/>
              </w:numPr>
              <w:spacing w:after="120"/>
              <w:ind w:left="357" w:hanging="357"/>
              <w:contextualSpacing w:val="0"/>
              <w:jc w:val="both"/>
              <w:rPr>
                <w:rFonts w:ascii="Times New Roman" w:hAnsi="Times New Roman" w:cs="Times New Roman"/>
                <w:color w:val="000000"/>
                <w:sz w:val="24"/>
                <w:szCs w:val="24"/>
                <w:shd w:val="clear" w:color="auto" w:fill="FFFFFF"/>
              </w:rPr>
            </w:pPr>
            <w:r w:rsidRPr="00F77799">
              <w:rPr>
                <w:rFonts w:ascii="Times New Roman" w:hAnsi="Times New Roman" w:cs="Times New Roman"/>
                <w:color w:val="000000"/>
                <w:sz w:val="24"/>
                <w:szCs w:val="24"/>
                <w:shd w:val="clear" w:color="auto" w:fill="FFFFFF"/>
              </w:rPr>
              <w:t>Lucy asked him if he would put it in writing that he would sell him this farm. Zehmer then wrote on the back of a restaurant receipt, "I agree to sell the Ferguson Place to W. O. Lucy for $50,000.00 cash." Lucy said, "All right, get your wife to sign it." Zehmer came back to where she was standing and said, "You want to put your name to this?" She said "No," but he said in an undertone, "It is nothing but a joke," and she signed it.</w:t>
            </w:r>
          </w:p>
        </w:tc>
      </w:tr>
    </w:tbl>
    <w:p w14:paraId="32FA09AB" w14:textId="77777777" w:rsidR="00F5438D" w:rsidRPr="00F77799" w:rsidRDefault="00F5438D" w:rsidP="00F5438D">
      <w:pPr>
        <w:ind w:left="360"/>
        <w:rPr>
          <w:rFonts w:ascii="Times New Roman" w:hAnsi="Times New Roman" w:cs="Times New Roman"/>
          <w:bCs/>
          <w:i/>
          <w:iCs/>
          <w:sz w:val="24"/>
          <w:szCs w:val="24"/>
        </w:rPr>
      </w:pPr>
    </w:p>
    <w:p w14:paraId="3D51B24C" w14:textId="77777777" w:rsidR="00F5438D" w:rsidRPr="00F77799" w:rsidRDefault="00F5438D" w:rsidP="00F5438D">
      <w:pPr>
        <w:ind w:left="1080"/>
        <w:rPr>
          <w:rFonts w:ascii="Times New Roman" w:hAnsi="Times New Roman" w:cs="Times New Roman"/>
          <w:b/>
          <w:bCs/>
          <w:color w:val="000000"/>
          <w:sz w:val="24"/>
          <w:szCs w:val="24"/>
          <w:shd w:val="clear" w:color="auto" w:fill="FFFFFF"/>
        </w:rPr>
      </w:pPr>
      <w:r w:rsidRPr="00F77799">
        <w:rPr>
          <w:rFonts w:ascii="Times New Roman" w:hAnsi="Times New Roman" w:cs="Times New Roman"/>
          <w:b/>
          <w:bCs/>
          <w:color w:val="000000"/>
          <w:sz w:val="24"/>
          <w:szCs w:val="24"/>
          <w:shd w:val="clear" w:color="auto" w:fill="FFFFFF"/>
        </w:rPr>
        <w:t>Tasks for the whole team:</w:t>
      </w:r>
    </w:p>
    <w:p w14:paraId="0231EAE6" w14:textId="77777777" w:rsidR="00F5438D" w:rsidRPr="00F77799" w:rsidRDefault="00F5438D" w:rsidP="00F5438D">
      <w:pPr>
        <w:pStyle w:val="Odstavecseseznamem"/>
        <w:numPr>
          <w:ilvl w:val="0"/>
          <w:numId w:val="24"/>
        </w:numPr>
        <w:ind w:left="1800"/>
        <w:rPr>
          <w:rFonts w:ascii="Times New Roman" w:hAnsi="Times New Roman" w:cs="Times New Roman"/>
          <w:i/>
          <w:iCs/>
          <w:color w:val="000000"/>
          <w:sz w:val="24"/>
          <w:szCs w:val="24"/>
          <w:shd w:val="clear" w:color="auto" w:fill="FFFFFF"/>
        </w:rPr>
      </w:pPr>
      <w:r w:rsidRPr="00F77799">
        <w:rPr>
          <w:rFonts w:ascii="Times New Roman" w:hAnsi="Times New Roman" w:cs="Times New Roman"/>
          <w:i/>
          <w:iCs/>
          <w:color w:val="000000"/>
          <w:sz w:val="24"/>
          <w:szCs w:val="24"/>
          <w:shd w:val="clear" w:color="auto" w:fill="FFFFFF"/>
        </w:rPr>
        <w:t>Briefly summarise your fragment.</w:t>
      </w:r>
    </w:p>
    <w:p w14:paraId="500D3280" w14:textId="77777777" w:rsidR="00F5438D" w:rsidRPr="00F77799" w:rsidRDefault="00F5438D" w:rsidP="00F5438D">
      <w:pPr>
        <w:pStyle w:val="Odstavecseseznamem"/>
        <w:numPr>
          <w:ilvl w:val="0"/>
          <w:numId w:val="24"/>
        </w:numPr>
        <w:ind w:left="1800"/>
        <w:rPr>
          <w:rFonts w:ascii="Times New Roman" w:hAnsi="Times New Roman" w:cs="Times New Roman"/>
          <w:i/>
          <w:iCs/>
          <w:color w:val="000000"/>
          <w:sz w:val="24"/>
          <w:szCs w:val="24"/>
          <w:shd w:val="clear" w:color="auto" w:fill="FFFFFF"/>
        </w:rPr>
      </w:pPr>
      <w:r w:rsidRPr="00F77799">
        <w:rPr>
          <w:rFonts w:ascii="Times New Roman" w:hAnsi="Times New Roman" w:cs="Times New Roman"/>
          <w:i/>
          <w:iCs/>
          <w:color w:val="000000"/>
          <w:sz w:val="24"/>
          <w:szCs w:val="24"/>
          <w:shd w:val="clear" w:color="auto" w:fill="FFFFFF"/>
        </w:rPr>
        <w:t>Who was Lucy? (man/woman/a party to the case?)</w:t>
      </w:r>
    </w:p>
    <w:p w14:paraId="25573424" w14:textId="77777777" w:rsidR="00F5438D" w:rsidRPr="00F77799" w:rsidRDefault="00F5438D" w:rsidP="00F5438D">
      <w:pPr>
        <w:pStyle w:val="Odstavecseseznamem"/>
        <w:numPr>
          <w:ilvl w:val="0"/>
          <w:numId w:val="24"/>
        </w:numPr>
        <w:ind w:left="1800"/>
        <w:rPr>
          <w:rFonts w:ascii="Times New Roman" w:hAnsi="Times New Roman" w:cs="Times New Roman"/>
          <w:i/>
          <w:iCs/>
          <w:color w:val="000000"/>
          <w:sz w:val="24"/>
          <w:szCs w:val="24"/>
          <w:shd w:val="clear" w:color="auto" w:fill="FFFFFF"/>
        </w:rPr>
      </w:pPr>
      <w:r w:rsidRPr="00F77799">
        <w:rPr>
          <w:rFonts w:ascii="Times New Roman" w:hAnsi="Times New Roman" w:cs="Times New Roman"/>
          <w:i/>
          <w:iCs/>
          <w:color w:val="000000"/>
          <w:sz w:val="24"/>
          <w:szCs w:val="24"/>
          <w:shd w:val="clear" w:color="auto" w:fill="FFFFFF"/>
        </w:rPr>
        <w:t>Who were the parties to the case? (plaintiff and defendant)</w:t>
      </w:r>
    </w:p>
    <w:p w14:paraId="1D78192E" w14:textId="77777777" w:rsidR="00F5438D" w:rsidRPr="00F77799" w:rsidRDefault="00F5438D" w:rsidP="00F5438D">
      <w:pPr>
        <w:pStyle w:val="Odstavecseseznamem"/>
        <w:numPr>
          <w:ilvl w:val="0"/>
          <w:numId w:val="24"/>
        </w:numPr>
        <w:ind w:left="1800"/>
        <w:rPr>
          <w:rFonts w:ascii="Times New Roman" w:hAnsi="Times New Roman" w:cs="Times New Roman"/>
          <w:i/>
          <w:iCs/>
          <w:color w:val="000000"/>
          <w:sz w:val="24"/>
          <w:szCs w:val="24"/>
          <w:shd w:val="clear" w:color="auto" w:fill="FFFFFF"/>
        </w:rPr>
      </w:pPr>
      <w:r w:rsidRPr="00F77799">
        <w:rPr>
          <w:rFonts w:ascii="Times New Roman" w:hAnsi="Times New Roman" w:cs="Times New Roman"/>
          <w:i/>
          <w:iCs/>
          <w:color w:val="000000"/>
          <w:sz w:val="24"/>
          <w:szCs w:val="24"/>
          <w:shd w:val="clear" w:color="auto" w:fill="FFFFFF"/>
        </w:rPr>
        <w:t>What happened in the restaurant?</w:t>
      </w:r>
    </w:p>
    <w:p w14:paraId="236AB3DB" w14:textId="77777777" w:rsidR="00F5438D" w:rsidRPr="00F77799" w:rsidRDefault="00F5438D" w:rsidP="00F5438D">
      <w:pPr>
        <w:pStyle w:val="Odstavecseseznamem"/>
        <w:numPr>
          <w:ilvl w:val="0"/>
          <w:numId w:val="24"/>
        </w:numPr>
        <w:ind w:left="1800"/>
        <w:rPr>
          <w:rFonts w:ascii="Times New Roman" w:hAnsi="Times New Roman" w:cs="Times New Roman"/>
          <w:i/>
          <w:iCs/>
          <w:color w:val="000000"/>
          <w:sz w:val="24"/>
          <w:szCs w:val="24"/>
          <w:shd w:val="clear" w:color="auto" w:fill="FFFFFF"/>
        </w:rPr>
      </w:pPr>
      <w:r w:rsidRPr="00F77799">
        <w:rPr>
          <w:rFonts w:ascii="Times New Roman" w:hAnsi="Times New Roman" w:cs="Times New Roman"/>
          <w:i/>
          <w:iCs/>
          <w:color w:val="000000"/>
          <w:sz w:val="24"/>
          <w:szCs w:val="24"/>
          <w:shd w:val="clear" w:color="auto" w:fill="FFFFFF"/>
        </w:rPr>
        <w:t>Why did the plaintiff sue the defendant?</w:t>
      </w:r>
    </w:p>
    <w:p w14:paraId="4F82B099" w14:textId="77777777" w:rsidR="00F5438D" w:rsidRPr="00F77799" w:rsidRDefault="00F5438D" w:rsidP="00F5438D">
      <w:pPr>
        <w:pStyle w:val="Odstavecseseznamem"/>
        <w:numPr>
          <w:ilvl w:val="0"/>
          <w:numId w:val="24"/>
        </w:numPr>
        <w:ind w:left="1800"/>
        <w:rPr>
          <w:rFonts w:ascii="Times New Roman" w:hAnsi="Times New Roman" w:cs="Times New Roman"/>
          <w:i/>
          <w:iCs/>
          <w:color w:val="000000"/>
          <w:sz w:val="24"/>
          <w:szCs w:val="24"/>
          <w:shd w:val="clear" w:color="auto" w:fill="FFFFFF"/>
        </w:rPr>
      </w:pPr>
      <w:r w:rsidRPr="00F77799">
        <w:rPr>
          <w:rFonts w:ascii="Times New Roman" w:hAnsi="Times New Roman" w:cs="Times New Roman"/>
          <w:i/>
          <w:iCs/>
          <w:color w:val="000000"/>
          <w:sz w:val="24"/>
          <w:szCs w:val="24"/>
          <w:shd w:val="clear" w:color="auto" w:fill="FFFFFF"/>
        </w:rPr>
        <w:t>What was the defendant’s argument?</w:t>
      </w:r>
    </w:p>
    <w:p w14:paraId="63BDC7D4" w14:textId="77777777" w:rsidR="00F5438D" w:rsidRPr="00F77799" w:rsidRDefault="00F5438D" w:rsidP="00F5438D">
      <w:pPr>
        <w:pStyle w:val="Odstavecseseznamem"/>
        <w:numPr>
          <w:ilvl w:val="0"/>
          <w:numId w:val="24"/>
        </w:numPr>
        <w:ind w:left="1800"/>
        <w:rPr>
          <w:rFonts w:ascii="Times New Roman" w:hAnsi="Times New Roman" w:cs="Times New Roman"/>
          <w:i/>
          <w:iCs/>
          <w:color w:val="000000"/>
          <w:sz w:val="24"/>
          <w:szCs w:val="24"/>
          <w:shd w:val="clear" w:color="auto" w:fill="FFFFFF"/>
        </w:rPr>
      </w:pPr>
      <w:r w:rsidRPr="00F77799">
        <w:rPr>
          <w:rFonts w:ascii="Times New Roman" w:hAnsi="Times New Roman" w:cs="Times New Roman"/>
          <w:i/>
          <w:iCs/>
          <w:color w:val="000000"/>
          <w:sz w:val="24"/>
          <w:szCs w:val="24"/>
          <w:shd w:val="clear" w:color="auto" w:fill="FFFFFF"/>
        </w:rPr>
        <w:t>What issue did the court have to resolve in this case?</w:t>
      </w:r>
    </w:p>
    <w:p w14:paraId="02A7FF97" w14:textId="77777777" w:rsidR="00F5438D" w:rsidRPr="00F77799" w:rsidRDefault="00F5438D" w:rsidP="00F5438D">
      <w:pPr>
        <w:pStyle w:val="Odstavecseseznamem"/>
        <w:numPr>
          <w:ilvl w:val="0"/>
          <w:numId w:val="24"/>
        </w:numPr>
        <w:ind w:left="1800"/>
        <w:rPr>
          <w:rFonts w:ascii="Times New Roman" w:hAnsi="Times New Roman" w:cs="Times New Roman"/>
          <w:i/>
          <w:iCs/>
          <w:color w:val="000000"/>
          <w:sz w:val="24"/>
          <w:szCs w:val="24"/>
          <w:shd w:val="clear" w:color="auto" w:fill="FFFFFF"/>
        </w:rPr>
      </w:pPr>
      <w:r w:rsidRPr="00F77799">
        <w:rPr>
          <w:rFonts w:ascii="Times New Roman" w:hAnsi="Times New Roman" w:cs="Times New Roman"/>
          <w:i/>
          <w:iCs/>
          <w:color w:val="000000"/>
          <w:sz w:val="24"/>
          <w:szCs w:val="24"/>
          <w:shd w:val="clear" w:color="auto" w:fill="FFFFFF"/>
        </w:rPr>
        <w:t>In what sense does “specific performance” apply to this case?</w:t>
      </w:r>
    </w:p>
    <w:p w14:paraId="0204E2BB" w14:textId="77777777" w:rsidR="00F5438D" w:rsidRPr="00F77799" w:rsidRDefault="00F5438D" w:rsidP="00F5438D">
      <w:pPr>
        <w:pStyle w:val="Odstavecseseznamem"/>
        <w:numPr>
          <w:ilvl w:val="0"/>
          <w:numId w:val="24"/>
        </w:numPr>
        <w:ind w:left="1800"/>
        <w:rPr>
          <w:rFonts w:ascii="Times New Roman" w:hAnsi="Times New Roman" w:cs="Times New Roman"/>
          <w:i/>
          <w:iCs/>
          <w:color w:val="000000"/>
          <w:sz w:val="24"/>
          <w:szCs w:val="24"/>
          <w:shd w:val="clear" w:color="auto" w:fill="FFFFFF"/>
        </w:rPr>
      </w:pPr>
      <w:r w:rsidRPr="00F77799">
        <w:rPr>
          <w:rFonts w:ascii="Times New Roman" w:hAnsi="Times New Roman" w:cs="Times New Roman"/>
          <w:i/>
          <w:iCs/>
          <w:color w:val="000000"/>
          <w:sz w:val="24"/>
          <w:szCs w:val="24"/>
          <w:shd w:val="clear" w:color="auto" w:fill="FFFFFF"/>
        </w:rPr>
        <w:t>In your opinion, how has the court adjudicated the case?</w:t>
      </w:r>
    </w:p>
    <w:p w14:paraId="6672351F" w14:textId="77777777" w:rsidR="00925C46" w:rsidRPr="00F77799" w:rsidRDefault="00925C46" w:rsidP="00925C46">
      <w:pPr>
        <w:pStyle w:val="TableContents"/>
        <w:spacing w:after="283"/>
        <w:jc w:val="both"/>
        <w:rPr>
          <w:rFonts w:ascii="Times New Roman" w:hAnsi="Times New Roman" w:cs="Times New Roman"/>
          <w:color w:val="000000"/>
          <w:lang w:val="en-GB"/>
        </w:rPr>
      </w:pPr>
    </w:p>
    <w:p w14:paraId="0B44032D" w14:textId="39E626D8" w:rsidR="00FC2E92" w:rsidRPr="00B159E1" w:rsidRDefault="00FC2E92" w:rsidP="00FC2E92">
      <w:pPr>
        <w:pStyle w:val="Nadpis2"/>
        <w:numPr>
          <w:ilvl w:val="0"/>
          <w:numId w:val="35"/>
        </w:numPr>
        <w:rPr>
          <w:rStyle w:val="Zdraznn"/>
          <w:rFonts w:ascii="Times New Roman" w:hAnsi="Times New Roman" w:cs="Times New Roman"/>
          <w:b/>
          <w:bCs/>
          <w:i w:val="0"/>
          <w:iCs w:val="0"/>
        </w:rPr>
      </w:pPr>
      <w:r w:rsidRPr="00337699">
        <w:rPr>
          <w:rStyle w:val="Zdraznn"/>
          <w:rFonts w:ascii="Times New Roman" w:hAnsi="Times New Roman" w:cs="Times New Roman"/>
          <w:b/>
          <w:bCs/>
          <w:i w:val="0"/>
          <w:iCs w:val="0"/>
        </w:rPr>
        <w:lastRenderedPageBreak/>
        <w:t>Ambiguity, vagueness</w:t>
      </w:r>
    </w:p>
    <w:p w14:paraId="4B3A7C89" w14:textId="77777777" w:rsidR="00FC2E92" w:rsidRPr="00B159E1" w:rsidRDefault="00FC2E92" w:rsidP="00FC2E92"/>
    <w:tbl>
      <w:tblPr>
        <w:tblStyle w:val="Mkatabulky"/>
        <w:tblW w:w="0" w:type="auto"/>
        <w:tblLook w:val="04A0" w:firstRow="1" w:lastRow="0" w:firstColumn="1" w:lastColumn="0" w:noHBand="0" w:noVBand="1"/>
      </w:tblPr>
      <w:tblGrid>
        <w:gridCol w:w="1129"/>
        <w:gridCol w:w="5670"/>
        <w:gridCol w:w="2263"/>
      </w:tblGrid>
      <w:tr w:rsidR="00FC2E92" w:rsidRPr="00B159E1" w14:paraId="2C726DBD" w14:textId="77777777" w:rsidTr="00C0763F">
        <w:tc>
          <w:tcPr>
            <w:tcW w:w="1129" w:type="dxa"/>
          </w:tcPr>
          <w:p w14:paraId="1DC86D89" w14:textId="77777777" w:rsidR="00FC2E92" w:rsidRPr="00B159E1" w:rsidRDefault="00FC2E92" w:rsidP="00C0763F">
            <w:pPr>
              <w:rPr>
                <w:rFonts w:ascii="Times New Roman" w:hAnsi="Times New Roman" w:cs="Times New Roman"/>
                <w:b/>
                <w:sz w:val="24"/>
                <w:szCs w:val="24"/>
              </w:rPr>
            </w:pPr>
            <w:r w:rsidRPr="00B159E1">
              <w:rPr>
                <w:rFonts w:ascii="Times New Roman" w:hAnsi="Times New Roman" w:cs="Times New Roman"/>
                <w:b/>
                <w:sz w:val="24"/>
                <w:szCs w:val="24"/>
              </w:rPr>
              <w:t>Team 1</w:t>
            </w:r>
          </w:p>
        </w:tc>
        <w:tc>
          <w:tcPr>
            <w:tcW w:w="5670" w:type="dxa"/>
          </w:tcPr>
          <w:p w14:paraId="2D1EEB79" w14:textId="77777777" w:rsidR="00FC2E92" w:rsidRPr="00B159E1" w:rsidRDefault="00FC2E92" w:rsidP="00FC2E92">
            <w:pPr>
              <w:pStyle w:val="Odstavecseseznamem"/>
              <w:numPr>
                <w:ilvl w:val="2"/>
                <w:numId w:val="20"/>
              </w:numPr>
              <w:spacing w:after="0" w:line="288" w:lineRule="auto"/>
              <w:ind w:left="357" w:hanging="357"/>
              <w:rPr>
                <w:rFonts w:ascii="Times New Roman" w:hAnsi="Times New Roman" w:cs="Times New Roman"/>
                <w:b/>
                <w:i/>
                <w:iCs/>
                <w:sz w:val="24"/>
                <w:szCs w:val="24"/>
              </w:rPr>
            </w:pPr>
            <w:r w:rsidRPr="00B159E1">
              <w:rPr>
                <w:rFonts w:ascii="Times New Roman" w:hAnsi="Times New Roman" w:cs="Times New Roman"/>
                <w:sz w:val="24"/>
                <w:szCs w:val="24"/>
              </w:rPr>
              <w:t>“Subject to the termination provisions of this Agreement, this Agreement shall be effective from the date it is made and shall continue in force for a period of five (5) years from the date it is made, and thereafter for successive five (5) year terms, unless and until terminated by one year prior notice in writing by either party.”</w:t>
            </w:r>
          </w:p>
          <w:p w14:paraId="163C5E78" w14:textId="77777777" w:rsidR="00FC2E92" w:rsidRPr="00B159E1" w:rsidRDefault="00FC2E92" w:rsidP="00C0763F">
            <w:pPr>
              <w:pStyle w:val="Odstavecseseznamem"/>
              <w:spacing w:after="0" w:line="288" w:lineRule="auto"/>
              <w:ind w:left="357"/>
              <w:rPr>
                <w:rFonts w:ascii="Times New Roman" w:hAnsi="Times New Roman" w:cs="Times New Roman"/>
                <w:b/>
                <w:i/>
                <w:iCs/>
                <w:sz w:val="24"/>
                <w:szCs w:val="24"/>
              </w:rPr>
            </w:pPr>
          </w:p>
          <w:p w14:paraId="2500EF72" w14:textId="77777777" w:rsidR="00FC2E92" w:rsidRPr="00B159E1" w:rsidRDefault="00FC2E92" w:rsidP="00FC2E92">
            <w:pPr>
              <w:pStyle w:val="Odstavecseseznamem"/>
              <w:numPr>
                <w:ilvl w:val="2"/>
                <w:numId w:val="20"/>
              </w:numPr>
              <w:spacing w:after="0" w:line="288" w:lineRule="auto"/>
              <w:ind w:left="357" w:hanging="357"/>
              <w:rPr>
                <w:rFonts w:ascii="Times New Roman" w:hAnsi="Times New Roman" w:cs="Times New Roman"/>
                <w:b/>
                <w:i/>
                <w:iCs/>
                <w:sz w:val="24"/>
                <w:szCs w:val="24"/>
              </w:rPr>
            </w:pPr>
            <w:r w:rsidRPr="00B159E1">
              <w:rPr>
                <w:rFonts w:ascii="Times New Roman" w:hAnsi="Times New Roman" w:cs="Times New Roman"/>
                <w:sz w:val="24"/>
                <w:szCs w:val="24"/>
              </w:rPr>
              <w:t>“Subject to the termination provisions of this Agreement, this Agreement shall be effective from the date it is made and shall continue in force for a period of five (5) years from the date it is made, and thereafter for successive five (5) year terms unless and until terminated by one year prior notice in writing by either party.”</w:t>
            </w:r>
          </w:p>
          <w:p w14:paraId="2FEEB7B1" w14:textId="77777777" w:rsidR="00FC2E92" w:rsidRPr="00B159E1" w:rsidRDefault="00FC2E92" w:rsidP="00C0763F">
            <w:pPr>
              <w:spacing w:line="288" w:lineRule="auto"/>
              <w:rPr>
                <w:rFonts w:ascii="Times New Roman" w:hAnsi="Times New Roman" w:cs="Times New Roman"/>
                <w:b/>
                <w:i/>
                <w:iCs/>
                <w:sz w:val="24"/>
                <w:szCs w:val="24"/>
              </w:rPr>
            </w:pPr>
          </w:p>
        </w:tc>
        <w:tc>
          <w:tcPr>
            <w:tcW w:w="2263" w:type="dxa"/>
          </w:tcPr>
          <w:p w14:paraId="7409BB84" w14:textId="77777777" w:rsidR="00FC2E92" w:rsidRPr="00B159E1" w:rsidRDefault="00FC2E92" w:rsidP="00C0763F">
            <w:pPr>
              <w:rPr>
                <w:rFonts w:ascii="Times New Roman" w:hAnsi="Times New Roman" w:cs="Times New Roman"/>
                <w:bCs/>
                <w:i/>
                <w:iCs/>
                <w:sz w:val="24"/>
                <w:szCs w:val="24"/>
              </w:rPr>
            </w:pPr>
            <w:r w:rsidRPr="00B159E1">
              <w:rPr>
                <w:rFonts w:ascii="Times New Roman" w:hAnsi="Times New Roman" w:cs="Times New Roman"/>
                <w:bCs/>
                <w:i/>
                <w:iCs/>
                <w:sz w:val="24"/>
                <w:szCs w:val="24"/>
              </w:rPr>
              <w:t>What is the difference between a) and b)?</w:t>
            </w:r>
          </w:p>
          <w:p w14:paraId="346BBC54" w14:textId="77777777" w:rsidR="00FC2E92" w:rsidRPr="00B159E1" w:rsidRDefault="00FC2E92" w:rsidP="00C0763F">
            <w:pPr>
              <w:rPr>
                <w:rFonts w:ascii="Times New Roman" w:hAnsi="Times New Roman" w:cs="Times New Roman"/>
                <w:bCs/>
                <w:i/>
                <w:iCs/>
                <w:sz w:val="24"/>
                <w:szCs w:val="24"/>
              </w:rPr>
            </w:pPr>
          </w:p>
          <w:p w14:paraId="2424A248" w14:textId="77777777" w:rsidR="00FC2E92" w:rsidRPr="00B159E1" w:rsidRDefault="00FC2E92" w:rsidP="00C0763F">
            <w:pPr>
              <w:rPr>
                <w:rFonts w:ascii="Times New Roman" w:hAnsi="Times New Roman" w:cs="Times New Roman"/>
                <w:b/>
                <w:sz w:val="24"/>
                <w:szCs w:val="24"/>
              </w:rPr>
            </w:pPr>
            <w:r w:rsidRPr="00B159E1">
              <w:rPr>
                <w:rFonts w:ascii="Times New Roman" w:hAnsi="Times New Roman" w:cs="Times New Roman"/>
                <w:bCs/>
                <w:i/>
                <w:iCs/>
                <w:sz w:val="24"/>
                <w:szCs w:val="24"/>
              </w:rPr>
              <w:t>Can this difference give rise to a different interpretation?</w:t>
            </w:r>
          </w:p>
        </w:tc>
      </w:tr>
      <w:tr w:rsidR="00FC2E92" w:rsidRPr="00B159E1" w14:paraId="5F7974BD" w14:textId="77777777" w:rsidTr="00C0763F">
        <w:tc>
          <w:tcPr>
            <w:tcW w:w="1129" w:type="dxa"/>
          </w:tcPr>
          <w:p w14:paraId="40FED85C" w14:textId="02173C2C" w:rsidR="00FC2E92" w:rsidRPr="00B159E1" w:rsidRDefault="00FC2E92" w:rsidP="00C0763F">
            <w:pPr>
              <w:rPr>
                <w:rFonts w:ascii="Times New Roman" w:hAnsi="Times New Roman" w:cs="Times New Roman"/>
                <w:b/>
                <w:sz w:val="24"/>
                <w:szCs w:val="24"/>
              </w:rPr>
            </w:pPr>
            <w:r w:rsidRPr="00B159E1">
              <w:rPr>
                <w:rFonts w:ascii="Times New Roman" w:hAnsi="Times New Roman" w:cs="Times New Roman"/>
                <w:b/>
                <w:sz w:val="24"/>
                <w:szCs w:val="24"/>
              </w:rPr>
              <w:t xml:space="preserve">Team </w:t>
            </w:r>
            <w:r w:rsidR="00925C46">
              <w:rPr>
                <w:rFonts w:ascii="Times New Roman" w:hAnsi="Times New Roman" w:cs="Times New Roman"/>
                <w:b/>
                <w:sz w:val="24"/>
                <w:szCs w:val="24"/>
              </w:rPr>
              <w:t>2</w:t>
            </w:r>
          </w:p>
        </w:tc>
        <w:tc>
          <w:tcPr>
            <w:tcW w:w="5670" w:type="dxa"/>
          </w:tcPr>
          <w:p w14:paraId="0BBF16B2" w14:textId="77777777" w:rsidR="00FC2E92" w:rsidRPr="00B159E1" w:rsidRDefault="00FC2E92" w:rsidP="00FC2E92">
            <w:pPr>
              <w:pStyle w:val="Odstavecseseznamem"/>
              <w:numPr>
                <w:ilvl w:val="0"/>
                <w:numId w:val="26"/>
              </w:numPr>
              <w:ind w:left="714" w:hanging="357"/>
              <w:contextualSpacing w:val="0"/>
              <w:rPr>
                <w:rFonts w:ascii="Times New Roman" w:hAnsi="Times New Roman" w:cs="Times New Roman"/>
                <w:bCs/>
                <w:sz w:val="24"/>
                <w:szCs w:val="24"/>
              </w:rPr>
            </w:pPr>
            <w:r w:rsidRPr="00B159E1">
              <w:rPr>
                <w:rFonts w:ascii="Times New Roman" w:hAnsi="Times New Roman" w:cs="Times New Roman"/>
                <w:bCs/>
                <w:sz w:val="24"/>
                <w:szCs w:val="24"/>
              </w:rPr>
              <w:t>“The tenant must replace all worn carpets in the premises.”</w:t>
            </w:r>
          </w:p>
          <w:p w14:paraId="3CD652E7" w14:textId="77777777" w:rsidR="00FC2E92" w:rsidRPr="00B159E1" w:rsidRDefault="00FC2E92" w:rsidP="00FC2E92">
            <w:pPr>
              <w:pStyle w:val="Odstavecseseznamem"/>
              <w:numPr>
                <w:ilvl w:val="0"/>
                <w:numId w:val="26"/>
              </w:numPr>
              <w:ind w:left="714" w:hanging="357"/>
              <w:contextualSpacing w:val="0"/>
              <w:rPr>
                <w:rFonts w:ascii="Times New Roman" w:hAnsi="Times New Roman" w:cs="Times New Roman"/>
                <w:bCs/>
                <w:sz w:val="24"/>
                <w:szCs w:val="24"/>
              </w:rPr>
            </w:pPr>
            <w:r w:rsidRPr="00B159E1">
              <w:rPr>
                <w:rFonts w:ascii="Times New Roman" w:hAnsi="Times New Roman" w:cs="Times New Roman"/>
                <w:bCs/>
                <w:sz w:val="24"/>
                <w:szCs w:val="24"/>
              </w:rPr>
              <w:t>“The said shareholder shall thereupon be obliged to deliver forthwith to the Company the share certificates.”</w:t>
            </w:r>
          </w:p>
          <w:p w14:paraId="05373027" w14:textId="77777777" w:rsidR="00FC2E92" w:rsidRPr="00B159E1" w:rsidRDefault="00FC2E92" w:rsidP="00FC2E92">
            <w:pPr>
              <w:pStyle w:val="Odstavecseseznamem"/>
              <w:numPr>
                <w:ilvl w:val="0"/>
                <w:numId w:val="26"/>
              </w:numPr>
              <w:ind w:left="714" w:hanging="357"/>
              <w:contextualSpacing w:val="0"/>
              <w:rPr>
                <w:rFonts w:ascii="Times New Roman" w:hAnsi="Times New Roman" w:cs="Times New Roman"/>
                <w:bCs/>
                <w:sz w:val="24"/>
                <w:szCs w:val="24"/>
              </w:rPr>
            </w:pPr>
            <w:r w:rsidRPr="00B159E1">
              <w:rPr>
                <w:rFonts w:ascii="Times New Roman" w:hAnsi="Times New Roman" w:cs="Times New Roman"/>
                <w:bCs/>
                <w:sz w:val="24"/>
                <w:szCs w:val="24"/>
              </w:rPr>
              <w:t>“Company A shall pay the balance to company B and company C and company D shall be given additional information in due time.”</w:t>
            </w:r>
          </w:p>
          <w:p w14:paraId="313EFF8B" w14:textId="77777777" w:rsidR="00FC2E92" w:rsidRPr="00B159E1" w:rsidRDefault="00FC2E92" w:rsidP="00FC2E92">
            <w:pPr>
              <w:pStyle w:val="Odstavecseseznamem"/>
              <w:numPr>
                <w:ilvl w:val="0"/>
                <w:numId w:val="26"/>
              </w:numPr>
              <w:ind w:left="714" w:hanging="357"/>
              <w:contextualSpacing w:val="0"/>
              <w:rPr>
                <w:rFonts w:ascii="Times New Roman" w:hAnsi="Times New Roman" w:cs="Times New Roman"/>
                <w:bCs/>
                <w:sz w:val="24"/>
                <w:szCs w:val="24"/>
              </w:rPr>
            </w:pPr>
            <w:r w:rsidRPr="00B159E1">
              <w:rPr>
                <w:rFonts w:ascii="Times New Roman" w:hAnsi="Times New Roman" w:cs="Times New Roman"/>
                <w:bCs/>
                <w:sz w:val="24"/>
                <w:szCs w:val="24"/>
              </w:rPr>
              <w:t xml:space="preserve">“There are several flights per hour over the house.” </w:t>
            </w:r>
            <w:r w:rsidRPr="00B159E1">
              <w:rPr>
                <w:rFonts w:ascii="Times New Roman" w:hAnsi="Times New Roman" w:cs="Times New Roman"/>
                <w:bCs/>
                <w:i/>
                <w:iCs/>
                <w:sz w:val="24"/>
                <w:szCs w:val="24"/>
              </w:rPr>
              <w:t>(from a contract to buy a house near the airport)</w:t>
            </w:r>
          </w:p>
        </w:tc>
        <w:tc>
          <w:tcPr>
            <w:tcW w:w="2263" w:type="dxa"/>
          </w:tcPr>
          <w:p w14:paraId="58DE33E3" w14:textId="77777777" w:rsidR="00FC2E92" w:rsidRPr="00B159E1" w:rsidRDefault="00FC2E92" w:rsidP="00C0763F">
            <w:pPr>
              <w:rPr>
                <w:rFonts w:ascii="Times New Roman" w:hAnsi="Times New Roman" w:cs="Times New Roman"/>
                <w:bCs/>
                <w:i/>
                <w:iCs/>
                <w:sz w:val="24"/>
                <w:szCs w:val="24"/>
              </w:rPr>
            </w:pPr>
            <w:r w:rsidRPr="00B159E1">
              <w:rPr>
                <w:rFonts w:ascii="Times New Roman" w:hAnsi="Times New Roman" w:cs="Times New Roman"/>
                <w:bCs/>
                <w:i/>
                <w:iCs/>
                <w:sz w:val="24"/>
                <w:szCs w:val="24"/>
              </w:rPr>
              <w:t>Identify the weaknesses of these contractual provisions that could lead to litigation.</w:t>
            </w:r>
          </w:p>
        </w:tc>
      </w:tr>
    </w:tbl>
    <w:p w14:paraId="5180585E" w14:textId="77777777" w:rsidR="00FC2E92" w:rsidRPr="00B159E1" w:rsidRDefault="00FC2E92" w:rsidP="00FC2E92">
      <w:pPr>
        <w:rPr>
          <w:rFonts w:asciiTheme="majorHAnsi" w:eastAsiaTheme="majorEastAsia" w:hAnsiTheme="majorHAnsi" w:cstheme="majorBidi"/>
          <w:b/>
          <w:bCs/>
          <w:color w:val="2F5496" w:themeColor="accent1" w:themeShade="BF"/>
          <w:sz w:val="28"/>
          <w:szCs w:val="28"/>
        </w:rPr>
      </w:pPr>
    </w:p>
    <w:p w14:paraId="6DA44D41" w14:textId="77777777" w:rsidR="00FC2E92" w:rsidRPr="00B159E1" w:rsidRDefault="00FC2E92" w:rsidP="00FC2E92"/>
    <w:p w14:paraId="4F023CF0" w14:textId="3B87AAA5" w:rsidR="00FC2E92" w:rsidRPr="00337699" w:rsidRDefault="00FC2E92" w:rsidP="00337699">
      <w:pPr>
        <w:rPr>
          <w:rFonts w:ascii="Times New Roman" w:eastAsiaTheme="majorEastAsia" w:hAnsi="Times New Roman" w:cs="Times New Roman"/>
          <w:b/>
          <w:bCs/>
          <w:color w:val="2F5496" w:themeColor="accent1" w:themeShade="BF"/>
          <w:sz w:val="28"/>
          <w:szCs w:val="28"/>
        </w:rPr>
      </w:pPr>
    </w:p>
    <w:sectPr w:rsidR="00FC2E92" w:rsidRPr="00337699" w:rsidSect="007069CB">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45B5A9" w14:textId="77777777" w:rsidR="007069CB" w:rsidRDefault="007069CB">
      <w:pPr>
        <w:spacing w:after="0" w:line="240" w:lineRule="auto"/>
      </w:pPr>
      <w:r>
        <w:separator/>
      </w:r>
    </w:p>
  </w:endnote>
  <w:endnote w:type="continuationSeparator" w:id="0">
    <w:p w14:paraId="08D2795F" w14:textId="77777777" w:rsidR="007069CB" w:rsidRDefault="00706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Liberation Serif">
    <w:altName w:val="Times New Roman"/>
    <w:panose1 w:val="02020603050405020304"/>
    <w:charset w:val="01"/>
    <w:family w:val="roman"/>
    <w:pitch w:val="variable"/>
    <w:sig w:usb0="E0000AFF" w:usb1="500078FF" w:usb2="00000021" w:usb3="00000000" w:csb0="000001BF" w:csb1="00000000"/>
  </w:font>
  <w:font w:name="DejaVu Sans">
    <w:altName w:val="Verdana"/>
    <w:panose1 w:val="020B0603030804020204"/>
    <w:charset w:val="EE"/>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3187333"/>
      <w:docPartObj>
        <w:docPartGallery w:val="Page Numbers (Bottom of Page)"/>
        <w:docPartUnique/>
      </w:docPartObj>
    </w:sdtPr>
    <w:sdtEndPr/>
    <w:sdtContent>
      <w:p w14:paraId="68187874" w14:textId="77777777" w:rsidR="00FC2E92" w:rsidRDefault="00FC2E92">
        <w:pPr>
          <w:pStyle w:val="Zpat"/>
          <w:jc w:val="right"/>
        </w:pPr>
        <w:r>
          <w:fldChar w:fldCharType="begin"/>
        </w:r>
        <w:r>
          <w:instrText>PAGE   \* MERGEFORMAT</w:instrText>
        </w:r>
        <w:r>
          <w:fldChar w:fldCharType="separate"/>
        </w:r>
        <w:r>
          <w:rPr>
            <w:lang w:val="cs-CZ"/>
          </w:rPr>
          <w:t>2</w:t>
        </w:r>
        <w:r>
          <w:fldChar w:fldCharType="end"/>
        </w:r>
      </w:p>
    </w:sdtContent>
  </w:sdt>
  <w:p w14:paraId="0DD1EF42" w14:textId="77777777" w:rsidR="00FC2E92" w:rsidRDefault="00FC2E9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8B028F" w14:textId="77777777" w:rsidR="007069CB" w:rsidRDefault="007069CB">
      <w:pPr>
        <w:spacing w:after="0" w:line="240" w:lineRule="auto"/>
      </w:pPr>
      <w:r>
        <w:separator/>
      </w:r>
    </w:p>
  </w:footnote>
  <w:footnote w:type="continuationSeparator" w:id="0">
    <w:p w14:paraId="0F61A817" w14:textId="77777777" w:rsidR="007069CB" w:rsidRDefault="007069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F0834"/>
    <w:multiLevelType w:val="hybridMultilevel"/>
    <w:tmpl w:val="ABC40D4E"/>
    <w:lvl w:ilvl="0" w:tplc="0405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6F6D7A"/>
    <w:multiLevelType w:val="hybridMultilevel"/>
    <w:tmpl w:val="6D5CE556"/>
    <w:lvl w:ilvl="0" w:tplc="0405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B10C1C"/>
    <w:multiLevelType w:val="hybridMultilevel"/>
    <w:tmpl w:val="76DC7218"/>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AC257D2"/>
    <w:multiLevelType w:val="multilevel"/>
    <w:tmpl w:val="C9EA954E"/>
    <w:lvl w:ilvl="0">
      <w:start w:val="1"/>
      <w:numFmt w:val="lowerLetter"/>
      <w:lvlText w:val="%1."/>
      <w:lvlJc w:val="left"/>
      <w:pPr>
        <w:tabs>
          <w:tab w:val="num" w:pos="644"/>
        </w:tabs>
        <w:ind w:left="644" w:hanging="360"/>
      </w:pPr>
      <w:rPr>
        <w:rFonts w:hint="default"/>
      </w:rPr>
    </w:lvl>
    <w:lvl w:ilvl="1">
      <w:start w:val="1"/>
      <w:numFmt w:val="lowerLetter"/>
      <w:lvlText w:val="%2)"/>
      <w:lvlJc w:val="left"/>
      <w:pPr>
        <w:ind w:left="1364" w:hanging="360"/>
      </w:pPr>
      <w:rPr>
        <w:rFonts w:hint="default"/>
      </w:rPr>
    </w:lvl>
    <w:lvl w:ilvl="2">
      <w:start w:val="1"/>
      <w:numFmt w:val="upperLetter"/>
      <w:lvlText w:val="%3."/>
      <w:lvlJc w:val="left"/>
      <w:pPr>
        <w:ind w:left="2084" w:hanging="360"/>
      </w:pPr>
      <w:rPr>
        <w:rFonts w:hint="default"/>
      </w:rPr>
    </w:lvl>
    <w:lvl w:ilvl="3">
      <w:start w:val="1"/>
      <w:numFmt w:val="decimal"/>
      <w:lvlText w:val="%4."/>
      <w:lvlJc w:val="left"/>
      <w:pPr>
        <w:tabs>
          <w:tab w:val="num" w:pos="2804"/>
        </w:tabs>
        <w:ind w:left="2804" w:hanging="360"/>
      </w:pPr>
      <w:rPr>
        <w:rFonts w:hint="default"/>
      </w:rPr>
    </w:lvl>
    <w:lvl w:ilvl="4">
      <w:start w:val="1"/>
      <w:numFmt w:val="decimal"/>
      <w:lvlText w:val="%5."/>
      <w:lvlJc w:val="left"/>
      <w:pPr>
        <w:tabs>
          <w:tab w:val="num" w:pos="3524"/>
        </w:tabs>
        <w:ind w:left="3524" w:hanging="360"/>
      </w:pPr>
      <w:rPr>
        <w:rFonts w:hint="default"/>
      </w:rPr>
    </w:lvl>
    <w:lvl w:ilvl="5">
      <w:start w:val="1"/>
      <w:numFmt w:val="decimal"/>
      <w:lvlText w:val="%6."/>
      <w:lvlJc w:val="left"/>
      <w:pPr>
        <w:tabs>
          <w:tab w:val="num" w:pos="4244"/>
        </w:tabs>
        <w:ind w:left="4244" w:hanging="360"/>
      </w:pPr>
      <w:rPr>
        <w:rFonts w:hint="default"/>
      </w:rPr>
    </w:lvl>
    <w:lvl w:ilvl="6">
      <w:start w:val="1"/>
      <w:numFmt w:val="decimal"/>
      <w:lvlText w:val="%7."/>
      <w:lvlJc w:val="left"/>
      <w:pPr>
        <w:tabs>
          <w:tab w:val="num" w:pos="4964"/>
        </w:tabs>
        <w:ind w:left="4964" w:hanging="360"/>
      </w:pPr>
      <w:rPr>
        <w:rFonts w:hint="default"/>
      </w:rPr>
    </w:lvl>
    <w:lvl w:ilvl="7">
      <w:start w:val="1"/>
      <w:numFmt w:val="decimal"/>
      <w:lvlText w:val="%8."/>
      <w:lvlJc w:val="left"/>
      <w:pPr>
        <w:tabs>
          <w:tab w:val="num" w:pos="5684"/>
        </w:tabs>
        <w:ind w:left="5684" w:hanging="360"/>
      </w:pPr>
      <w:rPr>
        <w:rFonts w:hint="default"/>
      </w:rPr>
    </w:lvl>
    <w:lvl w:ilvl="8">
      <w:start w:val="1"/>
      <w:numFmt w:val="decimal"/>
      <w:lvlText w:val="%9."/>
      <w:lvlJc w:val="left"/>
      <w:pPr>
        <w:tabs>
          <w:tab w:val="num" w:pos="6404"/>
        </w:tabs>
        <w:ind w:left="6404" w:hanging="360"/>
      </w:pPr>
      <w:rPr>
        <w:rFonts w:hint="default"/>
      </w:rPr>
    </w:lvl>
  </w:abstractNum>
  <w:abstractNum w:abstractNumId="4" w15:restartNumberingAfterBreak="0">
    <w:nsid w:val="0C0B2578"/>
    <w:multiLevelType w:val="hybridMultilevel"/>
    <w:tmpl w:val="63D2C916"/>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A53744"/>
    <w:multiLevelType w:val="hybridMultilevel"/>
    <w:tmpl w:val="EEF843D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3EE3732"/>
    <w:multiLevelType w:val="hybridMultilevel"/>
    <w:tmpl w:val="71C89156"/>
    <w:lvl w:ilvl="0" w:tplc="180006DE">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A30653"/>
    <w:multiLevelType w:val="hybridMultilevel"/>
    <w:tmpl w:val="97B6AAE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81E7AC8"/>
    <w:multiLevelType w:val="multilevel"/>
    <w:tmpl w:val="3FFAA4F0"/>
    <w:lvl w:ilvl="0">
      <w:start w:val="8"/>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185A5BDC"/>
    <w:multiLevelType w:val="hybridMultilevel"/>
    <w:tmpl w:val="629A1F40"/>
    <w:lvl w:ilvl="0" w:tplc="0405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8E7100D"/>
    <w:multiLevelType w:val="hybridMultilevel"/>
    <w:tmpl w:val="DD42D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9C2C70"/>
    <w:multiLevelType w:val="hybridMultilevel"/>
    <w:tmpl w:val="DF2E84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AB36883"/>
    <w:multiLevelType w:val="hybridMultilevel"/>
    <w:tmpl w:val="53428FB0"/>
    <w:lvl w:ilvl="0" w:tplc="0405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5A169F"/>
    <w:multiLevelType w:val="hybridMultilevel"/>
    <w:tmpl w:val="26E814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7550EE6"/>
    <w:multiLevelType w:val="hybridMultilevel"/>
    <w:tmpl w:val="6B58718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9B4C7C"/>
    <w:multiLevelType w:val="hybridMultilevel"/>
    <w:tmpl w:val="F87AF22C"/>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0264F65"/>
    <w:multiLevelType w:val="hybridMultilevel"/>
    <w:tmpl w:val="27487F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1CB65B5"/>
    <w:multiLevelType w:val="hybridMultilevel"/>
    <w:tmpl w:val="60143A24"/>
    <w:lvl w:ilvl="0" w:tplc="0405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35A39EC"/>
    <w:multiLevelType w:val="hybridMultilevel"/>
    <w:tmpl w:val="B3C63FA8"/>
    <w:lvl w:ilvl="0" w:tplc="180006DE">
      <w:start w:val="1"/>
      <w:numFmt w:val="decimal"/>
      <w:lvlText w:val="%1."/>
      <w:lvlJc w:val="right"/>
      <w:pPr>
        <w:ind w:left="6" w:hanging="360"/>
      </w:pPr>
      <w:rPr>
        <w:rFonts w:hint="default"/>
      </w:rPr>
    </w:lvl>
    <w:lvl w:ilvl="1" w:tplc="08090019" w:tentative="1">
      <w:start w:val="1"/>
      <w:numFmt w:val="lowerLetter"/>
      <w:lvlText w:val="%2."/>
      <w:lvlJc w:val="left"/>
      <w:pPr>
        <w:ind w:left="726" w:hanging="360"/>
      </w:pPr>
    </w:lvl>
    <w:lvl w:ilvl="2" w:tplc="0809001B" w:tentative="1">
      <w:start w:val="1"/>
      <w:numFmt w:val="lowerRoman"/>
      <w:lvlText w:val="%3."/>
      <w:lvlJc w:val="right"/>
      <w:pPr>
        <w:ind w:left="1446" w:hanging="180"/>
      </w:pPr>
    </w:lvl>
    <w:lvl w:ilvl="3" w:tplc="0809000F" w:tentative="1">
      <w:start w:val="1"/>
      <w:numFmt w:val="decimal"/>
      <w:lvlText w:val="%4."/>
      <w:lvlJc w:val="left"/>
      <w:pPr>
        <w:ind w:left="2166" w:hanging="360"/>
      </w:pPr>
    </w:lvl>
    <w:lvl w:ilvl="4" w:tplc="08090019" w:tentative="1">
      <w:start w:val="1"/>
      <w:numFmt w:val="lowerLetter"/>
      <w:lvlText w:val="%5."/>
      <w:lvlJc w:val="left"/>
      <w:pPr>
        <w:ind w:left="2886" w:hanging="360"/>
      </w:pPr>
    </w:lvl>
    <w:lvl w:ilvl="5" w:tplc="0809001B" w:tentative="1">
      <w:start w:val="1"/>
      <w:numFmt w:val="lowerRoman"/>
      <w:lvlText w:val="%6."/>
      <w:lvlJc w:val="right"/>
      <w:pPr>
        <w:ind w:left="3606" w:hanging="180"/>
      </w:pPr>
    </w:lvl>
    <w:lvl w:ilvl="6" w:tplc="0809000F" w:tentative="1">
      <w:start w:val="1"/>
      <w:numFmt w:val="decimal"/>
      <w:lvlText w:val="%7."/>
      <w:lvlJc w:val="left"/>
      <w:pPr>
        <w:ind w:left="4326" w:hanging="360"/>
      </w:pPr>
    </w:lvl>
    <w:lvl w:ilvl="7" w:tplc="08090019" w:tentative="1">
      <w:start w:val="1"/>
      <w:numFmt w:val="lowerLetter"/>
      <w:lvlText w:val="%8."/>
      <w:lvlJc w:val="left"/>
      <w:pPr>
        <w:ind w:left="5046" w:hanging="360"/>
      </w:pPr>
    </w:lvl>
    <w:lvl w:ilvl="8" w:tplc="0809001B" w:tentative="1">
      <w:start w:val="1"/>
      <w:numFmt w:val="lowerRoman"/>
      <w:lvlText w:val="%9."/>
      <w:lvlJc w:val="right"/>
      <w:pPr>
        <w:ind w:left="5766" w:hanging="180"/>
      </w:pPr>
    </w:lvl>
  </w:abstractNum>
  <w:abstractNum w:abstractNumId="19" w15:restartNumberingAfterBreak="0">
    <w:nsid w:val="3AAA4A2C"/>
    <w:multiLevelType w:val="hybridMultilevel"/>
    <w:tmpl w:val="788CF224"/>
    <w:lvl w:ilvl="0" w:tplc="0405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408865BB"/>
    <w:multiLevelType w:val="hybridMultilevel"/>
    <w:tmpl w:val="28DA9032"/>
    <w:lvl w:ilvl="0" w:tplc="0405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12A3C57"/>
    <w:multiLevelType w:val="hybridMultilevel"/>
    <w:tmpl w:val="131C72A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5BE4743"/>
    <w:multiLevelType w:val="multilevel"/>
    <w:tmpl w:val="160E73CE"/>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15:restartNumberingAfterBreak="0">
    <w:nsid w:val="45C30402"/>
    <w:multiLevelType w:val="multilevel"/>
    <w:tmpl w:val="02FA9C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055CF2"/>
    <w:multiLevelType w:val="multilevel"/>
    <w:tmpl w:val="02FA9C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535C46"/>
    <w:multiLevelType w:val="hybridMultilevel"/>
    <w:tmpl w:val="DA28AC3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30D59A5"/>
    <w:multiLevelType w:val="hybridMultilevel"/>
    <w:tmpl w:val="CA8CF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E26BF1"/>
    <w:multiLevelType w:val="hybridMultilevel"/>
    <w:tmpl w:val="8D36C4AE"/>
    <w:lvl w:ilvl="0" w:tplc="2AAA3A20">
      <w:start w:val="1"/>
      <w:numFmt w:val="decimal"/>
      <w:lvlText w:val="%1."/>
      <w:lvlJc w:val="right"/>
      <w:pPr>
        <w:ind w:left="717" w:hanging="360"/>
      </w:pPr>
      <w:rPr>
        <w:rFonts w:hint="default"/>
      </w:rPr>
    </w:lvl>
    <w:lvl w:ilvl="1" w:tplc="08090019" w:tentative="1">
      <w:start w:val="1"/>
      <w:numFmt w:val="lowerLetter"/>
      <w:lvlText w:val="%2."/>
      <w:lvlJc w:val="left"/>
      <w:pPr>
        <w:ind w:left="2151" w:hanging="360"/>
      </w:pPr>
    </w:lvl>
    <w:lvl w:ilvl="2" w:tplc="0809001B" w:tentative="1">
      <w:start w:val="1"/>
      <w:numFmt w:val="lowerRoman"/>
      <w:lvlText w:val="%3."/>
      <w:lvlJc w:val="right"/>
      <w:pPr>
        <w:ind w:left="2871" w:hanging="180"/>
      </w:pPr>
    </w:lvl>
    <w:lvl w:ilvl="3" w:tplc="0809000F" w:tentative="1">
      <w:start w:val="1"/>
      <w:numFmt w:val="decimal"/>
      <w:lvlText w:val="%4."/>
      <w:lvlJc w:val="left"/>
      <w:pPr>
        <w:ind w:left="3591" w:hanging="360"/>
      </w:pPr>
    </w:lvl>
    <w:lvl w:ilvl="4" w:tplc="08090019" w:tentative="1">
      <w:start w:val="1"/>
      <w:numFmt w:val="lowerLetter"/>
      <w:lvlText w:val="%5."/>
      <w:lvlJc w:val="left"/>
      <w:pPr>
        <w:ind w:left="4311" w:hanging="360"/>
      </w:pPr>
    </w:lvl>
    <w:lvl w:ilvl="5" w:tplc="0809001B" w:tentative="1">
      <w:start w:val="1"/>
      <w:numFmt w:val="lowerRoman"/>
      <w:lvlText w:val="%6."/>
      <w:lvlJc w:val="right"/>
      <w:pPr>
        <w:ind w:left="5031" w:hanging="180"/>
      </w:pPr>
    </w:lvl>
    <w:lvl w:ilvl="6" w:tplc="0809000F" w:tentative="1">
      <w:start w:val="1"/>
      <w:numFmt w:val="decimal"/>
      <w:lvlText w:val="%7."/>
      <w:lvlJc w:val="left"/>
      <w:pPr>
        <w:ind w:left="5751" w:hanging="360"/>
      </w:pPr>
    </w:lvl>
    <w:lvl w:ilvl="7" w:tplc="08090019" w:tentative="1">
      <w:start w:val="1"/>
      <w:numFmt w:val="lowerLetter"/>
      <w:lvlText w:val="%8."/>
      <w:lvlJc w:val="left"/>
      <w:pPr>
        <w:ind w:left="6471" w:hanging="360"/>
      </w:pPr>
    </w:lvl>
    <w:lvl w:ilvl="8" w:tplc="0809001B" w:tentative="1">
      <w:start w:val="1"/>
      <w:numFmt w:val="lowerRoman"/>
      <w:lvlText w:val="%9."/>
      <w:lvlJc w:val="right"/>
      <w:pPr>
        <w:ind w:left="7191" w:hanging="180"/>
      </w:pPr>
    </w:lvl>
  </w:abstractNum>
  <w:abstractNum w:abstractNumId="28" w15:restartNumberingAfterBreak="0">
    <w:nsid w:val="5D5678C7"/>
    <w:multiLevelType w:val="hybridMultilevel"/>
    <w:tmpl w:val="9A703B3C"/>
    <w:lvl w:ilvl="0" w:tplc="0405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D5E1CF2"/>
    <w:multiLevelType w:val="hybridMultilevel"/>
    <w:tmpl w:val="636A40D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EFF19EE"/>
    <w:multiLevelType w:val="multilevel"/>
    <w:tmpl w:val="EF7AD562"/>
    <w:lvl w:ilvl="0">
      <w:start w:val="6"/>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2"/>
      <w:numFmt w:val="upperLetter"/>
      <w:lvlText w:val="%4."/>
      <w:lvlJc w:val="left"/>
      <w:pPr>
        <w:ind w:left="2880" w:hanging="360"/>
      </w:pPr>
      <w:rPr>
        <w:rFonts w:hint="default"/>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953952"/>
    <w:multiLevelType w:val="hybridMultilevel"/>
    <w:tmpl w:val="5BF65F1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6D246A6"/>
    <w:multiLevelType w:val="hybridMultilevel"/>
    <w:tmpl w:val="23E2F5D0"/>
    <w:lvl w:ilvl="0" w:tplc="0405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9F64ADE"/>
    <w:multiLevelType w:val="hybridMultilevel"/>
    <w:tmpl w:val="D5825A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3677BFD"/>
    <w:multiLevelType w:val="hybridMultilevel"/>
    <w:tmpl w:val="E28CAC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56E6059"/>
    <w:multiLevelType w:val="hybridMultilevel"/>
    <w:tmpl w:val="1E3E78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5797668"/>
    <w:multiLevelType w:val="multilevel"/>
    <w:tmpl w:val="0242D946"/>
    <w:lvl w:ilvl="0">
      <w:start w:val="6"/>
      <w:numFmt w:val="bullet"/>
      <w:lvlText w:val=""/>
      <w:lvlJc w:val="left"/>
      <w:pPr>
        <w:tabs>
          <w:tab w:val="num" w:pos="720"/>
        </w:tabs>
        <w:ind w:left="720" w:hanging="360"/>
      </w:pPr>
      <w:rPr>
        <w:rFonts w:ascii="Symbol" w:hAnsi="Symbol" w:hint="default"/>
        <w:sz w:val="20"/>
      </w:rPr>
    </w:lvl>
    <w:lvl w:ilvl="1">
      <w:start w:val="2"/>
      <w:numFmt w:val="upperLetter"/>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2"/>
      <w:numFmt w:val="upperLetter"/>
      <w:lvlText w:val="%4."/>
      <w:lvlJc w:val="left"/>
      <w:pPr>
        <w:ind w:left="2880" w:hanging="360"/>
      </w:pPr>
      <w:rPr>
        <w:rFonts w:hint="default"/>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22"/>
  </w:num>
  <w:num w:numId="3">
    <w:abstractNumId w:val="4"/>
  </w:num>
  <w:num w:numId="4">
    <w:abstractNumId w:val="34"/>
  </w:num>
  <w:num w:numId="5">
    <w:abstractNumId w:val="7"/>
  </w:num>
  <w:num w:numId="6">
    <w:abstractNumId w:val="35"/>
  </w:num>
  <w:num w:numId="7">
    <w:abstractNumId w:val="5"/>
  </w:num>
  <w:num w:numId="8">
    <w:abstractNumId w:val="33"/>
  </w:num>
  <w:num w:numId="9">
    <w:abstractNumId w:val="13"/>
  </w:num>
  <w:num w:numId="10">
    <w:abstractNumId w:val="8"/>
  </w:num>
  <w:num w:numId="11">
    <w:abstractNumId w:val="3"/>
  </w:num>
  <w:num w:numId="12">
    <w:abstractNumId w:val="24"/>
  </w:num>
  <w:num w:numId="13">
    <w:abstractNumId w:val="21"/>
  </w:num>
  <w:num w:numId="14">
    <w:abstractNumId w:val="31"/>
  </w:num>
  <w:num w:numId="15">
    <w:abstractNumId w:val="15"/>
  </w:num>
  <w:num w:numId="16">
    <w:abstractNumId w:val="2"/>
  </w:num>
  <w:num w:numId="17">
    <w:abstractNumId w:val="16"/>
  </w:num>
  <w:num w:numId="18">
    <w:abstractNumId w:val="29"/>
  </w:num>
  <w:num w:numId="19">
    <w:abstractNumId w:val="30"/>
  </w:num>
  <w:num w:numId="20">
    <w:abstractNumId w:val="36"/>
  </w:num>
  <w:num w:numId="21">
    <w:abstractNumId w:val="32"/>
  </w:num>
  <w:num w:numId="22">
    <w:abstractNumId w:val="19"/>
  </w:num>
  <w:num w:numId="23">
    <w:abstractNumId w:val="12"/>
  </w:num>
  <w:num w:numId="24">
    <w:abstractNumId w:val="17"/>
  </w:num>
  <w:num w:numId="25">
    <w:abstractNumId w:val="20"/>
  </w:num>
  <w:num w:numId="26">
    <w:abstractNumId w:val="28"/>
  </w:num>
  <w:num w:numId="27">
    <w:abstractNumId w:val="0"/>
  </w:num>
  <w:num w:numId="28">
    <w:abstractNumId w:val="11"/>
  </w:num>
  <w:num w:numId="29">
    <w:abstractNumId w:val="10"/>
  </w:num>
  <w:num w:numId="30">
    <w:abstractNumId w:val="1"/>
  </w:num>
  <w:num w:numId="31">
    <w:abstractNumId w:val="26"/>
  </w:num>
  <w:num w:numId="32">
    <w:abstractNumId w:val="18"/>
  </w:num>
  <w:num w:numId="33">
    <w:abstractNumId w:val="9"/>
  </w:num>
  <w:num w:numId="34">
    <w:abstractNumId w:val="6"/>
  </w:num>
  <w:num w:numId="35">
    <w:abstractNumId w:val="14"/>
  </w:num>
  <w:num w:numId="36">
    <w:abstractNumId w:val="25"/>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FAF"/>
    <w:rsid w:val="000B759D"/>
    <w:rsid w:val="0012661F"/>
    <w:rsid w:val="00164FAF"/>
    <w:rsid w:val="001B5A8F"/>
    <w:rsid w:val="001E19D1"/>
    <w:rsid w:val="00253EC3"/>
    <w:rsid w:val="00337699"/>
    <w:rsid w:val="004E517A"/>
    <w:rsid w:val="004F0B48"/>
    <w:rsid w:val="005266C9"/>
    <w:rsid w:val="005437A2"/>
    <w:rsid w:val="00566FAF"/>
    <w:rsid w:val="005874A8"/>
    <w:rsid w:val="005D0B5F"/>
    <w:rsid w:val="005F4C38"/>
    <w:rsid w:val="006C28CC"/>
    <w:rsid w:val="007025FF"/>
    <w:rsid w:val="007069CB"/>
    <w:rsid w:val="007415AD"/>
    <w:rsid w:val="00745487"/>
    <w:rsid w:val="00761533"/>
    <w:rsid w:val="0089495C"/>
    <w:rsid w:val="00925C46"/>
    <w:rsid w:val="00943AFA"/>
    <w:rsid w:val="00946CB0"/>
    <w:rsid w:val="00955CB1"/>
    <w:rsid w:val="00972204"/>
    <w:rsid w:val="00992770"/>
    <w:rsid w:val="009F0F70"/>
    <w:rsid w:val="00A072C6"/>
    <w:rsid w:val="00A15575"/>
    <w:rsid w:val="00AE68AB"/>
    <w:rsid w:val="00B17828"/>
    <w:rsid w:val="00BC6D7E"/>
    <w:rsid w:val="00D3488A"/>
    <w:rsid w:val="00D80218"/>
    <w:rsid w:val="00E36CB9"/>
    <w:rsid w:val="00E85C38"/>
    <w:rsid w:val="00E87FAD"/>
    <w:rsid w:val="00EA17DA"/>
    <w:rsid w:val="00EA5BB4"/>
    <w:rsid w:val="00F5438D"/>
    <w:rsid w:val="00F87B09"/>
    <w:rsid w:val="00FC2E92"/>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318AD"/>
  <w15:chartTrackingRefBased/>
  <w15:docId w15:val="{3FB8D915-D62E-4AB7-8B9D-570628439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5F4C38"/>
    <w:pPr>
      <w:spacing w:after="200" w:line="276" w:lineRule="auto"/>
    </w:pPr>
  </w:style>
  <w:style w:type="paragraph" w:styleId="Nadpis1">
    <w:name w:val="heading 1"/>
    <w:basedOn w:val="Normln"/>
    <w:next w:val="Normln"/>
    <w:link w:val="Nadpis1Char"/>
    <w:uiPriority w:val="9"/>
    <w:qFormat/>
    <w:rsid w:val="000B75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1E19D1"/>
    <w:pPr>
      <w:keepNext/>
      <w:keepLines/>
      <w:spacing w:before="40" w:after="0" w:line="259" w:lineRule="auto"/>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link w:val="Nadpis3Char"/>
    <w:uiPriority w:val="9"/>
    <w:qFormat/>
    <w:rsid w:val="005F4C38"/>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5F4C38"/>
    <w:rPr>
      <w:rFonts w:ascii="Times New Roman" w:eastAsia="Times New Roman" w:hAnsi="Times New Roman" w:cs="Times New Roman"/>
      <w:b/>
      <w:bCs/>
      <w:sz w:val="27"/>
      <w:szCs w:val="27"/>
      <w:lang w:eastAsia="cs-CZ"/>
    </w:rPr>
  </w:style>
  <w:style w:type="table" w:styleId="Mkatabulky">
    <w:name w:val="Table Grid"/>
    <w:basedOn w:val="Normlntabulka"/>
    <w:uiPriority w:val="59"/>
    <w:rsid w:val="005F4C38"/>
    <w:pPr>
      <w:spacing w:after="0" w:line="240" w:lineRule="auto"/>
    </w:pPr>
    <w:rPr>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5F4C3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5F4C38"/>
    <w:pPr>
      <w:ind w:left="720"/>
      <w:contextualSpacing/>
    </w:pPr>
  </w:style>
  <w:style w:type="paragraph" w:styleId="Bezmezer">
    <w:name w:val="No Spacing"/>
    <w:uiPriority w:val="1"/>
    <w:qFormat/>
    <w:rsid w:val="005F4C38"/>
    <w:pPr>
      <w:spacing w:after="0" w:line="240" w:lineRule="auto"/>
    </w:pPr>
    <w:rPr>
      <w:lang w:val="cs-CZ"/>
    </w:rPr>
  </w:style>
  <w:style w:type="character" w:styleId="Zdraznn">
    <w:name w:val="Emphasis"/>
    <w:basedOn w:val="Standardnpsmoodstavce"/>
    <w:uiPriority w:val="20"/>
    <w:qFormat/>
    <w:rsid w:val="005F4C38"/>
    <w:rPr>
      <w:i/>
      <w:iCs/>
    </w:rPr>
  </w:style>
  <w:style w:type="paragraph" w:styleId="Nzev">
    <w:name w:val="Title"/>
    <w:basedOn w:val="Normln"/>
    <w:next w:val="Normln"/>
    <w:link w:val="NzevChar"/>
    <w:uiPriority w:val="10"/>
    <w:qFormat/>
    <w:rsid w:val="005F4C38"/>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evChar">
    <w:name w:val="Název Char"/>
    <w:basedOn w:val="Standardnpsmoodstavce"/>
    <w:link w:val="Nzev"/>
    <w:uiPriority w:val="10"/>
    <w:rsid w:val="005F4C38"/>
    <w:rPr>
      <w:rFonts w:asciiTheme="majorHAnsi" w:eastAsiaTheme="majorEastAsia" w:hAnsiTheme="majorHAnsi" w:cstheme="majorBidi"/>
      <w:color w:val="323E4F" w:themeColor="text2" w:themeShade="BF"/>
      <w:spacing w:val="5"/>
      <w:kern w:val="28"/>
      <w:sz w:val="52"/>
      <w:szCs w:val="52"/>
    </w:rPr>
  </w:style>
  <w:style w:type="character" w:customStyle="1" w:styleId="label-section">
    <w:name w:val="label-section"/>
    <w:basedOn w:val="Standardnpsmoodstavce"/>
    <w:rsid w:val="005F4C38"/>
  </w:style>
  <w:style w:type="character" w:customStyle="1" w:styleId="texte-courant">
    <w:name w:val="texte-courant"/>
    <w:basedOn w:val="Standardnpsmoodstavce"/>
    <w:rsid w:val="005F4C38"/>
  </w:style>
  <w:style w:type="character" w:styleId="Siln">
    <w:name w:val="Strong"/>
    <w:basedOn w:val="Standardnpsmoodstavce"/>
    <w:uiPriority w:val="22"/>
    <w:qFormat/>
    <w:rsid w:val="00943AFA"/>
    <w:rPr>
      <w:b/>
      <w:bCs/>
    </w:rPr>
  </w:style>
  <w:style w:type="character" w:styleId="Hypertextovodkaz">
    <w:name w:val="Hyperlink"/>
    <w:basedOn w:val="Standardnpsmoodstavce"/>
    <w:uiPriority w:val="99"/>
    <w:unhideWhenUsed/>
    <w:rsid w:val="00943AFA"/>
    <w:rPr>
      <w:color w:val="0000FF"/>
      <w:u w:val="single"/>
    </w:rPr>
  </w:style>
  <w:style w:type="character" w:customStyle="1" w:styleId="example">
    <w:name w:val="example"/>
    <w:basedOn w:val="Standardnpsmoodstavce"/>
    <w:rsid w:val="005874A8"/>
  </w:style>
  <w:style w:type="character" w:customStyle="1" w:styleId="Nadpis1Char">
    <w:name w:val="Nadpis 1 Char"/>
    <w:basedOn w:val="Standardnpsmoodstavce"/>
    <w:link w:val="Nadpis1"/>
    <w:uiPriority w:val="9"/>
    <w:rsid w:val="000B759D"/>
    <w:rPr>
      <w:rFonts w:asciiTheme="majorHAnsi" w:eastAsiaTheme="majorEastAsia" w:hAnsiTheme="majorHAnsi" w:cstheme="majorBidi"/>
      <w:color w:val="2F5496" w:themeColor="accent1" w:themeShade="BF"/>
      <w:sz w:val="32"/>
      <w:szCs w:val="32"/>
    </w:rPr>
  </w:style>
  <w:style w:type="paragraph" w:customStyle="1" w:styleId="word">
    <w:name w:val="word"/>
    <w:basedOn w:val="Normln"/>
    <w:rsid w:val="009F0F7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sacstrojHTML">
    <w:name w:val="HTML Typewriter"/>
    <w:basedOn w:val="Standardnpsmoodstavce"/>
    <w:uiPriority w:val="99"/>
    <w:semiHidden/>
    <w:unhideWhenUsed/>
    <w:rsid w:val="009F0F70"/>
    <w:rPr>
      <w:rFonts w:ascii="Courier New" w:eastAsia="Times New Roman" w:hAnsi="Courier New" w:cs="Courier New"/>
      <w:sz w:val="20"/>
      <w:szCs w:val="20"/>
    </w:rPr>
  </w:style>
  <w:style w:type="character" w:styleId="Nevyeenzmnka">
    <w:name w:val="Unresolved Mention"/>
    <w:basedOn w:val="Standardnpsmoodstavce"/>
    <w:uiPriority w:val="99"/>
    <w:semiHidden/>
    <w:unhideWhenUsed/>
    <w:rsid w:val="009F0F70"/>
    <w:rPr>
      <w:color w:val="605E5C"/>
      <w:shd w:val="clear" w:color="auto" w:fill="E1DFDD"/>
    </w:rPr>
  </w:style>
  <w:style w:type="character" w:styleId="Sledovanodkaz">
    <w:name w:val="FollowedHyperlink"/>
    <w:basedOn w:val="Standardnpsmoodstavce"/>
    <w:uiPriority w:val="99"/>
    <w:semiHidden/>
    <w:unhideWhenUsed/>
    <w:rsid w:val="00E36CB9"/>
    <w:rPr>
      <w:color w:val="954F72" w:themeColor="followedHyperlink"/>
      <w:u w:val="single"/>
    </w:rPr>
  </w:style>
  <w:style w:type="character" w:customStyle="1" w:styleId="Nadpis2Char">
    <w:name w:val="Nadpis 2 Char"/>
    <w:basedOn w:val="Standardnpsmoodstavce"/>
    <w:link w:val="Nadpis2"/>
    <w:uiPriority w:val="9"/>
    <w:rsid w:val="001E19D1"/>
    <w:rPr>
      <w:rFonts w:asciiTheme="majorHAnsi" w:eastAsiaTheme="majorEastAsia" w:hAnsiTheme="majorHAnsi" w:cstheme="majorBidi"/>
      <w:color w:val="2F5496" w:themeColor="accent1" w:themeShade="BF"/>
      <w:sz w:val="26"/>
      <w:szCs w:val="26"/>
    </w:rPr>
  </w:style>
  <w:style w:type="paragraph" w:styleId="Zpat">
    <w:name w:val="footer"/>
    <w:basedOn w:val="Normln"/>
    <w:link w:val="ZpatChar"/>
    <w:uiPriority w:val="99"/>
    <w:unhideWhenUsed/>
    <w:rsid w:val="00FC2E92"/>
    <w:pPr>
      <w:tabs>
        <w:tab w:val="center" w:pos="4536"/>
        <w:tab w:val="right" w:pos="9072"/>
      </w:tabs>
      <w:spacing w:after="0" w:line="240" w:lineRule="auto"/>
    </w:pPr>
  </w:style>
  <w:style w:type="character" w:customStyle="1" w:styleId="ZpatChar">
    <w:name w:val="Zápatí Char"/>
    <w:basedOn w:val="Standardnpsmoodstavce"/>
    <w:link w:val="Zpat"/>
    <w:uiPriority w:val="99"/>
    <w:rsid w:val="00FC2E92"/>
  </w:style>
  <w:style w:type="paragraph" w:customStyle="1" w:styleId="TableContents">
    <w:name w:val="Table Contents"/>
    <w:basedOn w:val="Normln"/>
    <w:qFormat/>
    <w:rsid w:val="00FC2E92"/>
    <w:pPr>
      <w:widowControl w:val="0"/>
      <w:suppressLineNumbers/>
      <w:suppressAutoHyphens/>
      <w:spacing w:after="0" w:line="240" w:lineRule="auto"/>
    </w:pPr>
    <w:rPr>
      <w:rFonts w:ascii="Liberation Serif" w:eastAsia="DejaVu Sans" w:hAnsi="Liberation Serif" w:cs="DejaVu Sans"/>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3464727">
      <w:bodyDiv w:val="1"/>
      <w:marLeft w:val="0"/>
      <w:marRight w:val="0"/>
      <w:marTop w:val="0"/>
      <w:marBottom w:val="0"/>
      <w:divBdr>
        <w:top w:val="none" w:sz="0" w:space="0" w:color="auto"/>
        <w:left w:val="none" w:sz="0" w:space="0" w:color="auto"/>
        <w:bottom w:val="none" w:sz="0" w:space="0" w:color="auto"/>
        <w:right w:val="none" w:sz="0" w:space="0" w:color="auto"/>
      </w:divBdr>
    </w:div>
    <w:div w:id="679626490">
      <w:bodyDiv w:val="1"/>
      <w:marLeft w:val="0"/>
      <w:marRight w:val="0"/>
      <w:marTop w:val="0"/>
      <w:marBottom w:val="0"/>
      <w:divBdr>
        <w:top w:val="none" w:sz="0" w:space="0" w:color="auto"/>
        <w:left w:val="none" w:sz="0" w:space="0" w:color="auto"/>
        <w:bottom w:val="none" w:sz="0" w:space="0" w:color="auto"/>
        <w:right w:val="none" w:sz="0" w:space="0" w:color="auto"/>
      </w:divBdr>
    </w:div>
    <w:div w:id="897132674">
      <w:bodyDiv w:val="1"/>
      <w:marLeft w:val="0"/>
      <w:marRight w:val="0"/>
      <w:marTop w:val="0"/>
      <w:marBottom w:val="0"/>
      <w:divBdr>
        <w:top w:val="none" w:sz="0" w:space="0" w:color="auto"/>
        <w:left w:val="none" w:sz="0" w:space="0" w:color="auto"/>
        <w:bottom w:val="none" w:sz="0" w:space="0" w:color="auto"/>
        <w:right w:val="none" w:sz="0" w:space="0" w:color="auto"/>
      </w:divBdr>
    </w:div>
    <w:div w:id="1536118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www.lawinsider.com/clause/non-compete"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951</Words>
  <Characters>5612</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Eva Dvořáková</cp:lastModifiedBy>
  <cp:revision>3</cp:revision>
  <dcterms:created xsi:type="dcterms:W3CDTF">2024-04-15T08:08:00Z</dcterms:created>
  <dcterms:modified xsi:type="dcterms:W3CDTF">2024-04-15T08:08:00Z</dcterms:modified>
</cp:coreProperties>
</file>