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BCAE0" w14:textId="7F0B2010" w:rsidR="00E467E1" w:rsidRDefault="004E60F2">
      <w:proofErr w:type="spellStart"/>
      <w:r>
        <w:t>Recenze</w:t>
      </w:r>
      <w:proofErr w:type="spellEnd"/>
      <w:r>
        <w:t xml:space="preserve"> </w:t>
      </w:r>
      <w:proofErr w:type="spellStart"/>
      <w:r w:rsidRPr="004E60F2">
        <w:rPr>
          <w:i/>
          <w:iCs/>
        </w:rPr>
        <w:t>Prašiny</w:t>
      </w:r>
      <w:proofErr w:type="spellEnd"/>
      <w:r>
        <w:t xml:space="preserve"> (</w:t>
      </w:r>
      <w:proofErr w:type="spellStart"/>
      <w:r>
        <w:t>zdroj</w:t>
      </w:r>
      <w:proofErr w:type="spellEnd"/>
      <w:r>
        <w:t xml:space="preserve">: FB </w:t>
      </w:r>
      <w:proofErr w:type="spellStart"/>
      <w:r>
        <w:t>skupina</w:t>
      </w:r>
      <w:proofErr w:type="spellEnd"/>
      <w:r>
        <w:t xml:space="preserve"> </w:t>
      </w:r>
      <w:proofErr w:type="spellStart"/>
      <w:r>
        <w:t>Nezletilí</w:t>
      </w:r>
      <w:proofErr w:type="spellEnd"/>
      <w:r>
        <w:t xml:space="preserve"> </w:t>
      </w:r>
      <w:proofErr w:type="spellStart"/>
      <w:r>
        <w:t>kritici</w:t>
      </w:r>
      <w:proofErr w:type="spellEnd"/>
      <w:r>
        <w:t>)</w:t>
      </w:r>
    </w:p>
    <w:p w14:paraId="2973D6DA" w14:textId="77777777" w:rsidR="00186F37" w:rsidRDefault="00186F37"/>
    <w:p w14:paraId="2DED7706" w14:textId="77777777" w:rsidR="00186F37" w:rsidRDefault="00186F37" w:rsidP="00186F37">
      <w:pPr>
        <w:shd w:val="clear" w:color="auto" w:fill="FFFFFF"/>
        <w:spacing w:after="0" w:line="240" w:lineRule="auto"/>
        <w:rPr>
          <w:rFonts w:ascii="inherit" w:eastAsia="Times New Roman" w:hAnsi="inherit" w:cs="Segoe UI Historic"/>
          <w:color w:val="050505"/>
          <w:kern w:val="0"/>
          <w:sz w:val="23"/>
          <w:szCs w:val="23"/>
          <w:lang w:val="es-ES" w:eastAsia="en-GB"/>
          <w14:ligatures w14:val="none"/>
        </w:rPr>
      </w:pPr>
    </w:p>
    <w:p w14:paraId="09FBEEBC" w14:textId="77777777" w:rsidR="00186F37" w:rsidRPr="00632F6A" w:rsidRDefault="00186F37" w:rsidP="00186F37">
      <w:pPr>
        <w:shd w:val="clear" w:color="auto" w:fill="FFFFFF"/>
        <w:spacing w:after="0" w:line="240" w:lineRule="auto"/>
        <w:rPr>
          <w:rFonts w:ascii="inherit" w:eastAsia="Times New Roman" w:hAnsi="inherit" w:cs="Segoe UI Historic"/>
          <w:color w:val="050505"/>
          <w:kern w:val="0"/>
          <w:sz w:val="23"/>
          <w:szCs w:val="23"/>
          <w:lang w:val="cs-CZ" w:eastAsia="en-GB"/>
          <w14:ligatures w14:val="none"/>
        </w:rPr>
      </w:pPr>
      <w:r w:rsidRPr="00632F6A">
        <w:rPr>
          <w:rFonts w:ascii="inherit" w:eastAsia="Times New Roman" w:hAnsi="inherit" w:cs="Segoe UI Historic"/>
          <w:color w:val="050505"/>
          <w:kern w:val="0"/>
          <w:sz w:val="23"/>
          <w:szCs w:val="23"/>
          <w:lang w:val="cs-CZ" w:eastAsia="en-GB"/>
          <w14:ligatures w14:val="none"/>
        </w:rPr>
        <w:t>Recenze (Nezletilí kritici)</w:t>
      </w:r>
    </w:p>
    <w:p w14:paraId="210255B3" w14:textId="77777777" w:rsidR="00186F37" w:rsidRPr="00632F6A" w:rsidRDefault="00186F37" w:rsidP="00186F37">
      <w:pPr>
        <w:shd w:val="clear" w:color="auto" w:fill="FFFFFF"/>
        <w:spacing w:after="0" w:line="240" w:lineRule="auto"/>
        <w:rPr>
          <w:rFonts w:ascii="inherit" w:eastAsia="Times New Roman" w:hAnsi="inherit" w:cs="Segoe UI Historic"/>
          <w:color w:val="050505"/>
          <w:kern w:val="0"/>
          <w:sz w:val="23"/>
          <w:szCs w:val="23"/>
          <w:lang w:val="cs-CZ" w:eastAsia="en-GB"/>
          <w14:ligatures w14:val="none"/>
        </w:rPr>
      </w:pPr>
      <w:r w:rsidRPr="00632F6A">
        <w:rPr>
          <w:rFonts w:ascii="inherit" w:eastAsia="Times New Roman" w:hAnsi="inherit" w:cs="Segoe UI Historic"/>
          <w:color w:val="050505"/>
          <w:kern w:val="0"/>
          <w:sz w:val="23"/>
          <w:szCs w:val="23"/>
          <w:lang w:val="cs-CZ" w:eastAsia="en-GB"/>
          <w14:ligatures w14:val="none"/>
        </w:rPr>
        <w:t xml:space="preserve">Dovedete si představit, kdyby nefungovala elektřina? Prašina je čtvrť v Praze, ale je bez elektřiny. Jsou tam divní lidé. Představte si Prašinu jako temný ostrov uprostřed zářícího moře. Jirka, En (Anastázie) a Tonda bydlí v Praze mimo Prašinu, ale vábení dobrodružství je silnější než zákaz rodičů a vydávají se na Prašinu. Tam bydlí Jirkův děda. Když je Jirkův děda unesen, u víka klavíru najdou vzkaz: Pravý bílý s červeným, prostřední až k H. zrádce dolů. Vzkaz je popis cesty. Jirka, En a Tonda se vydají zjistit co je na konci cesty, a najdou obří stroj, poslední dílo Hanuše Nápravníka, vynálezce, který na </w:t>
      </w:r>
      <w:proofErr w:type="spellStart"/>
      <w:r w:rsidRPr="00632F6A">
        <w:rPr>
          <w:rFonts w:ascii="inherit" w:eastAsia="Times New Roman" w:hAnsi="inherit" w:cs="Segoe UI Historic"/>
          <w:color w:val="050505"/>
          <w:kern w:val="0"/>
          <w:sz w:val="23"/>
          <w:szCs w:val="23"/>
          <w:lang w:val="cs-CZ" w:eastAsia="en-GB"/>
          <w14:ligatures w14:val="none"/>
        </w:rPr>
        <w:t>Prašině</w:t>
      </w:r>
      <w:proofErr w:type="spellEnd"/>
      <w:r w:rsidRPr="00632F6A">
        <w:rPr>
          <w:rFonts w:ascii="inherit" w:eastAsia="Times New Roman" w:hAnsi="inherit" w:cs="Segoe UI Historic"/>
          <w:color w:val="050505"/>
          <w:kern w:val="0"/>
          <w:sz w:val="23"/>
          <w:szCs w:val="23"/>
          <w:lang w:val="cs-CZ" w:eastAsia="en-GB"/>
          <w14:ligatures w14:val="none"/>
        </w:rPr>
        <w:t xml:space="preserve"> žil. Setkají se tam s chamtivým podnikatelem Klementem Hroudou, který chce Prašinu zbourat a postavit tam lesopark. Co dělá stroj, který je opředen tajemstvím? To nikdo neví… </w:t>
      </w:r>
      <w:proofErr w:type="gramStart"/>
      <w:r w:rsidRPr="00632F6A">
        <w:rPr>
          <w:rFonts w:ascii="inherit" w:eastAsia="Times New Roman" w:hAnsi="inherit" w:cs="Segoe UI Historic"/>
          <w:color w:val="050505"/>
          <w:kern w:val="0"/>
          <w:sz w:val="23"/>
          <w:szCs w:val="23"/>
          <w:lang w:val="cs-CZ" w:eastAsia="en-GB"/>
          <w14:ligatures w14:val="none"/>
        </w:rPr>
        <w:t>Podaří</w:t>
      </w:r>
      <w:proofErr w:type="gramEnd"/>
      <w:r w:rsidRPr="00632F6A">
        <w:rPr>
          <w:rFonts w:ascii="inherit" w:eastAsia="Times New Roman" w:hAnsi="inherit" w:cs="Segoe UI Historic"/>
          <w:color w:val="050505"/>
          <w:kern w:val="0"/>
          <w:sz w:val="23"/>
          <w:szCs w:val="23"/>
          <w:lang w:val="cs-CZ" w:eastAsia="en-GB"/>
          <w14:ligatures w14:val="none"/>
        </w:rPr>
        <w:t xml:space="preserve"> se trojici kamarádů Hroudovi v jeho plánech zabránit?</w:t>
      </w:r>
    </w:p>
    <w:p w14:paraId="719E7EBA" w14:textId="77777777" w:rsidR="00186F37" w:rsidRPr="00632F6A" w:rsidRDefault="00186F37" w:rsidP="00186F37">
      <w:pPr>
        <w:shd w:val="clear" w:color="auto" w:fill="FFFFFF"/>
        <w:spacing w:after="0" w:line="240" w:lineRule="auto"/>
        <w:rPr>
          <w:rFonts w:ascii="inherit" w:eastAsia="Times New Roman" w:hAnsi="inherit" w:cs="Segoe UI Historic"/>
          <w:color w:val="050505"/>
          <w:kern w:val="0"/>
          <w:sz w:val="23"/>
          <w:szCs w:val="23"/>
          <w:lang w:val="cs-CZ" w:eastAsia="en-GB"/>
          <w14:ligatures w14:val="none"/>
        </w:rPr>
      </w:pPr>
      <w:r w:rsidRPr="00632F6A">
        <w:rPr>
          <w:rFonts w:ascii="inherit" w:eastAsia="Times New Roman" w:hAnsi="inherit" w:cs="Segoe UI Historic"/>
          <w:color w:val="050505"/>
          <w:kern w:val="0"/>
          <w:sz w:val="23"/>
          <w:szCs w:val="23"/>
          <w:lang w:val="cs-CZ" w:eastAsia="en-GB"/>
          <w14:ligatures w14:val="none"/>
        </w:rPr>
        <w:t>Prašina je o tom, abychom nic neničili kvůli svému prospěchu a jak je důležité si pomáhat. U trojice platí: jeden za všechny a všichni za jednoho.</w:t>
      </w:r>
    </w:p>
    <w:p w14:paraId="6870A971" w14:textId="77777777" w:rsidR="00186F37" w:rsidRPr="00632F6A" w:rsidRDefault="00186F37" w:rsidP="00186F37">
      <w:pPr>
        <w:shd w:val="clear" w:color="auto" w:fill="FFFFFF"/>
        <w:spacing w:after="0" w:line="240" w:lineRule="auto"/>
        <w:rPr>
          <w:rFonts w:ascii="inherit" w:eastAsia="Times New Roman" w:hAnsi="inherit" w:cs="Segoe UI Historic"/>
          <w:color w:val="050505"/>
          <w:kern w:val="0"/>
          <w:sz w:val="23"/>
          <w:szCs w:val="23"/>
          <w:lang w:val="cs-CZ" w:eastAsia="en-GB"/>
          <w14:ligatures w14:val="none"/>
        </w:rPr>
      </w:pPr>
      <w:r w:rsidRPr="00632F6A">
        <w:rPr>
          <w:rFonts w:ascii="inherit" w:eastAsia="Times New Roman" w:hAnsi="inherit" w:cs="Segoe UI Historic"/>
          <w:color w:val="050505"/>
          <w:kern w:val="0"/>
          <w:sz w:val="23"/>
          <w:szCs w:val="23"/>
          <w:lang w:val="cs-CZ" w:eastAsia="en-GB"/>
          <w14:ligatures w14:val="none"/>
        </w:rPr>
        <w:t xml:space="preserve">Na </w:t>
      </w:r>
      <w:proofErr w:type="spellStart"/>
      <w:r w:rsidRPr="00632F6A">
        <w:rPr>
          <w:rFonts w:ascii="inherit" w:eastAsia="Times New Roman" w:hAnsi="inherit" w:cs="Segoe UI Historic"/>
          <w:color w:val="050505"/>
          <w:kern w:val="0"/>
          <w:sz w:val="23"/>
          <w:szCs w:val="23"/>
          <w:lang w:val="cs-CZ" w:eastAsia="en-GB"/>
          <w14:ligatures w14:val="none"/>
        </w:rPr>
        <w:t>Prašině</w:t>
      </w:r>
      <w:proofErr w:type="spellEnd"/>
      <w:r w:rsidRPr="00632F6A">
        <w:rPr>
          <w:rFonts w:ascii="inherit" w:eastAsia="Times New Roman" w:hAnsi="inherit" w:cs="Segoe UI Historic"/>
          <w:color w:val="050505"/>
          <w:kern w:val="0"/>
          <w:sz w:val="23"/>
          <w:szCs w:val="23"/>
          <w:lang w:val="cs-CZ" w:eastAsia="en-GB"/>
          <w14:ligatures w14:val="none"/>
        </w:rPr>
        <w:t xml:space="preserve"> se mi líbilo, že hlavní postavy nejsou jen kluci. Líbily se mi i ilustrace, protože byly černobílé a nebylo jich moc, takže tam bylo hodně textu a mohl jsem si představovat, jak ty věci vypadají. Třeba Nápravníkův stroj jsem si představoval složitější než na obrázcích. </w:t>
      </w:r>
    </w:p>
    <w:p w14:paraId="45214844" w14:textId="77777777" w:rsidR="00186F37" w:rsidRDefault="00186F37" w:rsidP="00186F37">
      <w:pPr>
        <w:shd w:val="clear" w:color="auto" w:fill="FFFFFF"/>
        <w:spacing w:after="0" w:line="240" w:lineRule="auto"/>
        <w:rPr>
          <w:rFonts w:ascii="inherit" w:eastAsia="Times New Roman" w:hAnsi="inherit" w:cs="Segoe UI Historic"/>
          <w:color w:val="050505"/>
          <w:kern w:val="0"/>
          <w:sz w:val="23"/>
          <w:szCs w:val="23"/>
          <w:lang w:val="cs-CZ" w:eastAsia="en-GB"/>
          <w14:ligatures w14:val="none"/>
        </w:rPr>
      </w:pPr>
      <w:r w:rsidRPr="00632F6A">
        <w:rPr>
          <w:rFonts w:ascii="inherit" w:eastAsia="Times New Roman" w:hAnsi="inherit" w:cs="Segoe UI Historic"/>
          <w:color w:val="050505"/>
          <w:kern w:val="0"/>
          <w:sz w:val="23"/>
          <w:szCs w:val="23"/>
          <w:lang w:val="cs-CZ" w:eastAsia="en-GB"/>
          <w14:ligatures w14:val="none"/>
        </w:rPr>
        <w:t xml:space="preserve">Prašina je třídílná série, první díl se jmenuje Prašina, druhý Prašina černý </w:t>
      </w:r>
      <w:proofErr w:type="spellStart"/>
      <w:r w:rsidRPr="00632F6A">
        <w:rPr>
          <w:rFonts w:ascii="inherit" w:eastAsia="Times New Roman" w:hAnsi="inherit" w:cs="Segoe UI Historic"/>
          <w:color w:val="050505"/>
          <w:kern w:val="0"/>
          <w:sz w:val="23"/>
          <w:szCs w:val="23"/>
          <w:lang w:val="cs-CZ" w:eastAsia="en-GB"/>
          <w14:ligatures w14:val="none"/>
        </w:rPr>
        <w:t>merkurit</w:t>
      </w:r>
      <w:proofErr w:type="spellEnd"/>
      <w:r w:rsidRPr="00632F6A">
        <w:rPr>
          <w:rFonts w:ascii="inherit" w:eastAsia="Times New Roman" w:hAnsi="inherit" w:cs="Segoe UI Historic"/>
          <w:color w:val="050505"/>
          <w:kern w:val="0"/>
          <w:sz w:val="23"/>
          <w:szCs w:val="23"/>
          <w:lang w:val="cs-CZ" w:eastAsia="en-GB"/>
          <w14:ligatures w14:val="none"/>
        </w:rPr>
        <w:t xml:space="preserve"> a třetí Prašina bílá komnata. Bylo trochu složité některé věci pochopit, ale když ta postava potom vysvětlila, proč něco udělala, tak mi to došlo. Prašina se vám bude líbit, pokud máte rádi Foglara, tajemství, starou architekturu a techniku. </w:t>
      </w:r>
    </w:p>
    <w:p w14:paraId="0925080F" w14:textId="77777777" w:rsidR="00186F37" w:rsidRPr="00632F6A" w:rsidRDefault="00186F37" w:rsidP="00186F37">
      <w:pPr>
        <w:shd w:val="clear" w:color="auto" w:fill="FFFFFF"/>
        <w:spacing w:after="0" w:line="240" w:lineRule="auto"/>
        <w:rPr>
          <w:rFonts w:ascii="inherit" w:eastAsia="Times New Roman" w:hAnsi="inherit" w:cs="Segoe UI Historic"/>
          <w:color w:val="050505"/>
          <w:kern w:val="0"/>
          <w:sz w:val="23"/>
          <w:szCs w:val="23"/>
          <w:lang w:val="cs-CZ" w:eastAsia="en-GB"/>
          <w14:ligatures w14:val="none"/>
        </w:rPr>
      </w:pPr>
    </w:p>
    <w:p w14:paraId="28DE27FB" w14:textId="77777777" w:rsidR="00186F37" w:rsidRPr="00186F37" w:rsidRDefault="00186F37" w:rsidP="00186F37">
      <w:pPr>
        <w:shd w:val="clear" w:color="auto" w:fill="FFFFFF"/>
        <w:spacing w:after="0" w:line="240" w:lineRule="auto"/>
        <w:rPr>
          <w:rFonts w:ascii="inherit" w:eastAsia="Times New Roman" w:hAnsi="inherit" w:cs="Segoe UI Historic"/>
          <w:color w:val="050505"/>
          <w:kern w:val="0"/>
          <w:sz w:val="23"/>
          <w:szCs w:val="23"/>
          <w:lang w:val="cs-CZ" w:eastAsia="en-GB"/>
          <w14:ligatures w14:val="none"/>
        </w:rPr>
      </w:pPr>
      <w:r w:rsidRPr="00186F37">
        <w:rPr>
          <w:rFonts w:ascii="inherit" w:eastAsia="Times New Roman" w:hAnsi="inherit" w:cs="Segoe UI Historic"/>
          <w:color w:val="050505"/>
          <w:kern w:val="0"/>
          <w:sz w:val="23"/>
          <w:szCs w:val="23"/>
          <w:lang w:val="cs-CZ" w:eastAsia="en-GB"/>
          <w14:ligatures w14:val="none"/>
        </w:rPr>
        <w:t xml:space="preserve">Hubert </w:t>
      </w:r>
      <w:proofErr w:type="spellStart"/>
      <w:r w:rsidRPr="00186F37">
        <w:rPr>
          <w:rFonts w:ascii="inherit" w:eastAsia="Times New Roman" w:hAnsi="inherit" w:cs="Segoe UI Historic"/>
          <w:color w:val="050505"/>
          <w:kern w:val="0"/>
          <w:sz w:val="23"/>
          <w:szCs w:val="23"/>
          <w:lang w:val="cs-CZ" w:eastAsia="en-GB"/>
          <w14:ligatures w14:val="none"/>
        </w:rPr>
        <w:t>Rödling</w:t>
      </w:r>
      <w:proofErr w:type="spellEnd"/>
      <w:r w:rsidRPr="00186F37">
        <w:rPr>
          <w:rFonts w:ascii="inherit" w:eastAsia="Times New Roman" w:hAnsi="inherit" w:cs="Segoe UI Historic"/>
          <w:color w:val="050505"/>
          <w:kern w:val="0"/>
          <w:sz w:val="23"/>
          <w:szCs w:val="23"/>
          <w:lang w:val="cs-CZ" w:eastAsia="en-GB"/>
          <w14:ligatures w14:val="none"/>
        </w:rPr>
        <w:t>, 8 let, Tuchoměřice.</w:t>
      </w:r>
    </w:p>
    <w:p w14:paraId="6DB08267" w14:textId="77777777" w:rsidR="00186F37" w:rsidRDefault="00186F37" w:rsidP="00186F37">
      <w:pPr>
        <w:shd w:val="clear" w:color="auto" w:fill="FFFFFF"/>
        <w:spacing w:after="0" w:line="240" w:lineRule="auto"/>
        <w:rPr>
          <w:rFonts w:ascii="inherit" w:eastAsia="Times New Roman" w:hAnsi="inherit" w:cs="Segoe UI Historic"/>
          <w:color w:val="050505"/>
          <w:kern w:val="0"/>
          <w:sz w:val="23"/>
          <w:szCs w:val="23"/>
          <w:lang w:val="cs-CZ" w:eastAsia="en-GB"/>
          <w14:ligatures w14:val="none"/>
        </w:rPr>
      </w:pPr>
    </w:p>
    <w:p w14:paraId="4CFD2245" w14:textId="77777777" w:rsidR="00186F37" w:rsidRDefault="00186F37" w:rsidP="00186F37">
      <w:pPr>
        <w:shd w:val="clear" w:color="auto" w:fill="FFFFFF"/>
        <w:spacing w:after="0" w:line="240" w:lineRule="auto"/>
        <w:rPr>
          <w:rFonts w:ascii="inherit" w:eastAsia="Times New Roman" w:hAnsi="inherit" w:cs="Segoe UI Historic"/>
          <w:color w:val="050505"/>
          <w:kern w:val="0"/>
          <w:sz w:val="23"/>
          <w:szCs w:val="23"/>
          <w:lang w:val="cs-CZ" w:eastAsia="en-GB"/>
          <w14:ligatures w14:val="none"/>
        </w:rPr>
      </w:pPr>
    </w:p>
    <w:p w14:paraId="181CA65E" w14:textId="77777777" w:rsidR="00186F37" w:rsidRDefault="00186F37" w:rsidP="00186F37">
      <w:pPr>
        <w:shd w:val="clear" w:color="auto" w:fill="FFFFFF"/>
        <w:spacing w:after="0" w:line="240" w:lineRule="auto"/>
        <w:rPr>
          <w:rFonts w:ascii="inherit" w:eastAsia="Times New Roman" w:hAnsi="inherit" w:cs="Segoe UI Historic"/>
          <w:color w:val="050505"/>
          <w:kern w:val="0"/>
          <w:sz w:val="23"/>
          <w:szCs w:val="23"/>
          <w:lang w:val="cs-CZ" w:eastAsia="en-GB"/>
          <w14:ligatures w14:val="none"/>
        </w:rPr>
      </w:pPr>
    </w:p>
    <w:p w14:paraId="5EEFCDB5" w14:textId="77777777" w:rsidR="00186F37" w:rsidRDefault="00186F37" w:rsidP="00186F37">
      <w:pPr>
        <w:shd w:val="clear" w:color="auto" w:fill="FFFFFF"/>
        <w:spacing w:after="0" w:line="240" w:lineRule="auto"/>
        <w:rPr>
          <w:rFonts w:ascii="inherit" w:eastAsia="Times New Roman" w:hAnsi="inherit" w:cs="Segoe UI Historic"/>
          <w:color w:val="050505"/>
          <w:kern w:val="0"/>
          <w:sz w:val="23"/>
          <w:szCs w:val="23"/>
          <w:lang w:val="cs-CZ" w:eastAsia="en-GB"/>
          <w14:ligatures w14:val="none"/>
        </w:rPr>
      </w:pPr>
    </w:p>
    <w:p w14:paraId="2787886E" w14:textId="1E27262A" w:rsidR="00186F37" w:rsidRPr="006C3E65" w:rsidRDefault="00186F37" w:rsidP="00186F37">
      <w:pPr>
        <w:shd w:val="clear" w:color="auto" w:fill="FFFFFF"/>
        <w:spacing w:after="0" w:line="240" w:lineRule="auto"/>
        <w:rPr>
          <w:rFonts w:ascii="inherit" w:eastAsia="Times New Roman" w:hAnsi="inherit" w:cs="Segoe UI Historic"/>
          <w:color w:val="050505"/>
          <w:kern w:val="0"/>
          <w:sz w:val="23"/>
          <w:szCs w:val="23"/>
          <w:lang w:val="cs-CZ" w:eastAsia="en-GB"/>
          <w14:ligatures w14:val="none"/>
        </w:rPr>
      </w:pPr>
      <w:r w:rsidRPr="006C3E65">
        <w:rPr>
          <w:rFonts w:ascii="inherit" w:eastAsia="Times New Roman" w:hAnsi="inherit" w:cs="Segoe UI Historic"/>
          <w:color w:val="050505"/>
          <w:kern w:val="0"/>
          <w:sz w:val="23"/>
          <w:szCs w:val="23"/>
          <w:lang w:val="cs-CZ" w:eastAsia="en-GB"/>
          <w14:ligatures w14:val="none"/>
        </w:rPr>
        <w:t xml:space="preserve">Od toho, co Jirka, En a Tonda zjistili, jak Prašina, pražská čtvrť, kde není signál ani elektřina, funguje, už uběhlo několik měsíců. Pokračování s podtitulem Černý </w:t>
      </w:r>
      <w:proofErr w:type="spellStart"/>
      <w:r w:rsidRPr="006C3E65">
        <w:rPr>
          <w:rFonts w:ascii="inherit" w:eastAsia="Times New Roman" w:hAnsi="inherit" w:cs="Segoe UI Historic"/>
          <w:color w:val="050505"/>
          <w:kern w:val="0"/>
          <w:sz w:val="23"/>
          <w:szCs w:val="23"/>
          <w:lang w:val="cs-CZ" w:eastAsia="en-GB"/>
          <w14:ligatures w14:val="none"/>
        </w:rPr>
        <w:t>merkurit</w:t>
      </w:r>
      <w:proofErr w:type="spellEnd"/>
      <w:r w:rsidRPr="006C3E65">
        <w:rPr>
          <w:rFonts w:ascii="inherit" w:eastAsia="Times New Roman" w:hAnsi="inherit" w:cs="Segoe UI Historic"/>
          <w:color w:val="050505"/>
          <w:kern w:val="0"/>
          <w:sz w:val="23"/>
          <w:szCs w:val="23"/>
          <w:lang w:val="cs-CZ" w:eastAsia="en-GB"/>
          <w14:ligatures w14:val="none"/>
        </w:rPr>
        <w:t xml:space="preserve"> začíná ve chvíli, kdy Jirka a En s Tondou nemluví. En je na lyžáku. Jednoho dne Jirku unesou, a když uteče a jde do klubovny, najednou je En tam. Jak to? Jirka s En chrání tajemství </w:t>
      </w:r>
      <w:proofErr w:type="spellStart"/>
      <w:r w:rsidRPr="006C3E65">
        <w:rPr>
          <w:rFonts w:ascii="inherit" w:eastAsia="Times New Roman" w:hAnsi="inherit" w:cs="Segoe UI Historic"/>
          <w:color w:val="050505"/>
          <w:kern w:val="0"/>
          <w:sz w:val="23"/>
          <w:szCs w:val="23"/>
          <w:lang w:val="cs-CZ" w:eastAsia="en-GB"/>
          <w14:ligatures w14:val="none"/>
        </w:rPr>
        <w:t>Prašiny</w:t>
      </w:r>
      <w:proofErr w:type="spellEnd"/>
      <w:r w:rsidRPr="006C3E65">
        <w:rPr>
          <w:rFonts w:ascii="inherit" w:eastAsia="Times New Roman" w:hAnsi="inherit" w:cs="Segoe UI Historic"/>
          <w:color w:val="050505"/>
          <w:kern w:val="0"/>
          <w:sz w:val="23"/>
          <w:szCs w:val="23"/>
          <w:lang w:val="cs-CZ" w:eastAsia="en-GB"/>
          <w14:ligatures w14:val="none"/>
        </w:rPr>
        <w:t xml:space="preserve"> a mezitím si Jirka všimne, že En něco skrývá. Pořád si říká, jak to, že En není na lyžáku, a jak to, že ví něco, co on ne. A jak to všechno souvisí s bratrem jeho matky Jáchymem Novotným? Jirkova rodina ho asi zná, ale Jirka o něm nikdy nic neslyšel. </w:t>
      </w:r>
      <w:proofErr w:type="gramStart"/>
      <w:r w:rsidRPr="006C3E65">
        <w:rPr>
          <w:rFonts w:ascii="inherit" w:eastAsia="Times New Roman" w:hAnsi="inherit" w:cs="Segoe UI Historic"/>
          <w:color w:val="050505"/>
          <w:kern w:val="0"/>
          <w:sz w:val="23"/>
          <w:szCs w:val="23"/>
          <w:lang w:val="cs-CZ" w:eastAsia="en-GB"/>
          <w14:ligatures w14:val="none"/>
        </w:rPr>
        <w:t>Podaří</w:t>
      </w:r>
      <w:proofErr w:type="gramEnd"/>
      <w:r w:rsidRPr="006C3E65">
        <w:rPr>
          <w:rFonts w:ascii="inherit" w:eastAsia="Times New Roman" w:hAnsi="inherit" w:cs="Segoe UI Historic"/>
          <w:color w:val="050505"/>
          <w:kern w:val="0"/>
          <w:sz w:val="23"/>
          <w:szCs w:val="23"/>
          <w:lang w:val="cs-CZ" w:eastAsia="en-GB"/>
          <w14:ligatures w14:val="none"/>
        </w:rPr>
        <w:t xml:space="preserve"> se Jirkovi a En zachránit černý </w:t>
      </w:r>
      <w:proofErr w:type="spellStart"/>
      <w:r w:rsidRPr="006C3E65">
        <w:rPr>
          <w:rFonts w:ascii="inherit" w:eastAsia="Times New Roman" w:hAnsi="inherit" w:cs="Segoe UI Historic"/>
          <w:color w:val="050505"/>
          <w:kern w:val="0"/>
          <w:sz w:val="23"/>
          <w:szCs w:val="23"/>
          <w:lang w:val="cs-CZ" w:eastAsia="en-GB"/>
          <w14:ligatures w14:val="none"/>
        </w:rPr>
        <w:t>merkurit</w:t>
      </w:r>
      <w:proofErr w:type="spellEnd"/>
      <w:r w:rsidRPr="006C3E65">
        <w:rPr>
          <w:rFonts w:ascii="inherit" w:eastAsia="Times New Roman" w:hAnsi="inherit" w:cs="Segoe UI Historic"/>
          <w:color w:val="050505"/>
          <w:kern w:val="0"/>
          <w:sz w:val="23"/>
          <w:szCs w:val="23"/>
          <w:lang w:val="cs-CZ" w:eastAsia="en-GB"/>
          <w14:ligatures w14:val="none"/>
        </w:rPr>
        <w:t xml:space="preserve">? Pokud ne, bude totiž Prašina navždy pryč. </w:t>
      </w:r>
    </w:p>
    <w:p w14:paraId="1589A3BA" w14:textId="77777777" w:rsidR="00186F37" w:rsidRDefault="00186F37" w:rsidP="00186F37">
      <w:pPr>
        <w:shd w:val="clear" w:color="auto" w:fill="FFFFFF"/>
        <w:spacing w:after="0" w:line="240" w:lineRule="auto"/>
        <w:rPr>
          <w:rFonts w:ascii="inherit" w:eastAsia="Times New Roman" w:hAnsi="inherit" w:cs="Segoe UI Historic"/>
          <w:color w:val="050505"/>
          <w:kern w:val="0"/>
          <w:sz w:val="23"/>
          <w:szCs w:val="23"/>
          <w:lang w:val="cs-CZ" w:eastAsia="en-GB"/>
          <w14:ligatures w14:val="none"/>
        </w:rPr>
      </w:pPr>
      <w:r w:rsidRPr="006C3E65">
        <w:rPr>
          <w:rFonts w:ascii="inherit" w:eastAsia="Times New Roman" w:hAnsi="inherit" w:cs="Segoe UI Historic"/>
          <w:color w:val="050505"/>
          <w:kern w:val="0"/>
          <w:sz w:val="23"/>
          <w:szCs w:val="23"/>
          <w:lang w:val="cs-CZ" w:eastAsia="en-GB"/>
          <w14:ligatures w14:val="none"/>
        </w:rPr>
        <w:t>Tento příběh je už od začátku napínavý. Každý tu má svá tajemství. Je trochu strašidelný tajemný, ale taky veselý a smutný. Někdy jsem se u poslouchání smála a někdy jsem se o Jirku a En bála. Kniha je napsaná tak, že se do rolí hlavních hrdinů dokážu dobře vžít, což je pro mě důležité. Líbí se mi, jak Matouš Ruml mění při čtení tón hlasu. Vůbec jsem se od poslouchání nemohla odtrhnout. Audioknihu bych doporučila klukům a holkám od 11 do 15 let.</w:t>
      </w:r>
    </w:p>
    <w:p w14:paraId="701A790F" w14:textId="77777777" w:rsidR="00186F37" w:rsidRPr="006C3E65" w:rsidRDefault="00186F37" w:rsidP="00186F37">
      <w:pPr>
        <w:shd w:val="clear" w:color="auto" w:fill="FFFFFF"/>
        <w:spacing w:after="0" w:line="240" w:lineRule="auto"/>
        <w:rPr>
          <w:rFonts w:ascii="inherit" w:eastAsia="Times New Roman" w:hAnsi="inherit" w:cs="Segoe UI Historic"/>
          <w:color w:val="050505"/>
          <w:kern w:val="0"/>
          <w:sz w:val="23"/>
          <w:szCs w:val="23"/>
          <w:lang w:val="cs-CZ" w:eastAsia="en-GB"/>
          <w14:ligatures w14:val="none"/>
        </w:rPr>
      </w:pPr>
    </w:p>
    <w:p w14:paraId="5C5AE026" w14:textId="77777777" w:rsidR="00186F37" w:rsidRPr="006C3E65" w:rsidRDefault="00186F37" w:rsidP="00186F37">
      <w:pPr>
        <w:shd w:val="clear" w:color="auto" w:fill="FFFFFF"/>
        <w:spacing w:after="0" w:line="240" w:lineRule="auto"/>
        <w:rPr>
          <w:rFonts w:ascii="inherit" w:eastAsia="Times New Roman" w:hAnsi="inherit" w:cs="Segoe UI Historic"/>
          <w:color w:val="050505"/>
          <w:kern w:val="0"/>
          <w:sz w:val="23"/>
          <w:szCs w:val="23"/>
          <w:lang w:val="cs-CZ" w:eastAsia="en-GB"/>
          <w14:ligatures w14:val="none"/>
        </w:rPr>
      </w:pPr>
      <w:r w:rsidRPr="006C3E65">
        <w:rPr>
          <w:rFonts w:ascii="inherit" w:eastAsia="Times New Roman" w:hAnsi="inherit" w:cs="Segoe UI Historic"/>
          <w:color w:val="050505"/>
          <w:kern w:val="0"/>
          <w:sz w:val="23"/>
          <w:szCs w:val="23"/>
          <w:lang w:val="cs-CZ" w:eastAsia="en-GB"/>
          <w14:ligatures w14:val="none"/>
        </w:rPr>
        <w:t>Bára Grimmová, 12 let, Semily</w:t>
      </w:r>
    </w:p>
    <w:p w14:paraId="2555F9E2" w14:textId="77777777" w:rsidR="00186F37" w:rsidRPr="006C3E65" w:rsidRDefault="00186F37" w:rsidP="00186F37">
      <w:pPr>
        <w:shd w:val="clear" w:color="auto" w:fill="FFFFFF"/>
        <w:spacing w:after="0" w:line="240" w:lineRule="auto"/>
        <w:rPr>
          <w:rFonts w:ascii="inherit" w:eastAsia="Times New Roman" w:hAnsi="inherit" w:cs="Segoe UI Historic"/>
          <w:color w:val="050505"/>
          <w:kern w:val="0"/>
          <w:sz w:val="23"/>
          <w:szCs w:val="23"/>
          <w:lang w:val="cs-CZ" w:eastAsia="en-GB"/>
          <w14:ligatures w14:val="none"/>
        </w:rPr>
      </w:pPr>
      <w:r w:rsidRPr="006C3E65">
        <w:rPr>
          <w:rFonts w:ascii="inherit" w:eastAsia="Times New Roman" w:hAnsi="inherit" w:cs="Segoe UI Historic"/>
          <w:color w:val="050505"/>
          <w:kern w:val="0"/>
          <w:sz w:val="23"/>
          <w:szCs w:val="23"/>
          <w:lang w:val="cs-CZ" w:eastAsia="en-GB"/>
          <w14:ligatures w14:val="none"/>
        </w:rPr>
        <w:t xml:space="preserve">Vojtěch Matocha: </w:t>
      </w:r>
      <w:proofErr w:type="gramStart"/>
      <w:r w:rsidRPr="006C3E65">
        <w:rPr>
          <w:rFonts w:ascii="inherit" w:eastAsia="Times New Roman" w:hAnsi="inherit" w:cs="Segoe UI Historic"/>
          <w:color w:val="050505"/>
          <w:kern w:val="0"/>
          <w:sz w:val="23"/>
          <w:szCs w:val="23"/>
          <w:lang w:val="cs-CZ" w:eastAsia="en-GB"/>
          <w14:ligatures w14:val="none"/>
        </w:rPr>
        <w:t>Prašina - Černý</w:t>
      </w:r>
      <w:proofErr w:type="gramEnd"/>
      <w:r w:rsidRPr="006C3E65">
        <w:rPr>
          <w:rFonts w:ascii="inherit" w:eastAsia="Times New Roman" w:hAnsi="inherit" w:cs="Segoe UI Historic"/>
          <w:color w:val="050505"/>
          <w:kern w:val="0"/>
          <w:sz w:val="23"/>
          <w:szCs w:val="23"/>
          <w:lang w:val="cs-CZ" w:eastAsia="en-GB"/>
          <w14:ligatures w14:val="none"/>
        </w:rPr>
        <w:t xml:space="preserve"> </w:t>
      </w:r>
      <w:proofErr w:type="spellStart"/>
      <w:r w:rsidRPr="006C3E65">
        <w:rPr>
          <w:rFonts w:ascii="inherit" w:eastAsia="Times New Roman" w:hAnsi="inherit" w:cs="Segoe UI Historic"/>
          <w:color w:val="050505"/>
          <w:kern w:val="0"/>
          <w:sz w:val="23"/>
          <w:szCs w:val="23"/>
          <w:lang w:val="cs-CZ" w:eastAsia="en-GB"/>
          <w14:ligatures w14:val="none"/>
        </w:rPr>
        <w:t>merkurit</w:t>
      </w:r>
      <w:proofErr w:type="spellEnd"/>
      <w:r w:rsidRPr="006C3E65">
        <w:rPr>
          <w:rFonts w:ascii="inherit" w:eastAsia="Times New Roman" w:hAnsi="inherit" w:cs="Segoe UI Historic"/>
          <w:color w:val="050505"/>
          <w:kern w:val="0"/>
          <w:sz w:val="23"/>
          <w:szCs w:val="23"/>
          <w:lang w:val="cs-CZ" w:eastAsia="en-GB"/>
          <w14:ligatures w14:val="none"/>
        </w:rPr>
        <w:t xml:space="preserve">, interpretuje Matouš Ruml, 8 hod 13 minut, </w:t>
      </w:r>
      <w:hyperlink r:id="rId5" w:history="1">
        <w:proofErr w:type="spellStart"/>
        <w:r w:rsidRPr="006C3E65">
          <w:rPr>
            <w:rFonts w:ascii="inherit" w:eastAsia="Times New Roman" w:hAnsi="inherit" w:cs="Segoe UI Historic"/>
            <w:color w:val="0000FF"/>
            <w:kern w:val="0"/>
            <w:sz w:val="23"/>
            <w:szCs w:val="23"/>
            <w:bdr w:val="none" w:sz="0" w:space="0" w:color="auto" w:frame="1"/>
            <w:lang w:val="cs-CZ" w:eastAsia="en-GB"/>
            <w14:ligatures w14:val="none"/>
          </w:rPr>
          <w:t>Tympanum</w:t>
        </w:r>
        <w:proofErr w:type="spellEnd"/>
      </w:hyperlink>
      <w:r w:rsidRPr="006C3E65">
        <w:rPr>
          <w:rFonts w:ascii="inherit" w:eastAsia="Times New Roman" w:hAnsi="inherit" w:cs="Segoe UI Historic"/>
          <w:color w:val="050505"/>
          <w:kern w:val="0"/>
          <w:sz w:val="23"/>
          <w:szCs w:val="23"/>
          <w:lang w:val="cs-CZ" w:eastAsia="en-GB"/>
          <w14:ligatures w14:val="none"/>
        </w:rPr>
        <w:t xml:space="preserve"> (2019)</w:t>
      </w:r>
    </w:p>
    <w:p w14:paraId="723BDC02" w14:textId="77777777" w:rsidR="00186F37" w:rsidRPr="00186F37" w:rsidRDefault="00186F37">
      <w:pPr>
        <w:rPr>
          <w:lang w:val="cs-CZ"/>
        </w:rPr>
      </w:pPr>
    </w:p>
    <w:sectPr w:rsidR="00186F37" w:rsidRPr="00186F37" w:rsidSect="009424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 style="width:18pt;height:18pt;visibility:visible;mso-wrap-style:square" o:bullet="t">
        <v:imagedata r:id="rId1" o:title="📖"/>
      </v:shape>
    </w:pict>
  </w:numPicBullet>
  <w:abstractNum w:abstractNumId="0" w15:restartNumberingAfterBreak="0">
    <w:nsid w:val="1C2F7EB8"/>
    <w:multiLevelType w:val="hybridMultilevel"/>
    <w:tmpl w:val="3CCA59C2"/>
    <w:lvl w:ilvl="0" w:tplc="C3CC1DCA">
      <w:start w:val="1"/>
      <w:numFmt w:val="bullet"/>
      <w:lvlText w:val=""/>
      <w:lvlPicBulletId w:val="0"/>
      <w:lvlJc w:val="left"/>
      <w:pPr>
        <w:tabs>
          <w:tab w:val="num" w:pos="720"/>
        </w:tabs>
        <w:ind w:left="720" w:hanging="360"/>
      </w:pPr>
      <w:rPr>
        <w:rFonts w:ascii="Symbol" w:hAnsi="Symbol" w:hint="default"/>
      </w:rPr>
    </w:lvl>
    <w:lvl w:ilvl="1" w:tplc="437E8B34" w:tentative="1">
      <w:start w:val="1"/>
      <w:numFmt w:val="bullet"/>
      <w:lvlText w:val=""/>
      <w:lvlJc w:val="left"/>
      <w:pPr>
        <w:tabs>
          <w:tab w:val="num" w:pos="1440"/>
        </w:tabs>
        <w:ind w:left="1440" w:hanging="360"/>
      </w:pPr>
      <w:rPr>
        <w:rFonts w:ascii="Symbol" w:hAnsi="Symbol" w:hint="default"/>
      </w:rPr>
    </w:lvl>
    <w:lvl w:ilvl="2" w:tplc="DBEA4FC6" w:tentative="1">
      <w:start w:val="1"/>
      <w:numFmt w:val="bullet"/>
      <w:lvlText w:val=""/>
      <w:lvlJc w:val="left"/>
      <w:pPr>
        <w:tabs>
          <w:tab w:val="num" w:pos="2160"/>
        </w:tabs>
        <w:ind w:left="2160" w:hanging="360"/>
      </w:pPr>
      <w:rPr>
        <w:rFonts w:ascii="Symbol" w:hAnsi="Symbol" w:hint="default"/>
      </w:rPr>
    </w:lvl>
    <w:lvl w:ilvl="3" w:tplc="DD244920" w:tentative="1">
      <w:start w:val="1"/>
      <w:numFmt w:val="bullet"/>
      <w:lvlText w:val=""/>
      <w:lvlJc w:val="left"/>
      <w:pPr>
        <w:tabs>
          <w:tab w:val="num" w:pos="2880"/>
        </w:tabs>
        <w:ind w:left="2880" w:hanging="360"/>
      </w:pPr>
      <w:rPr>
        <w:rFonts w:ascii="Symbol" w:hAnsi="Symbol" w:hint="default"/>
      </w:rPr>
    </w:lvl>
    <w:lvl w:ilvl="4" w:tplc="DF58D524" w:tentative="1">
      <w:start w:val="1"/>
      <w:numFmt w:val="bullet"/>
      <w:lvlText w:val=""/>
      <w:lvlJc w:val="left"/>
      <w:pPr>
        <w:tabs>
          <w:tab w:val="num" w:pos="3600"/>
        </w:tabs>
        <w:ind w:left="3600" w:hanging="360"/>
      </w:pPr>
      <w:rPr>
        <w:rFonts w:ascii="Symbol" w:hAnsi="Symbol" w:hint="default"/>
      </w:rPr>
    </w:lvl>
    <w:lvl w:ilvl="5" w:tplc="7FE28A3E" w:tentative="1">
      <w:start w:val="1"/>
      <w:numFmt w:val="bullet"/>
      <w:lvlText w:val=""/>
      <w:lvlJc w:val="left"/>
      <w:pPr>
        <w:tabs>
          <w:tab w:val="num" w:pos="4320"/>
        </w:tabs>
        <w:ind w:left="4320" w:hanging="360"/>
      </w:pPr>
      <w:rPr>
        <w:rFonts w:ascii="Symbol" w:hAnsi="Symbol" w:hint="default"/>
      </w:rPr>
    </w:lvl>
    <w:lvl w:ilvl="6" w:tplc="E8E06048" w:tentative="1">
      <w:start w:val="1"/>
      <w:numFmt w:val="bullet"/>
      <w:lvlText w:val=""/>
      <w:lvlJc w:val="left"/>
      <w:pPr>
        <w:tabs>
          <w:tab w:val="num" w:pos="5040"/>
        </w:tabs>
        <w:ind w:left="5040" w:hanging="360"/>
      </w:pPr>
      <w:rPr>
        <w:rFonts w:ascii="Symbol" w:hAnsi="Symbol" w:hint="default"/>
      </w:rPr>
    </w:lvl>
    <w:lvl w:ilvl="7" w:tplc="FE92C3A8" w:tentative="1">
      <w:start w:val="1"/>
      <w:numFmt w:val="bullet"/>
      <w:lvlText w:val=""/>
      <w:lvlJc w:val="left"/>
      <w:pPr>
        <w:tabs>
          <w:tab w:val="num" w:pos="5760"/>
        </w:tabs>
        <w:ind w:left="5760" w:hanging="360"/>
      </w:pPr>
      <w:rPr>
        <w:rFonts w:ascii="Symbol" w:hAnsi="Symbol" w:hint="default"/>
      </w:rPr>
    </w:lvl>
    <w:lvl w:ilvl="8" w:tplc="829E4B52" w:tentative="1">
      <w:start w:val="1"/>
      <w:numFmt w:val="bullet"/>
      <w:lvlText w:val=""/>
      <w:lvlJc w:val="left"/>
      <w:pPr>
        <w:tabs>
          <w:tab w:val="num" w:pos="6480"/>
        </w:tabs>
        <w:ind w:left="6480" w:hanging="360"/>
      </w:pPr>
      <w:rPr>
        <w:rFonts w:ascii="Symbol" w:hAnsi="Symbol" w:hint="default"/>
      </w:rPr>
    </w:lvl>
  </w:abstractNum>
  <w:num w:numId="1" w16cid:durableId="2114477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0F2"/>
    <w:rsid w:val="00186F37"/>
    <w:rsid w:val="004E60F2"/>
    <w:rsid w:val="005F0D07"/>
    <w:rsid w:val="007D4944"/>
    <w:rsid w:val="009424DB"/>
    <w:rsid w:val="00E467E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9932"/>
  <w15:chartTrackingRefBased/>
  <w15:docId w15:val="{3004F1E2-720A-462F-B522-713FC7D8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0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60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60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60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60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60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0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0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0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0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60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60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60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60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6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0F2"/>
    <w:rPr>
      <w:rFonts w:eastAsiaTheme="majorEastAsia" w:cstheme="majorBidi"/>
      <w:color w:val="272727" w:themeColor="text1" w:themeTint="D8"/>
    </w:rPr>
  </w:style>
  <w:style w:type="paragraph" w:styleId="Title">
    <w:name w:val="Title"/>
    <w:basedOn w:val="Normal"/>
    <w:next w:val="Normal"/>
    <w:link w:val="TitleChar"/>
    <w:uiPriority w:val="10"/>
    <w:qFormat/>
    <w:rsid w:val="004E6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0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0F2"/>
    <w:pPr>
      <w:spacing w:before="160"/>
      <w:jc w:val="center"/>
    </w:pPr>
    <w:rPr>
      <w:i/>
      <w:iCs/>
      <w:color w:val="404040" w:themeColor="text1" w:themeTint="BF"/>
    </w:rPr>
  </w:style>
  <w:style w:type="character" w:customStyle="1" w:styleId="QuoteChar">
    <w:name w:val="Quote Char"/>
    <w:basedOn w:val="DefaultParagraphFont"/>
    <w:link w:val="Quote"/>
    <w:uiPriority w:val="29"/>
    <w:rsid w:val="004E60F2"/>
    <w:rPr>
      <w:i/>
      <w:iCs/>
      <w:color w:val="404040" w:themeColor="text1" w:themeTint="BF"/>
    </w:rPr>
  </w:style>
  <w:style w:type="paragraph" w:styleId="ListParagraph">
    <w:name w:val="List Paragraph"/>
    <w:basedOn w:val="Normal"/>
    <w:uiPriority w:val="34"/>
    <w:qFormat/>
    <w:rsid w:val="004E60F2"/>
    <w:pPr>
      <w:ind w:left="720"/>
      <w:contextualSpacing/>
    </w:pPr>
  </w:style>
  <w:style w:type="character" w:styleId="IntenseEmphasis">
    <w:name w:val="Intense Emphasis"/>
    <w:basedOn w:val="DefaultParagraphFont"/>
    <w:uiPriority w:val="21"/>
    <w:qFormat/>
    <w:rsid w:val="004E60F2"/>
    <w:rPr>
      <w:i/>
      <w:iCs/>
      <w:color w:val="2F5496" w:themeColor="accent1" w:themeShade="BF"/>
    </w:rPr>
  </w:style>
  <w:style w:type="paragraph" w:styleId="IntenseQuote">
    <w:name w:val="Intense Quote"/>
    <w:basedOn w:val="Normal"/>
    <w:next w:val="Normal"/>
    <w:link w:val="IntenseQuoteChar"/>
    <w:uiPriority w:val="30"/>
    <w:qFormat/>
    <w:rsid w:val="004E60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60F2"/>
    <w:rPr>
      <w:i/>
      <w:iCs/>
      <w:color w:val="2F5496" w:themeColor="accent1" w:themeShade="BF"/>
    </w:rPr>
  </w:style>
  <w:style w:type="character" w:styleId="IntenseReference">
    <w:name w:val="Intense Reference"/>
    <w:basedOn w:val="DefaultParagraphFont"/>
    <w:uiPriority w:val="32"/>
    <w:qFormat/>
    <w:rsid w:val="004E60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groups/518016292245328/user/100063829122697/?__cft__%5b0%5d=AZX6esu765Z9y5B21yTXkviyGSLPUA5-dnoH4Hrxt0NzVlsiAxJcWCk5RD3ADmacWAvhSsHGDei_4ME4xuuds5WioHIaBbZZ3EVMgFGFkJtOXGLrny-p4X0IlLloPzWa9USYgdYnyqmi-ZSwApSRYC17qZU5FTYpqocBH9BHlazUsFudSsTwUohNkHqft_Oe5L0&amp;__tn__=-%5dK-R"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Segi Lukavská, Jana</dc:creator>
  <cp:keywords/>
  <dc:description/>
  <cp:lastModifiedBy>Segi Lukavská, Jana</cp:lastModifiedBy>
  <cp:revision>2</cp:revision>
  <dcterms:created xsi:type="dcterms:W3CDTF">2024-03-25T10:32:00Z</dcterms:created>
  <dcterms:modified xsi:type="dcterms:W3CDTF">2024-03-25T10:33:00Z</dcterms:modified>
</cp:coreProperties>
</file>