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14C42" w14:textId="77777777" w:rsidR="00605B32" w:rsidRPr="00B50593" w:rsidRDefault="00BE1D42" w:rsidP="00BE1D42">
      <w:pPr>
        <w:pStyle w:val="Normlnweb"/>
        <w:rPr>
          <w:rFonts w:asciiTheme="minorHAnsi" w:hAnsiTheme="minorHAnsi"/>
          <w:b/>
          <w:sz w:val="28"/>
          <w:szCs w:val="28"/>
          <w:lang w:val="cs-CZ"/>
        </w:rPr>
      </w:pPr>
      <w:r w:rsidRPr="00B50593">
        <w:rPr>
          <w:rFonts w:asciiTheme="minorHAnsi" w:hAnsiTheme="minorHAnsi"/>
          <w:b/>
          <w:sz w:val="28"/>
          <w:szCs w:val="28"/>
          <w:lang w:val="cs-CZ"/>
        </w:rPr>
        <w:t xml:space="preserve">Seminář kontrolované četby- Berger, </w:t>
      </w:r>
      <w:proofErr w:type="spellStart"/>
      <w:r w:rsidRPr="00B50593">
        <w:rPr>
          <w:rFonts w:asciiTheme="minorHAnsi" w:hAnsiTheme="minorHAnsi"/>
          <w:b/>
          <w:sz w:val="28"/>
          <w:szCs w:val="28"/>
          <w:lang w:val="cs-CZ"/>
        </w:rPr>
        <w:t>Luckman</w:t>
      </w:r>
      <w:proofErr w:type="spellEnd"/>
      <w:r w:rsidRPr="00B50593">
        <w:rPr>
          <w:rFonts w:asciiTheme="minorHAnsi" w:hAnsiTheme="minorHAnsi"/>
          <w:b/>
          <w:sz w:val="28"/>
          <w:szCs w:val="28"/>
          <w:lang w:val="cs-CZ"/>
        </w:rPr>
        <w:t>: Sociální konstrukce reality</w:t>
      </w:r>
    </w:p>
    <w:p w14:paraId="30378906" w14:textId="1215D1E0" w:rsidR="00B50593" w:rsidRPr="00B50593" w:rsidRDefault="00B50593" w:rsidP="00B50593">
      <w:pPr>
        <w:pStyle w:val="Normlnweb"/>
        <w:pBdr>
          <w:bottom w:val="single" w:sz="4" w:space="1" w:color="auto"/>
        </w:pBdr>
        <w:rPr>
          <w:rFonts w:asciiTheme="minorHAnsi" w:hAnsiTheme="minorHAnsi"/>
          <w:lang w:val="cs-CZ"/>
        </w:rPr>
      </w:pPr>
      <w:r w:rsidRPr="00B50593">
        <w:rPr>
          <w:rFonts w:asciiTheme="minorHAnsi" w:hAnsiTheme="minorHAnsi"/>
          <w:lang w:val="cs-CZ"/>
        </w:rPr>
        <w:t>FHS U</w:t>
      </w:r>
      <w:r w:rsidR="00BC2BDE">
        <w:rPr>
          <w:rFonts w:asciiTheme="minorHAnsi" w:hAnsiTheme="minorHAnsi"/>
          <w:lang w:val="cs-CZ"/>
        </w:rPr>
        <w:t xml:space="preserve">K, Praha, </w:t>
      </w:r>
      <w:r w:rsidR="003D3934">
        <w:rPr>
          <w:rFonts w:asciiTheme="minorHAnsi" w:hAnsiTheme="minorHAnsi"/>
          <w:lang w:val="cs-CZ"/>
        </w:rPr>
        <w:t>Tomáš Mašek</w:t>
      </w:r>
    </w:p>
    <w:p w14:paraId="5D906732" w14:textId="77777777" w:rsidR="00B50593" w:rsidRPr="00B50593" w:rsidRDefault="00B50593" w:rsidP="00B50593">
      <w:pPr>
        <w:rPr>
          <w:rFonts w:eastAsia="Times New Roman" w:cs="Times New Roman"/>
          <w:lang w:val="cs-CZ"/>
        </w:rPr>
      </w:pPr>
      <w:r w:rsidRPr="00B50593">
        <w:rPr>
          <w:lang w:val="cs-CZ"/>
        </w:rPr>
        <w:t xml:space="preserve">Kniha: </w:t>
      </w:r>
      <w:r w:rsidRPr="00B50593">
        <w:rPr>
          <w:rFonts w:eastAsia="Times New Roman" w:cs="Arial"/>
          <w:color w:val="000000"/>
          <w:shd w:val="clear" w:color="auto" w:fill="FFFFFF"/>
          <w:lang w:val="cs-CZ"/>
        </w:rPr>
        <w:t>BERGER, P., LUCKMANN, T. Sociální konstrukce reality. Brno: CDK, 1999. ISBN 8085959461.</w:t>
      </w:r>
    </w:p>
    <w:p w14:paraId="07D3D5F7" w14:textId="77777777" w:rsidR="00BE1D42" w:rsidRDefault="00B50593" w:rsidP="00BE1D42">
      <w:pPr>
        <w:pStyle w:val="Normlnweb"/>
        <w:rPr>
          <w:rFonts w:asciiTheme="minorHAnsi" w:hAnsiTheme="minorHAnsi"/>
          <w:i/>
          <w:u w:val="single"/>
          <w:lang w:val="cs-CZ"/>
        </w:rPr>
      </w:pPr>
      <w:r w:rsidRPr="00B50593">
        <w:rPr>
          <w:rFonts w:asciiTheme="minorHAnsi" w:hAnsiTheme="minorHAnsi"/>
          <w:i/>
          <w:u w:val="single"/>
          <w:lang w:val="cs-CZ"/>
        </w:rPr>
        <w:t>Zadání písemného referátu</w:t>
      </w:r>
    </w:p>
    <w:p w14:paraId="64C40E50" w14:textId="77777777" w:rsidR="00B50593" w:rsidRPr="00B50593" w:rsidRDefault="00B50593" w:rsidP="00B50593">
      <w:pPr>
        <w:pStyle w:val="Normlnweb"/>
        <w:numPr>
          <w:ilvl w:val="0"/>
          <w:numId w:val="3"/>
        </w:numPr>
        <w:rPr>
          <w:rFonts w:asciiTheme="minorHAnsi" w:hAnsiTheme="minorHAnsi"/>
          <w:i/>
          <w:u w:val="single"/>
          <w:lang w:val="cs-CZ"/>
        </w:rPr>
      </w:pPr>
      <w:r w:rsidRPr="00B50593">
        <w:rPr>
          <w:rFonts w:asciiTheme="minorHAnsi" w:hAnsiTheme="minorHAnsi"/>
          <w:lang w:val="cs-CZ"/>
        </w:rPr>
        <w:t>Rozsah 7-10 normostran.</w:t>
      </w:r>
    </w:p>
    <w:p w14:paraId="50660BFF" w14:textId="718F3728" w:rsidR="00B50593" w:rsidRPr="00B50593" w:rsidRDefault="00B50593" w:rsidP="00B50593">
      <w:pPr>
        <w:pStyle w:val="Normlnweb"/>
        <w:numPr>
          <w:ilvl w:val="0"/>
          <w:numId w:val="3"/>
        </w:numPr>
        <w:rPr>
          <w:rFonts w:asciiTheme="minorHAnsi" w:hAnsiTheme="minorHAnsi"/>
          <w:i/>
          <w:u w:val="single"/>
          <w:lang w:val="cs-CZ"/>
        </w:rPr>
      </w:pPr>
      <w:r>
        <w:rPr>
          <w:rFonts w:asciiTheme="minorHAnsi" w:hAnsiTheme="minorHAnsi"/>
          <w:lang w:val="cs-CZ"/>
        </w:rPr>
        <w:t xml:space="preserve">Forma odevzdání: </w:t>
      </w:r>
      <w:proofErr w:type="spellStart"/>
      <w:r>
        <w:rPr>
          <w:rFonts w:asciiTheme="minorHAnsi" w:hAnsiTheme="minorHAnsi"/>
          <w:lang w:val="cs-CZ"/>
        </w:rPr>
        <w:t>Odevzdávárna</w:t>
      </w:r>
      <w:proofErr w:type="spellEnd"/>
      <w:r>
        <w:rPr>
          <w:rFonts w:asciiTheme="minorHAnsi" w:hAnsiTheme="minorHAnsi"/>
          <w:lang w:val="cs-CZ"/>
        </w:rPr>
        <w:t xml:space="preserve"> </w:t>
      </w:r>
      <w:proofErr w:type="spellStart"/>
      <w:r>
        <w:rPr>
          <w:rFonts w:asciiTheme="minorHAnsi" w:hAnsiTheme="minorHAnsi"/>
          <w:lang w:val="cs-CZ"/>
        </w:rPr>
        <w:t>Moodlu</w:t>
      </w:r>
      <w:proofErr w:type="spellEnd"/>
      <w:r w:rsidR="003D3934">
        <w:rPr>
          <w:rFonts w:asciiTheme="minorHAnsi" w:hAnsiTheme="minorHAnsi"/>
          <w:lang w:val="cs-CZ"/>
        </w:rPr>
        <w:t xml:space="preserve"> 1</w:t>
      </w:r>
    </w:p>
    <w:p w14:paraId="75E715EB" w14:textId="1682201B" w:rsidR="00605B32" w:rsidRPr="00B50593" w:rsidRDefault="0095059B" w:rsidP="00BE1D42">
      <w:pPr>
        <w:pStyle w:val="Normlnweb"/>
        <w:rPr>
          <w:rFonts w:asciiTheme="minorHAnsi" w:hAnsiTheme="minorHAnsi"/>
          <w:lang w:val="cs-CZ"/>
        </w:rPr>
      </w:pPr>
      <w:r w:rsidRPr="00B50593">
        <w:rPr>
          <w:rFonts w:asciiTheme="minorHAnsi" w:hAnsiTheme="minorHAnsi"/>
          <w:lang w:val="cs-CZ"/>
        </w:rPr>
        <w:t>1</w:t>
      </w:r>
      <w:r w:rsidR="00B50593">
        <w:rPr>
          <w:rFonts w:asciiTheme="minorHAnsi" w:hAnsiTheme="minorHAnsi"/>
          <w:lang w:val="cs-CZ"/>
        </w:rPr>
        <w:t>.</w:t>
      </w:r>
      <w:r w:rsidRPr="00B50593">
        <w:rPr>
          <w:rFonts w:asciiTheme="minorHAnsi" w:hAnsiTheme="minorHAnsi"/>
          <w:lang w:val="cs-CZ"/>
        </w:rPr>
        <w:t xml:space="preserve"> část textu: </w:t>
      </w:r>
      <w:r w:rsidR="00605B32" w:rsidRPr="00B50593">
        <w:rPr>
          <w:rFonts w:asciiTheme="minorHAnsi" w:hAnsiTheme="minorHAnsi"/>
          <w:lang w:val="cs-CZ"/>
        </w:rPr>
        <w:t>Každý text bude začínat krátkým seznámení s dílem a autory</w:t>
      </w:r>
      <w:r w:rsidR="00AE1D90">
        <w:rPr>
          <w:rFonts w:asciiTheme="minorHAnsi" w:hAnsiTheme="minorHAnsi"/>
          <w:lang w:val="cs-CZ"/>
        </w:rPr>
        <w:t xml:space="preserve"> (kdo, kde, kdy, proč</w:t>
      </w:r>
      <w:bookmarkStart w:id="0" w:name="_GoBack"/>
      <w:bookmarkEnd w:id="0"/>
      <w:r w:rsidRPr="00B50593">
        <w:rPr>
          <w:rFonts w:asciiTheme="minorHAnsi" w:hAnsiTheme="minorHAnsi"/>
          <w:lang w:val="cs-CZ"/>
        </w:rPr>
        <w:t>)</w:t>
      </w:r>
      <w:r w:rsidR="00605B32" w:rsidRPr="00B50593">
        <w:rPr>
          <w:rFonts w:asciiTheme="minorHAnsi" w:hAnsiTheme="minorHAnsi"/>
          <w:lang w:val="cs-CZ"/>
        </w:rPr>
        <w:t>. Na tuto část využijte sekundární literaturu (max. 1. normostrana).</w:t>
      </w:r>
    </w:p>
    <w:p w14:paraId="3D40C1DF" w14:textId="34ED0A7A" w:rsidR="0095059B" w:rsidRPr="00B50593" w:rsidRDefault="0095059B" w:rsidP="00BE1D42">
      <w:pPr>
        <w:pStyle w:val="Normlnweb"/>
        <w:rPr>
          <w:rFonts w:asciiTheme="minorHAnsi" w:hAnsiTheme="minorHAnsi"/>
          <w:lang w:val="cs-CZ"/>
        </w:rPr>
      </w:pPr>
      <w:r w:rsidRPr="00B50593">
        <w:rPr>
          <w:rFonts w:asciiTheme="minorHAnsi" w:hAnsiTheme="minorHAnsi"/>
          <w:lang w:val="cs-CZ"/>
        </w:rPr>
        <w:t>2. část: Další část zaměřte</w:t>
      </w:r>
      <w:r w:rsidRPr="00CB438F">
        <w:rPr>
          <w:rFonts w:asciiTheme="minorHAnsi" w:hAnsiTheme="minorHAnsi"/>
          <w:lang w:val="cs-CZ"/>
        </w:rPr>
        <w:t xml:space="preserve"> </w:t>
      </w:r>
      <w:r w:rsidRPr="00CB438F">
        <w:rPr>
          <w:rFonts w:asciiTheme="minorHAnsi" w:hAnsiTheme="minorHAnsi"/>
          <w:b/>
          <w:lang w:val="cs-CZ"/>
        </w:rPr>
        <w:t>na jednu</w:t>
      </w:r>
      <w:r w:rsidRPr="00CB438F">
        <w:rPr>
          <w:rFonts w:asciiTheme="minorHAnsi" w:hAnsiTheme="minorHAnsi"/>
          <w:lang w:val="cs-CZ"/>
        </w:rPr>
        <w:t xml:space="preserve"> </w:t>
      </w:r>
      <w:r w:rsidRPr="00B50593">
        <w:rPr>
          <w:rFonts w:asciiTheme="minorHAnsi" w:hAnsiTheme="minorHAnsi"/>
          <w:lang w:val="cs-CZ"/>
        </w:rPr>
        <w:t xml:space="preserve">z níže uvedených otázek. Vždy vycházejte při </w:t>
      </w:r>
      <w:r w:rsidR="00551AF5">
        <w:rPr>
          <w:rFonts w:asciiTheme="minorHAnsi" w:hAnsiTheme="minorHAnsi"/>
          <w:lang w:val="cs-CZ"/>
        </w:rPr>
        <w:t>formulaci odpovědi z díla Berger</w:t>
      </w:r>
      <w:r w:rsidRPr="00B50593">
        <w:rPr>
          <w:rFonts w:asciiTheme="minorHAnsi" w:hAnsiTheme="minorHAnsi"/>
          <w:lang w:val="cs-CZ"/>
        </w:rPr>
        <w:t>a a Luckman</w:t>
      </w:r>
      <w:r w:rsidR="00551AF5">
        <w:rPr>
          <w:rFonts w:asciiTheme="minorHAnsi" w:hAnsiTheme="minorHAnsi"/>
          <w:lang w:val="cs-CZ"/>
        </w:rPr>
        <w:t>n</w:t>
      </w:r>
      <w:r w:rsidRPr="00B50593">
        <w:rPr>
          <w:rFonts w:asciiTheme="minorHAnsi" w:hAnsiTheme="minorHAnsi"/>
          <w:lang w:val="cs-CZ"/>
        </w:rPr>
        <w:t xml:space="preserve">a. Cílem je představit odpověď na otázku s využitím jejich </w:t>
      </w:r>
      <w:r w:rsidR="00B50593">
        <w:rPr>
          <w:rFonts w:asciiTheme="minorHAnsi" w:hAnsiTheme="minorHAnsi"/>
          <w:lang w:val="cs-CZ"/>
        </w:rPr>
        <w:t xml:space="preserve">tezí a </w:t>
      </w:r>
      <w:r w:rsidRPr="00B50593">
        <w:rPr>
          <w:rFonts w:asciiTheme="minorHAnsi" w:hAnsiTheme="minorHAnsi"/>
          <w:lang w:val="cs-CZ"/>
        </w:rPr>
        <w:t>argumentů (ne vašich).</w:t>
      </w:r>
      <w:r w:rsidR="00CB438F">
        <w:rPr>
          <w:rFonts w:asciiTheme="minorHAnsi" w:hAnsiTheme="minorHAnsi"/>
          <w:lang w:val="cs-CZ"/>
        </w:rPr>
        <w:t xml:space="preserve"> Naopak co se týče příkladů, ocením především, pokud využijete příklady z Vašeho vlastního života.</w:t>
      </w:r>
      <w:r w:rsidRPr="00B50593">
        <w:rPr>
          <w:rFonts w:asciiTheme="minorHAnsi" w:hAnsiTheme="minorHAnsi"/>
          <w:lang w:val="cs-CZ"/>
        </w:rPr>
        <w:t xml:space="preserve"> Parafrázujte či citujte tam, kde je vhodné doložit jejich tvrzení, argument, na druhé straně váš text by neměl být postaven jen na citacích. Nezapomínejte na citační etiku</w:t>
      </w:r>
      <w:r w:rsidR="00BE1D42" w:rsidRPr="00B50593">
        <w:rPr>
          <w:rFonts w:asciiTheme="minorHAnsi" w:hAnsiTheme="minorHAnsi"/>
          <w:lang w:val="cs-CZ"/>
        </w:rPr>
        <w:t xml:space="preserve"> (označování citací, odkazování na zdroje, seznam literatury)</w:t>
      </w:r>
      <w:r w:rsidRPr="00B50593">
        <w:rPr>
          <w:rFonts w:asciiTheme="minorHAnsi" w:hAnsiTheme="minorHAnsi"/>
          <w:lang w:val="cs-CZ"/>
        </w:rPr>
        <w:t xml:space="preserve">. Promyslete výkladovou logiku </w:t>
      </w:r>
      <w:r w:rsidR="0091285C">
        <w:rPr>
          <w:rFonts w:asciiTheme="minorHAnsi" w:hAnsiTheme="minorHAnsi"/>
          <w:lang w:val="cs-CZ"/>
        </w:rPr>
        <w:t>textu. Používejte odborný jazyk, ovšem myslete rovněž na stylistickou stránku textu a jeho čtivost. Nejde o výpisky z literatury, nýbrž o esej.</w:t>
      </w:r>
    </w:p>
    <w:p w14:paraId="785A5842" w14:textId="77777777" w:rsidR="0095059B" w:rsidRPr="00B50593" w:rsidRDefault="0095059B" w:rsidP="00BE1D42">
      <w:pPr>
        <w:rPr>
          <w:rFonts w:eastAsia="Times New Roman" w:cs="Times New Roman"/>
          <w:color w:val="333333"/>
          <w:u w:val="single"/>
          <w:shd w:val="clear" w:color="auto" w:fill="FFFFFF"/>
          <w:lang w:val="cs-CZ"/>
        </w:rPr>
      </w:pPr>
      <w:r w:rsidRPr="00B50593">
        <w:rPr>
          <w:rFonts w:eastAsia="Times New Roman" w:cs="Times New Roman"/>
          <w:color w:val="333333"/>
          <w:u w:val="single"/>
          <w:shd w:val="clear" w:color="auto" w:fill="FFFFFF"/>
          <w:lang w:val="cs-CZ"/>
        </w:rPr>
        <w:t>Otázky pro druhou část:</w:t>
      </w:r>
    </w:p>
    <w:p w14:paraId="3CF8CA6C" w14:textId="20394483" w:rsidR="00331ED2" w:rsidRPr="00B45E86" w:rsidRDefault="0095059B" w:rsidP="00BE1D42">
      <w:pPr>
        <w:pStyle w:val="Odstavecseseznamem"/>
        <w:numPr>
          <w:ilvl w:val="0"/>
          <w:numId w:val="2"/>
        </w:numPr>
        <w:rPr>
          <w:rFonts w:eastAsia="Times New Roman" w:cs="Times New Roman"/>
          <w:color w:val="333333"/>
          <w:shd w:val="clear" w:color="auto" w:fill="FFFFFF"/>
          <w:lang w:val="cs-CZ"/>
        </w:rPr>
      </w:pPr>
      <w:r w:rsidRPr="00B45E86">
        <w:rPr>
          <w:rFonts w:eastAsia="Times New Roman" w:cs="Times New Roman"/>
          <w:shd w:val="clear" w:color="auto" w:fill="FFFFFF"/>
          <w:lang w:val="cs-CZ"/>
        </w:rPr>
        <w:t>„</w:t>
      </w:r>
      <w:r w:rsidR="00605B32" w:rsidRPr="00B45E86">
        <w:rPr>
          <w:rFonts w:eastAsia="Times New Roman" w:cs="Times New Roman"/>
          <w:shd w:val="clear" w:color="auto" w:fill="FFFFFF"/>
          <w:lang w:val="cs-CZ"/>
        </w:rPr>
        <w:t>Realita nemusí být vždy stejná a</w:t>
      </w:r>
      <w:r w:rsidR="00B45E86">
        <w:rPr>
          <w:rFonts w:eastAsia="Times New Roman" w:cs="Times New Roman"/>
          <w:shd w:val="clear" w:color="auto" w:fill="FFFFFF"/>
          <w:lang w:val="cs-CZ"/>
        </w:rPr>
        <w:t xml:space="preserve"> hlavně nemusí být pouze</w:t>
      </w:r>
      <w:r w:rsidR="00605B32" w:rsidRPr="00B45E86">
        <w:rPr>
          <w:rFonts w:eastAsia="Times New Roman" w:cs="Times New Roman"/>
          <w:shd w:val="clear" w:color="auto" w:fill="FFFFFF"/>
          <w:lang w:val="cs-CZ"/>
        </w:rPr>
        <w:t xml:space="preserve"> jedna - realit může být prakticky bezpočet. Stejně jako má každý člověk svou vlastní realitu, tak má vlastní realitu každá společnost či okruh určitých jedinců. Mezi těmito realitami dochází každý den k interakci - reality se různě setkávají, ovlivňují se.</w:t>
      </w:r>
      <w:r w:rsidRPr="00B45E86">
        <w:rPr>
          <w:rFonts w:eastAsia="Times New Roman" w:cs="Times New Roman"/>
          <w:shd w:val="clear" w:color="auto" w:fill="FFFFFF"/>
          <w:lang w:val="cs-CZ"/>
        </w:rPr>
        <w:t xml:space="preserve">“ </w:t>
      </w:r>
      <w:r w:rsidR="00605B32" w:rsidRPr="00B45E86">
        <w:rPr>
          <w:rFonts w:eastAsia="Times New Roman" w:cs="Times New Roman"/>
          <w:lang w:val="cs-CZ"/>
        </w:rPr>
        <w:t xml:space="preserve">Vyložte a doložte toto tvrzení </w:t>
      </w:r>
      <w:r w:rsidR="00ED72C0" w:rsidRPr="00B45E86">
        <w:rPr>
          <w:rFonts w:eastAsia="Times New Roman" w:cs="Times New Roman"/>
          <w:lang w:val="cs-CZ"/>
        </w:rPr>
        <w:t xml:space="preserve">s využitím </w:t>
      </w:r>
      <w:r w:rsidRPr="00B45E86">
        <w:rPr>
          <w:rFonts w:eastAsia="Times New Roman" w:cs="Times New Roman"/>
          <w:lang w:val="cs-CZ"/>
        </w:rPr>
        <w:t xml:space="preserve">poznatků Bergera a </w:t>
      </w:r>
      <w:proofErr w:type="spellStart"/>
      <w:r w:rsidR="00605B32" w:rsidRPr="00B45E86">
        <w:rPr>
          <w:rFonts w:eastAsia="Times New Roman" w:cs="Times New Roman"/>
          <w:lang w:val="cs-CZ"/>
        </w:rPr>
        <w:t>L</w:t>
      </w:r>
      <w:r w:rsidRPr="00B45E86">
        <w:rPr>
          <w:rFonts w:eastAsia="Times New Roman" w:cs="Times New Roman"/>
          <w:lang w:val="cs-CZ"/>
        </w:rPr>
        <w:t>uckmana</w:t>
      </w:r>
      <w:proofErr w:type="spellEnd"/>
      <w:r w:rsidRPr="00B45E86">
        <w:rPr>
          <w:rFonts w:eastAsia="Times New Roman" w:cs="Times New Roman"/>
          <w:lang w:val="cs-CZ"/>
        </w:rPr>
        <w:t xml:space="preserve">, kteří představují ve své knize Sociální konstrukce reality </w:t>
      </w:r>
      <w:r w:rsidR="00ED72C0" w:rsidRPr="00B45E86">
        <w:rPr>
          <w:rFonts w:eastAsia="Times New Roman" w:cs="Times New Roman"/>
          <w:lang w:val="cs-CZ"/>
        </w:rPr>
        <w:t>mechanismy utváření lidského světa</w:t>
      </w:r>
      <w:r w:rsidR="00331ED2" w:rsidRPr="00B45E86">
        <w:rPr>
          <w:rFonts w:eastAsia="Times New Roman" w:cs="Times New Roman"/>
          <w:lang w:val="cs-CZ"/>
        </w:rPr>
        <w:t xml:space="preserve">. V textu využijte a vysvětlete pojmy </w:t>
      </w:r>
      <w:proofErr w:type="spellStart"/>
      <w:r w:rsidR="00ED72C0" w:rsidRPr="00B45E86">
        <w:rPr>
          <w:rFonts w:eastAsia="Times New Roman" w:cs="Times New Roman"/>
          <w:b/>
          <w:lang w:val="cs-CZ"/>
        </w:rPr>
        <w:t>externalizace</w:t>
      </w:r>
      <w:proofErr w:type="spellEnd"/>
      <w:r w:rsidR="00ED72C0" w:rsidRPr="00B45E86">
        <w:rPr>
          <w:rFonts w:eastAsia="Times New Roman" w:cs="Times New Roman"/>
          <w:b/>
          <w:lang w:val="cs-CZ"/>
        </w:rPr>
        <w:t xml:space="preserve"> – objektiv</w:t>
      </w:r>
      <w:r w:rsidR="00331ED2" w:rsidRPr="00B45E86">
        <w:rPr>
          <w:rFonts w:eastAsia="Times New Roman" w:cs="Times New Roman"/>
          <w:b/>
          <w:lang w:val="cs-CZ"/>
        </w:rPr>
        <w:t>i</w:t>
      </w:r>
      <w:r w:rsidR="00ED72C0" w:rsidRPr="00B45E86">
        <w:rPr>
          <w:rFonts w:eastAsia="Times New Roman" w:cs="Times New Roman"/>
          <w:b/>
          <w:lang w:val="cs-CZ"/>
        </w:rPr>
        <w:t>zace</w:t>
      </w:r>
      <w:r w:rsidR="00331ED2" w:rsidRPr="00B45E86">
        <w:rPr>
          <w:rFonts w:eastAsia="Times New Roman" w:cs="Times New Roman"/>
          <w:b/>
          <w:lang w:val="cs-CZ"/>
        </w:rPr>
        <w:t xml:space="preserve"> </w:t>
      </w:r>
      <w:r w:rsidR="00ED72C0" w:rsidRPr="00B45E86">
        <w:rPr>
          <w:rFonts w:eastAsia="Times New Roman" w:cs="Times New Roman"/>
          <w:b/>
          <w:lang w:val="cs-CZ"/>
        </w:rPr>
        <w:t>-</w:t>
      </w:r>
      <w:r w:rsidR="00331ED2" w:rsidRPr="00B45E86">
        <w:rPr>
          <w:rFonts w:eastAsia="Times New Roman" w:cs="Times New Roman"/>
          <w:b/>
          <w:lang w:val="cs-CZ"/>
        </w:rPr>
        <w:t xml:space="preserve"> internalizace</w:t>
      </w:r>
      <w:r w:rsidR="00ED72C0" w:rsidRPr="00B45E86">
        <w:rPr>
          <w:rFonts w:eastAsia="Times New Roman" w:cs="Times New Roman"/>
          <w:lang w:val="cs-CZ"/>
        </w:rPr>
        <w:t xml:space="preserve">. </w:t>
      </w:r>
    </w:p>
    <w:p w14:paraId="2F7A612F" w14:textId="3D97AC4D" w:rsidR="00BE1D42" w:rsidRPr="00B45E86" w:rsidRDefault="00F42FF9" w:rsidP="00BE1D42">
      <w:pPr>
        <w:pStyle w:val="Normlnweb"/>
        <w:numPr>
          <w:ilvl w:val="0"/>
          <w:numId w:val="2"/>
        </w:numPr>
        <w:rPr>
          <w:rFonts w:asciiTheme="minorHAnsi" w:hAnsiTheme="minorHAnsi"/>
          <w:lang w:val="cs-CZ"/>
        </w:rPr>
      </w:pPr>
      <w:r w:rsidRPr="00B45E86">
        <w:rPr>
          <w:rFonts w:asciiTheme="minorHAnsi" w:hAnsiTheme="minorHAnsi"/>
          <w:lang w:val="cs-CZ"/>
        </w:rPr>
        <w:t xml:space="preserve">Perspektiva </w:t>
      </w:r>
      <w:proofErr w:type="spellStart"/>
      <w:r w:rsidRPr="00B45E86">
        <w:rPr>
          <w:rFonts w:asciiTheme="minorHAnsi" w:hAnsiTheme="minorHAnsi"/>
          <w:lang w:val="cs-CZ"/>
        </w:rPr>
        <w:t>sociálního</w:t>
      </w:r>
      <w:proofErr w:type="spellEnd"/>
      <w:r w:rsidRPr="00B45E86">
        <w:rPr>
          <w:rFonts w:asciiTheme="minorHAnsi" w:hAnsiTheme="minorHAnsi"/>
          <w:lang w:val="cs-CZ"/>
        </w:rPr>
        <w:t xml:space="preserve"> konstruktivismu v </w:t>
      </w:r>
      <w:proofErr w:type="spellStart"/>
      <w:r w:rsidRPr="00B45E86">
        <w:rPr>
          <w:rFonts w:asciiTheme="minorHAnsi" w:hAnsiTheme="minorHAnsi"/>
          <w:lang w:val="cs-CZ"/>
        </w:rPr>
        <w:t>původním</w:t>
      </w:r>
      <w:proofErr w:type="spellEnd"/>
      <w:r w:rsidRPr="00B45E86">
        <w:rPr>
          <w:rFonts w:asciiTheme="minorHAnsi" w:hAnsiTheme="minorHAnsi"/>
          <w:lang w:val="cs-CZ"/>
        </w:rPr>
        <w:t xml:space="preserve"> </w:t>
      </w:r>
      <w:proofErr w:type="spellStart"/>
      <w:r w:rsidRPr="00B45E86">
        <w:rPr>
          <w:rFonts w:asciiTheme="minorHAnsi" w:hAnsiTheme="minorHAnsi"/>
          <w:lang w:val="cs-CZ"/>
        </w:rPr>
        <w:t>Ber</w:t>
      </w:r>
      <w:r w:rsidR="00331ED2" w:rsidRPr="00B45E86">
        <w:rPr>
          <w:rFonts w:asciiTheme="minorHAnsi" w:hAnsiTheme="minorHAnsi"/>
          <w:lang w:val="cs-CZ"/>
        </w:rPr>
        <w:t>gerov</w:t>
      </w:r>
      <w:r w:rsidR="003354CC" w:rsidRPr="00B45E86">
        <w:rPr>
          <w:rFonts w:asciiTheme="minorHAnsi" w:hAnsiTheme="minorHAnsi"/>
          <w:lang w:val="cs-CZ"/>
        </w:rPr>
        <w:t>e</w:t>
      </w:r>
      <w:proofErr w:type="spellEnd"/>
      <w:r w:rsidR="003354CC" w:rsidRPr="00B45E86">
        <w:rPr>
          <w:rFonts w:asciiTheme="minorHAnsi" w:hAnsiTheme="minorHAnsi"/>
          <w:lang w:val="cs-CZ"/>
        </w:rPr>
        <w:t xml:space="preserve">̌ a </w:t>
      </w:r>
      <w:proofErr w:type="spellStart"/>
      <w:r w:rsidR="003354CC" w:rsidRPr="00B45E86">
        <w:rPr>
          <w:rFonts w:asciiTheme="minorHAnsi" w:hAnsiTheme="minorHAnsi"/>
          <w:lang w:val="cs-CZ"/>
        </w:rPr>
        <w:t>Luckmannove</w:t>
      </w:r>
      <w:proofErr w:type="spellEnd"/>
      <w:r w:rsidR="003354CC" w:rsidRPr="00B45E86">
        <w:rPr>
          <w:rFonts w:asciiTheme="minorHAnsi" w:hAnsiTheme="minorHAnsi"/>
          <w:lang w:val="cs-CZ"/>
        </w:rPr>
        <w:t xml:space="preserve">̌ </w:t>
      </w:r>
      <w:proofErr w:type="spellStart"/>
      <w:r w:rsidR="003354CC" w:rsidRPr="00B45E86">
        <w:rPr>
          <w:rFonts w:asciiTheme="minorHAnsi" w:hAnsiTheme="minorHAnsi"/>
          <w:lang w:val="cs-CZ"/>
        </w:rPr>
        <w:t>pojeti</w:t>
      </w:r>
      <w:proofErr w:type="spellEnd"/>
      <w:r w:rsidR="003354CC" w:rsidRPr="00B45E86">
        <w:rPr>
          <w:rFonts w:asciiTheme="minorHAnsi" w:hAnsiTheme="minorHAnsi"/>
          <w:lang w:val="cs-CZ"/>
        </w:rPr>
        <w:t>́</w:t>
      </w:r>
      <w:r w:rsidRPr="00B45E86">
        <w:rPr>
          <w:rFonts w:asciiTheme="minorHAnsi" w:hAnsiTheme="minorHAnsi"/>
          <w:lang w:val="cs-CZ"/>
        </w:rPr>
        <w:t xml:space="preserve"> </w:t>
      </w:r>
      <w:proofErr w:type="spellStart"/>
      <w:r w:rsidRPr="00B45E86">
        <w:rPr>
          <w:rFonts w:asciiTheme="minorHAnsi" w:hAnsiTheme="minorHAnsi"/>
          <w:lang w:val="cs-CZ"/>
        </w:rPr>
        <w:t>může</w:t>
      </w:r>
      <w:proofErr w:type="spellEnd"/>
      <w:r w:rsidRPr="00B45E86">
        <w:rPr>
          <w:rFonts w:asciiTheme="minorHAnsi" w:hAnsiTheme="minorHAnsi"/>
          <w:lang w:val="cs-CZ"/>
        </w:rPr>
        <w:t xml:space="preserve"> </w:t>
      </w:r>
      <w:proofErr w:type="spellStart"/>
      <w:r w:rsidRPr="00B45E86">
        <w:rPr>
          <w:rFonts w:asciiTheme="minorHAnsi" w:hAnsiTheme="minorHAnsi"/>
          <w:lang w:val="cs-CZ"/>
        </w:rPr>
        <w:t>být</w:t>
      </w:r>
      <w:proofErr w:type="spellEnd"/>
      <w:r w:rsidRPr="00B45E86">
        <w:rPr>
          <w:rFonts w:asciiTheme="minorHAnsi" w:hAnsiTheme="minorHAnsi"/>
          <w:lang w:val="cs-CZ"/>
        </w:rPr>
        <w:t xml:space="preserve"> shrnuta do </w:t>
      </w:r>
      <w:proofErr w:type="spellStart"/>
      <w:r w:rsidRPr="00B45E86">
        <w:rPr>
          <w:rFonts w:asciiTheme="minorHAnsi" w:hAnsiTheme="minorHAnsi"/>
          <w:lang w:val="cs-CZ"/>
        </w:rPr>
        <w:t>tři</w:t>
      </w:r>
      <w:proofErr w:type="spellEnd"/>
      <w:r w:rsidRPr="00B45E86">
        <w:rPr>
          <w:rFonts w:asciiTheme="minorHAnsi" w:hAnsiTheme="minorHAnsi"/>
          <w:lang w:val="cs-CZ"/>
        </w:rPr>
        <w:t xml:space="preserve">́ </w:t>
      </w:r>
      <w:proofErr w:type="spellStart"/>
      <w:r w:rsidRPr="00B45E86">
        <w:rPr>
          <w:rFonts w:asciiTheme="minorHAnsi" w:hAnsiTheme="minorHAnsi"/>
          <w:lang w:val="cs-CZ"/>
        </w:rPr>
        <w:t>ústředních</w:t>
      </w:r>
      <w:proofErr w:type="spellEnd"/>
      <w:r w:rsidRPr="00B45E86">
        <w:rPr>
          <w:rFonts w:asciiTheme="minorHAnsi" w:hAnsiTheme="minorHAnsi"/>
          <w:lang w:val="cs-CZ"/>
        </w:rPr>
        <w:t xml:space="preserve"> </w:t>
      </w:r>
      <w:proofErr w:type="spellStart"/>
      <w:r w:rsidRPr="00B45E86">
        <w:rPr>
          <w:rFonts w:asciiTheme="minorHAnsi" w:hAnsiTheme="minorHAnsi"/>
          <w:lang w:val="cs-CZ"/>
        </w:rPr>
        <w:t>vět</w:t>
      </w:r>
      <w:proofErr w:type="spellEnd"/>
      <w:r w:rsidRPr="00B45E86">
        <w:rPr>
          <w:rFonts w:asciiTheme="minorHAnsi" w:hAnsiTheme="minorHAnsi"/>
          <w:lang w:val="cs-CZ"/>
        </w:rPr>
        <w:t>: „</w:t>
      </w:r>
      <w:proofErr w:type="spellStart"/>
      <w:r w:rsidRPr="00B45E86">
        <w:rPr>
          <w:rFonts w:asciiTheme="minorHAnsi" w:hAnsiTheme="minorHAnsi"/>
          <w:lang w:val="cs-CZ"/>
        </w:rPr>
        <w:t>Společnost</w:t>
      </w:r>
      <w:proofErr w:type="spellEnd"/>
      <w:r w:rsidRPr="00B45E86">
        <w:rPr>
          <w:rFonts w:asciiTheme="minorHAnsi" w:hAnsiTheme="minorHAnsi"/>
          <w:lang w:val="cs-CZ"/>
        </w:rPr>
        <w:t xml:space="preserve"> je lidský produkt. </w:t>
      </w:r>
      <w:proofErr w:type="spellStart"/>
      <w:r w:rsidRPr="00B45E86">
        <w:rPr>
          <w:rFonts w:asciiTheme="minorHAnsi" w:hAnsiTheme="minorHAnsi"/>
          <w:lang w:val="cs-CZ"/>
        </w:rPr>
        <w:t>Společnost</w:t>
      </w:r>
      <w:proofErr w:type="spellEnd"/>
      <w:r w:rsidRPr="00B45E86">
        <w:rPr>
          <w:rFonts w:asciiTheme="minorHAnsi" w:hAnsiTheme="minorHAnsi"/>
          <w:lang w:val="cs-CZ"/>
        </w:rPr>
        <w:t xml:space="preserve"> je </w:t>
      </w:r>
      <w:proofErr w:type="spellStart"/>
      <w:r w:rsidRPr="00B45E86">
        <w:rPr>
          <w:rFonts w:asciiTheme="minorHAnsi" w:hAnsiTheme="minorHAnsi"/>
          <w:lang w:val="cs-CZ"/>
        </w:rPr>
        <w:t>objektivni</w:t>
      </w:r>
      <w:proofErr w:type="spellEnd"/>
      <w:r w:rsidRPr="00B45E86">
        <w:rPr>
          <w:rFonts w:asciiTheme="minorHAnsi" w:hAnsiTheme="minorHAnsi"/>
          <w:lang w:val="cs-CZ"/>
        </w:rPr>
        <w:t xml:space="preserve">́ realita. </w:t>
      </w:r>
      <w:proofErr w:type="spellStart"/>
      <w:r w:rsidRPr="00B45E86">
        <w:rPr>
          <w:rFonts w:asciiTheme="minorHAnsi" w:hAnsiTheme="minorHAnsi"/>
          <w:lang w:val="cs-CZ"/>
        </w:rPr>
        <w:t>Člověk</w:t>
      </w:r>
      <w:proofErr w:type="spellEnd"/>
      <w:r w:rsidRPr="00B45E86">
        <w:rPr>
          <w:rFonts w:asciiTheme="minorHAnsi" w:hAnsiTheme="minorHAnsi"/>
          <w:lang w:val="cs-CZ"/>
        </w:rPr>
        <w:t xml:space="preserve"> je </w:t>
      </w:r>
      <w:proofErr w:type="spellStart"/>
      <w:r w:rsidRPr="00B45E86">
        <w:rPr>
          <w:rFonts w:asciiTheme="minorHAnsi" w:hAnsiTheme="minorHAnsi"/>
          <w:lang w:val="cs-CZ"/>
        </w:rPr>
        <w:t>společensky</w:t>
      </w:r>
      <w:proofErr w:type="spellEnd"/>
      <w:r w:rsidRPr="00B45E86">
        <w:rPr>
          <w:rFonts w:asciiTheme="minorHAnsi" w:hAnsiTheme="minorHAnsi"/>
          <w:lang w:val="cs-CZ"/>
        </w:rPr>
        <w:t xml:space="preserve">́ produkt.“ </w:t>
      </w:r>
      <w:r w:rsidR="00331ED2" w:rsidRPr="00B45E86">
        <w:rPr>
          <w:rFonts w:asciiTheme="minorHAnsi" w:eastAsia="Times New Roman" w:hAnsiTheme="minorHAnsi"/>
          <w:lang w:val="cs-CZ"/>
        </w:rPr>
        <w:t>Vyložte a doložte to</w:t>
      </w:r>
      <w:r w:rsidR="007146C7" w:rsidRPr="00B45E86">
        <w:rPr>
          <w:rFonts w:asciiTheme="minorHAnsi" w:eastAsia="Times New Roman" w:hAnsiTheme="minorHAnsi"/>
          <w:lang w:val="cs-CZ"/>
        </w:rPr>
        <w:t>to</w:t>
      </w:r>
      <w:r w:rsidR="003354CC" w:rsidRPr="00B45E86">
        <w:rPr>
          <w:rFonts w:asciiTheme="minorHAnsi" w:eastAsia="Times New Roman" w:hAnsiTheme="minorHAnsi"/>
          <w:lang w:val="cs-CZ"/>
        </w:rPr>
        <w:t xml:space="preserve"> dialektické</w:t>
      </w:r>
      <w:r w:rsidR="007146C7" w:rsidRPr="00B45E86">
        <w:rPr>
          <w:rFonts w:asciiTheme="minorHAnsi" w:eastAsia="Times New Roman" w:hAnsiTheme="minorHAnsi"/>
          <w:lang w:val="cs-CZ"/>
        </w:rPr>
        <w:t xml:space="preserve"> tvrzení s využitím poznatků </w:t>
      </w:r>
      <w:r w:rsidR="00331ED2" w:rsidRPr="00B45E86">
        <w:rPr>
          <w:rFonts w:asciiTheme="minorHAnsi" w:eastAsia="Times New Roman" w:hAnsiTheme="minorHAnsi"/>
          <w:lang w:val="cs-CZ"/>
        </w:rPr>
        <w:t>Bergera a Luckman</w:t>
      </w:r>
      <w:r w:rsidR="007146C7" w:rsidRPr="00B45E86">
        <w:rPr>
          <w:rFonts w:asciiTheme="minorHAnsi" w:eastAsia="Times New Roman" w:hAnsiTheme="minorHAnsi"/>
          <w:lang w:val="cs-CZ"/>
        </w:rPr>
        <w:t>n</w:t>
      </w:r>
      <w:r w:rsidR="00331ED2" w:rsidRPr="00B45E86">
        <w:rPr>
          <w:rFonts w:asciiTheme="minorHAnsi" w:eastAsia="Times New Roman" w:hAnsiTheme="minorHAnsi"/>
          <w:lang w:val="cs-CZ"/>
        </w:rPr>
        <w:t>a z knihy Sociální konstrukce reality.</w:t>
      </w:r>
      <w:r w:rsidR="00180EE4" w:rsidRPr="00B45E86">
        <w:rPr>
          <w:rFonts w:asciiTheme="minorHAnsi" w:eastAsia="Times New Roman" w:hAnsiTheme="minorHAnsi"/>
          <w:lang w:val="cs-CZ"/>
        </w:rPr>
        <w:t xml:space="preserve"> </w:t>
      </w:r>
      <w:r w:rsidR="00180EE4" w:rsidRPr="00B45E86">
        <w:rPr>
          <w:rFonts w:asciiTheme="minorHAnsi" w:hAnsiTheme="minorHAnsi"/>
          <w:lang w:val="cs-CZ"/>
        </w:rPr>
        <w:t>Výklad doplňte</w:t>
      </w:r>
      <w:r w:rsidR="00B45E86" w:rsidRPr="00B45E86">
        <w:rPr>
          <w:rFonts w:asciiTheme="minorHAnsi" w:hAnsiTheme="minorHAnsi"/>
          <w:lang w:val="cs-CZ"/>
        </w:rPr>
        <w:t xml:space="preserve"> vlastními</w:t>
      </w:r>
      <w:r w:rsidR="00180EE4" w:rsidRPr="00B45E86">
        <w:rPr>
          <w:rFonts w:asciiTheme="minorHAnsi" w:hAnsiTheme="minorHAnsi"/>
          <w:lang w:val="cs-CZ"/>
        </w:rPr>
        <w:t xml:space="preserve"> příklady.</w:t>
      </w:r>
    </w:p>
    <w:p w14:paraId="04EF1AA6" w14:textId="5A176E08" w:rsidR="00331ED2" w:rsidRPr="00B45E86" w:rsidRDefault="00331ED2" w:rsidP="00BE1D42">
      <w:pPr>
        <w:pStyle w:val="Normlnweb"/>
        <w:numPr>
          <w:ilvl w:val="0"/>
          <w:numId w:val="2"/>
        </w:numPr>
        <w:rPr>
          <w:rFonts w:asciiTheme="minorHAnsi" w:hAnsiTheme="minorHAnsi"/>
          <w:lang w:val="cs-CZ"/>
        </w:rPr>
      </w:pPr>
      <w:r w:rsidRPr="00B45E86">
        <w:rPr>
          <w:rFonts w:asciiTheme="minorHAnsi" w:hAnsiTheme="minorHAnsi"/>
          <w:lang w:val="cs-CZ"/>
        </w:rPr>
        <w:t>Co Berger a Luckman</w:t>
      </w:r>
      <w:r w:rsidR="007146C7" w:rsidRPr="00B45E86">
        <w:rPr>
          <w:rFonts w:asciiTheme="minorHAnsi" w:hAnsiTheme="minorHAnsi"/>
          <w:lang w:val="cs-CZ"/>
        </w:rPr>
        <w:t>n</w:t>
      </w:r>
      <w:r w:rsidRPr="00B45E86">
        <w:rPr>
          <w:rFonts w:asciiTheme="minorHAnsi" w:hAnsiTheme="minorHAnsi"/>
          <w:lang w:val="cs-CZ"/>
        </w:rPr>
        <w:t xml:space="preserve"> rozumí pojmem </w:t>
      </w:r>
      <w:r w:rsidRPr="00B45E86">
        <w:rPr>
          <w:rFonts w:asciiTheme="minorHAnsi" w:hAnsiTheme="minorHAnsi"/>
          <w:b/>
          <w:lang w:val="cs-CZ"/>
        </w:rPr>
        <w:t>instituce</w:t>
      </w:r>
      <w:r w:rsidRPr="00B45E86">
        <w:rPr>
          <w:rFonts w:asciiTheme="minorHAnsi" w:hAnsiTheme="minorHAnsi"/>
          <w:lang w:val="cs-CZ"/>
        </w:rPr>
        <w:t>? J</w:t>
      </w:r>
      <w:r w:rsidR="00F42FF9" w:rsidRPr="00B45E86">
        <w:rPr>
          <w:rFonts w:asciiTheme="minorHAnsi" w:hAnsiTheme="minorHAnsi"/>
          <w:lang w:val="cs-CZ"/>
        </w:rPr>
        <w:t xml:space="preserve">akou jim </w:t>
      </w:r>
      <w:r w:rsidRPr="00B45E86">
        <w:rPr>
          <w:rFonts w:asciiTheme="minorHAnsi" w:hAnsiTheme="minorHAnsi"/>
          <w:lang w:val="cs-CZ"/>
        </w:rPr>
        <w:t>připisují funkci ve společnosti? Jak ins</w:t>
      </w:r>
      <w:r w:rsidR="00F42FF9" w:rsidRPr="00B45E86">
        <w:rPr>
          <w:rFonts w:asciiTheme="minorHAnsi" w:hAnsiTheme="minorHAnsi"/>
          <w:lang w:val="cs-CZ"/>
        </w:rPr>
        <w:t>ti</w:t>
      </w:r>
      <w:r w:rsidRPr="00B45E86">
        <w:rPr>
          <w:rFonts w:asciiTheme="minorHAnsi" w:hAnsiTheme="minorHAnsi"/>
          <w:lang w:val="cs-CZ"/>
        </w:rPr>
        <w:t>tu</w:t>
      </w:r>
      <w:r w:rsidR="00F42FF9" w:rsidRPr="00B45E86">
        <w:rPr>
          <w:rFonts w:asciiTheme="minorHAnsi" w:hAnsiTheme="minorHAnsi"/>
          <w:lang w:val="cs-CZ"/>
        </w:rPr>
        <w:t xml:space="preserve">ce vznikají? </w:t>
      </w:r>
      <w:r w:rsidRPr="00B45E86">
        <w:rPr>
          <w:rFonts w:asciiTheme="minorHAnsi" w:eastAsia="Times New Roman" w:hAnsiTheme="minorHAnsi"/>
          <w:lang w:val="cs-CZ"/>
        </w:rPr>
        <w:t>V textu využijte a vysvětlete pojmy</w:t>
      </w:r>
      <w:r w:rsidRPr="00B45E86">
        <w:rPr>
          <w:rFonts w:asciiTheme="minorHAnsi" w:hAnsiTheme="minorHAnsi"/>
          <w:lang w:val="cs-CZ"/>
        </w:rPr>
        <w:t xml:space="preserve"> </w:t>
      </w:r>
      <w:proofErr w:type="spellStart"/>
      <w:r w:rsidR="00605B32" w:rsidRPr="00B45E86">
        <w:rPr>
          <w:rFonts w:asciiTheme="minorHAnsi" w:hAnsiTheme="minorHAnsi"/>
          <w:b/>
          <w:lang w:val="cs-CZ"/>
        </w:rPr>
        <w:t>externalizace</w:t>
      </w:r>
      <w:proofErr w:type="spellEnd"/>
      <w:r w:rsidR="00605B32" w:rsidRPr="00B45E86">
        <w:rPr>
          <w:rFonts w:asciiTheme="minorHAnsi" w:hAnsiTheme="minorHAnsi"/>
          <w:lang w:val="cs-CZ"/>
        </w:rPr>
        <w:t xml:space="preserve">, </w:t>
      </w:r>
      <w:r w:rsidR="00605B32" w:rsidRPr="00B45E86">
        <w:rPr>
          <w:rFonts w:asciiTheme="minorHAnsi" w:hAnsiTheme="minorHAnsi"/>
          <w:b/>
          <w:lang w:val="cs-CZ"/>
        </w:rPr>
        <w:t>objektivizace</w:t>
      </w:r>
      <w:r w:rsidR="00605B32" w:rsidRPr="00B45E86">
        <w:rPr>
          <w:rFonts w:asciiTheme="minorHAnsi" w:hAnsiTheme="minorHAnsi"/>
          <w:lang w:val="cs-CZ"/>
        </w:rPr>
        <w:t xml:space="preserve">, </w:t>
      </w:r>
      <w:proofErr w:type="spellStart"/>
      <w:r w:rsidR="00605B32" w:rsidRPr="00B45E86">
        <w:rPr>
          <w:rFonts w:asciiTheme="minorHAnsi" w:hAnsiTheme="minorHAnsi"/>
          <w:b/>
          <w:lang w:val="cs-CZ"/>
        </w:rPr>
        <w:t>habitualizace</w:t>
      </w:r>
      <w:proofErr w:type="spellEnd"/>
      <w:r w:rsidR="00605B32" w:rsidRPr="00B45E86">
        <w:rPr>
          <w:rFonts w:asciiTheme="minorHAnsi" w:hAnsiTheme="minorHAnsi"/>
          <w:lang w:val="cs-CZ"/>
        </w:rPr>
        <w:t xml:space="preserve">, </w:t>
      </w:r>
      <w:r w:rsidR="00605B32" w:rsidRPr="00B45E86">
        <w:rPr>
          <w:rFonts w:asciiTheme="minorHAnsi" w:hAnsiTheme="minorHAnsi"/>
          <w:b/>
          <w:lang w:val="cs-CZ"/>
        </w:rPr>
        <w:t>role jazyka</w:t>
      </w:r>
      <w:r w:rsidRPr="00B45E86">
        <w:rPr>
          <w:rFonts w:asciiTheme="minorHAnsi" w:hAnsiTheme="minorHAnsi"/>
          <w:lang w:val="cs-CZ"/>
        </w:rPr>
        <w:t xml:space="preserve">. Výklad doplňte </w:t>
      </w:r>
      <w:r w:rsidR="00B45E86" w:rsidRPr="00B45E86">
        <w:rPr>
          <w:rFonts w:asciiTheme="minorHAnsi" w:hAnsiTheme="minorHAnsi"/>
          <w:lang w:val="cs-CZ"/>
        </w:rPr>
        <w:t>vlastními</w:t>
      </w:r>
      <w:r w:rsidRPr="00B45E86">
        <w:rPr>
          <w:rFonts w:asciiTheme="minorHAnsi" w:hAnsiTheme="minorHAnsi"/>
          <w:lang w:val="cs-CZ"/>
        </w:rPr>
        <w:t xml:space="preserve"> příklady</w:t>
      </w:r>
      <w:r w:rsidRPr="00B45E86">
        <w:rPr>
          <w:rFonts w:asciiTheme="minorHAnsi" w:hAnsiTheme="minorHAnsi"/>
          <w:b/>
          <w:lang w:val="cs-CZ"/>
        </w:rPr>
        <w:t>.</w:t>
      </w:r>
    </w:p>
    <w:p w14:paraId="63DE0C39" w14:textId="46D753B0" w:rsidR="00331ED2" w:rsidRPr="00B45E86" w:rsidRDefault="00F42FF9" w:rsidP="00BE1D42">
      <w:pPr>
        <w:pStyle w:val="Normlnweb"/>
        <w:numPr>
          <w:ilvl w:val="0"/>
          <w:numId w:val="2"/>
        </w:numPr>
        <w:rPr>
          <w:rFonts w:asciiTheme="minorHAnsi" w:hAnsiTheme="minorHAnsi"/>
          <w:lang w:val="cs-CZ"/>
        </w:rPr>
      </w:pPr>
      <w:r w:rsidRPr="00B45E86">
        <w:rPr>
          <w:rFonts w:asciiTheme="minorHAnsi" w:hAnsiTheme="minorHAnsi"/>
          <w:lang w:val="cs-CZ"/>
        </w:rPr>
        <w:t xml:space="preserve">Jak </w:t>
      </w:r>
      <w:r w:rsidRPr="00B45E86">
        <w:rPr>
          <w:rFonts w:asciiTheme="minorHAnsi" w:hAnsiTheme="minorHAnsi"/>
          <w:b/>
          <w:lang w:val="cs-CZ"/>
        </w:rPr>
        <w:t>instituce</w:t>
      </w:r>
      <w:r w:rsidRPr="00B45E86">
        <w:rPr>
          <w:rFonts w:asciiTheme="minorHAnsi" w:hAnsiTheme="minorHAnsi"/>
          <w:lang w:val="cs-CZ"/>
        </w:rPr>
        <w:t xml:space="preserve"> získávají svou </w:t>
      </w:r>
      <w:r w:rsidRPr="00B45E86">
        <w:rPr>
          <w:rFonts w:asciiTheme="minorHAnsi" w:hAnsiTheme="minorHAnsi"/>
          <w:b/>
          <w:lang w:val="cs-CZ"/>
        </w:rPr>
        <w:t>legitim</w:t>
      </w:r>
      <w:r w:rsidR="00331ED2" w:rsidRPr="00B45E86">
        <w:rPr>
          <w:rFonts w:asciiTheme="minorHAnsi" w:hAnsiTheme="minorHAnsi"/>
          <w:b/>
          <w:lang w:val="cs-CZ"/>
        </w:rPr>
        <w:t>it</w:t>
      </w:r>
      <w:r w:rsidRPr="00B45E86">
        <w:rPr>
          <w:rFonts w:asciiTheme="minorHAnsi" w:hAnsiTheme="minorHAnsi"/>
          <w:b/>
          <w:lang w:val="cs-CZ"/>
        </w:rPr>
        <w:t>u</w:t>
      </w:r>
      <w:r w:rsidR="00B45E86" w:rsidRPr="00B45E86">
        <w:rPr>
          <w:rFonts w:asciiTheme="minorHAnsi" w:hAnsiTheme="minorHAnsi"/>
          <w:lang w:val="cs-CZ"/>
        </w:rPr>
        <w:t>?</w:t>
      </w:r>
      <w:r w:rsidR="00ED72C0" w:rsidRPr="00B45E86">
        <w:rPr>
          <w:rFonts w:asciiTheme="minorHAnsi" w:hAnsiTheme="minorHAnsi"/>
          <w:lang w:val="cs-CZ"/>
        </w:rPr>
        <w:t xml:space="preserve"> </w:t>
      </w:r>
      <w:r w:rsidR="00B45E86" w:rsidRPr="00B45E86">
        <w:rPr>
          <w:rFonts w:asciiTheme="minorHAnsi" w:hAnsiTheme="minorHAnsi"/>
          <w:lang w:val="cs-CZ"/>
        </w:rPr>
        <w:t>Jaké problémy se při získávání legitimity institucí objevují? P</w:t>
      </w:r>
      <w:r w:rsidR="00331ED2" w:rsidRPr="00B45E86">
        <w:rPr>
          <w:rFonts w:asciiTheme="minorHAnsi" w:hAnsiTheme="minorHAnsi"/>
          <w:lang w:val="cs-CZ"/>
        </w:rPr>
        <w:t>ře</w:t>
      </w:r>
      <w:r w:rsidR="00CE66C0" w:rsidRPr="00B45E86">
        <w:rPr>
          <w:rFonts w:asciiTheme="minorHAnsi" w:hAnsiTheme="minorHAnsi"/>
          <w:lang w:val="cs-CZ"/>
        </w:rPr>
        <w:t>dstavte</w:t>
      </w:r>
      <w:r w:rsidR="00331ED2" w:rsidRPr="00B45E86">
        <w:rPr>
          <w:rFonts w:asciiTheme="minorHAnsi" w:hAnsiTheme="minorHAnsi"/>
          <w:lang w:val="cs-CZ"/>
        </w:rPr>
        <w:t xml:space="preserve"> </w:t>
      </w:r>
      <w:r w:rsidR="00ED72C0" w:rsidRPr="00B45E86">
        <w:rPr>
          <w:rFonts w:asciiTheme="minorHAnsi" w:hAnsiTheme="minorHAnsi"/>
          <w:lang w:val="cs-CZ"/>
        </w:rPr>
        <w:t>čtyři úrovně legitimizace</w:t>
      </w:r>
      <w:r w:rsidR="00B45E86" w:rsidRPr="00B45E86">
        <w:rPr>
          <w:rFonts w:asciiTheme="minorHAnsi" w:hAnsiTheme="minorHAnsi"/>
          <w:lang w:val="cs-CZ"/>
        </w:rPr>
        <w:t xml:space="preserve"> institucí</w:t>
      </w:r>
      <w:r w:rsidR="00331ED2" w:rsidRPr="00B45E86">
        <w:rPr>
          <w:rFonts w:asciiTheme="minorHAnsi" w:hAnsiTheme="minorHAnsi"/>
          <w:lang w:val="cs-CZ"/>
        </w:rPr>
        <w:t xml:space="preserve"> a doplňte každou příkladem</w:t>
      </w:r>
      <w:r w:rsidR="00B45E86" w:rsidRPr="00B45E86">
        <w:rPr>
          <w:rFonts w:asciiTheme="minorHAnsi" w:hAnsiTheme="minorHAnsi"/>
          <w:lang w:val="cs-CZ"/>
        </w:rPr>
        <w:t>.</w:t>
      </w:r>
      <w:r w:rsidRPr="00B45E86">
        <w:rPr>
          <w:rFonts w:asciiTheme="minorHAnsi" w:hAnsiTheme="minorHAnsi"/>
          <w:lang w:val="cs-CZ"/>
        </w:rPr>
        <w:t xml:space="preserve"> </w:t>
      </w:r>
    </w:p>
    <w:p w14:paraId="6D4B5180" w14:textId="00257CE7" w:rsidR="004F0EFC" w:rsidRPr="00B45E86" w:rsidRDefault="00331ED2" w:rsidP="00CD0C54">
      <w:pPr>
        <w:pStyle w:val="Normlnweb"/>
        <w:numPr>
          <w:ilvl w:val="0"/>
          <w:numId w:val="2"/>
        </w:numPr>
        <w:rPr>
          <w:rFonts w:asciiTheme="minorHAnsi" w:hAnsiTheme="minorHAnsi"/>
          <w:lang w:val="cs-CZ"/>
        </w:rPr>
      </w:pPr>
      <w:r w:rsidRPr="00B45E86">
        <w:rPr>
          <w:rFonts w:asciiTheme="minorHAnsi" w:hAnsiTheme="minorHAnsi"/>
          <w:lang w:val="cs-CZ"/>
        </w:rPr>
        <w:t xml:space="preserve">Přestavte na základě poznatků Bergera a </w:t>
      </w:r>
      <w:proofErr w:type="spellStart"/>
      <w:r w:rsidRPr="00B45E86">
        <w:rPr>
          <w:rFonts w:asciiTheme="minorHAnsi" w:hAnsiTheme="minorHAnsi"/>
          <w:lang w:val="cs-CZ"/>
        </w:rPr>
        <w:t>Luckmana</w:t>
      </w:r>
      <w:proofErr w:type="spellEnd"/>
      <w:r w:rsidRPr="00B45E86">
        <w:rPr>
          <w:rFonts w:asciiTheme="minorHAnsi" w:hAnsiTheme="minorHAnsi"/>
          <w:lang w:val="cs-CZ"/>
        </w:rPr>
        <w:t xml:space="preserve"> proces </w:t>
      </w:r>
      <w:r w:rsidRPr="00B45E86">
        <w:rPr>
          <w:rFonts w:asciiTheme="minorHAnsi" w:hAnsiTheme="minorHAnsi"/>
          <w:b/>
          <w:lang w:val="cs-CZ"/>
        </w:rPr>
        <w:t>s</w:t>
      </w:r>
      <w:r w:rsidR="00ED72C0" w:rsidRPr="00B45E86">
        <w:rPr>
          <w:rFonts w:asciiTheme="minorHAnsi" w:hAnsiTheme="minorHAnsi"/>
          <w:b/>
          <w:lang w:val="cs-CZ"/>
        </w:rPr>
        <w:t>ocializace</w:t>
      </w:r>
      <w:r w:rsidR="00ED72C0" w:rsidRPr="00B45E86">
        <w:rPr>
          <w:rFonts w:asciiTheme="minorHAnsi" w:hAnsiTheme="minorHAnsi"/>
          <w:lang w:val="cs-CZ"/>
        </w:rPr>
        <w:t xml:space="preserve"> jako proces </w:t>
      </w:r>
      <w:proofErr w:type="spellStart"/>
      <w:r w:rsidR="00ED72C0" w:rsidRPr="00B45E86">
        <w:rPr>
          <w:rFonts w:asciiTheme="minorHAnsi" w:hAnsiTheme="minorHAnsi"/>
          <w:lang w:val="cs-CZ"/>
        </w:rPr>
        <w:t>vrůstáni</w:t>
      </w:r>
      <w:proofErr w:type="spellEnd"/>
      <w:r w:rsidR="00ED72C0" w:rsidRPr="00B45E86">
        <w:rPr>
          <w:rFonts w:asciiTheme="minorHAnsi" w:hAnsiTheme="minorHAnsi"/>
          <w:lang w:val="cs-CZ"/>
        </w:rPr>
        <w:t xml:space="preserve">́ jednotlivce do </w:t>
      </w:r>
      <w:proofErr w:type="spellStart"/>
      <w:r w:rsidR="00B45E86" w:rsidRPr="00B45E86">
        <w:rPr>
          <w:rFonts w:asciiTheme="minorHAnsi" w:hAnsiTheme="minorHAnsi"/>
          <w:lang w:val="cs-CZ"/>
        </w:rPr>
        <w:t>institucionálního</w:t>
      </w:r>
      <w:proofErr w:type="spellEnd"/>
      <w:r w:rsidR="00B45E86" w:rsidRPr="00B45E86">
        <w:rPr>
          <w:rFonts w:asciiTheme="minorHAnsi" w:hAnsiTheme="minorHAnsi"/>
          <w:lang w:val="cs-CZ"/>
        </w:rPr>
        <w:t xml:space="preserve"> řádu.</w:t>
      </w:r>
      <w:r w:rsidR="00ED72C0" w:rsidRPr="00B45E86">
        <w:rPr>
          <w:rFonts w:asciiTheme="minorHAnsi" w:hAnsiTheme="minorHAnsi"/>
          <w:lang w:val="cs-CZ"/>
        </w:rPr>
        <w:t xml:space="preserve"> </w:t>
      </w:r>
      <w:r w:rsidRPr="00B45E86">
        <w:rPr>
          <w:rFonts w:asciiTheme="minorHAnsi" w:hAnsiTheme="minorHAnsi"/>
          <w:lang w:val="cs-CZ"/>
        </w:rPr>
        <w:t xml:space="preserve">V textu využijte a vysvětlete pojmy </w:t>
      </w:r>
      <w:r w:rsidR="00ED72C0" w:rsidRPr="00B45E86">
        <w:rPr>
          <w:rFonts w:asciiTheme="minorHAnsi" w:hAnsiTheme="minorHAnsi"/>
          <w:b/>
          <w:lang w:val="cs-CZ"/>
        </w:rPr>
        <w:t>primární a sekundární socializace</w:t>
      </w:r>
      <w:r w:rsidR="00ED72C0" w:rsidRPr="00B45E86">
        <w:rPr>
          <w:rFonts w:asciiTheme="minorHAnsi" w:hAnsiTheme="minorHAnsi"/>
          <w:lang w:val="cs-CZ"/>
        </w:rPr>
        <w:t xml:space="preserve">, </w:t>
      </w:r>
      <w:r w:rsidR="00ED72C0" w:rsidRPr="00B45E86">
        <w:rPr>
          <w:rFonts w:asciiTheme="minorHAnsi" w:hAnsiTheme="minorHAnsi"/>
          <w:b/>
          <w:lang w:val="cs-CZ"/>
        </w:rPr>
        <w:t>internalizace</w:t>
      </w:r>
      <w:r w:rsidR="00ED72C0" w:rsidRPr="00B45E86">
        <w:rPr>
          <w:rFonts w:asciiTheme="minorHAnsi" w:hAnsiTheme="minorHAnsi"/>
          <w:lang w:val="cs-CZ"/>
        </w:rPr>
        <w:t xml:space="preserve">, </w:t>
      </w:r>
      <w:r w:rsidR="00ED72C0" w:rsidRPr="00B45E86">
        <w:rPr>
          <w:rFonts w:asciiTheme="minorHAnsi" w:hAnsiTheme="minorHAnsi"/>
          <w:b/>
          <w:lang w:val="cs-CZ"/>
        </w:rPr>
        <w:t>sociální role, resocializace</w:t>
      </w:r>
      <w:r w:rsidRPr="00B45E86">
        <w:rPr>
          <w:rFonts w:asciiTheme="minorHAnsi" w:hAnsiTheme="minorHAnsi"/>
          <w:lang w:val="cs-CZ"/>
        </w:rPr>
        <w:t xml:space="preserve">. </w:t>
      </w:r>
    </w:p>
    <w:sectPr w:rsidR="004F0EFC" w:rsidRPr="00B45E86" w:rsidSect="0096713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42CA0"/>
    <w:multiLevelType w:val="hybridMultilevel"/>
    <w:tmpl w:val="7CFC555A"/>
    <w:lvl w:ilvl="0" w:tplc="55B0CB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C7A8C"/>
    <w:multiLevelType w:val="hybridMultilevel"/>
    <w:tmpl w:val="0A34DD58"/>
    <w:lvl w:ilvl="0" w:tplc="1CB00514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85088"/>
    <w:multiLevelType w:val="hybridMultilevel"/>
    <w:tmpl w:val="7E10AA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F9"/>
    <w:rsid w:val="001217C8"/>
    <w:rsid w:val="00180EE4"/>
    <w:rsid w:val="00331ED2"/>
    <w:rsid w:val="003354CC"/>
    <w:rsid w:val="003902A2"/>
    <w:rsid w:val="003D3934"/>
    <w:rsid w:val="004F0EFC"/>
    <w:rsid w:val="00551AF5"/>
    <w:rsid w:val="00605B32"/>
    <w:rsid w:val="007146C7"/>
    <w:rsid w:val="0091285C"/>
    <w:rsid w:val="0095059B"/>
    <w:rsid w:val="00967135"/>
    <w:rsid w:val="00AE1D90"/>
    <w:rsid w:val="00B45E86"/>
    <w:rsid w:val="00B50593"/>
    <w:rsid w:val="00BC2BDE"/>
    <w:rsid w:val="00BE1D42"/>
    <w:rsid w:val="00CB438F"/>
    <w:rsid w:val="00CD0C54"/>
    <w:rsid w:val="00CE66C0"/>
    <w:rsid w:val="00ED72C0"/>
    <w:rsid w:val="00F4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153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42FF9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605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1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409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Šťovíčková Jantulová</dc:creator>
  <cp:keywords/>
  <dc:description/>
  <cp:lastModifiedBy>Tomáš Mašek</cp:lastModifiedBy>
  <cp:revision>16</cp:revision>
  <dcterms:created xsi:type="dcterms:W3CDTF">2019-07-09T10:35:00Z</dcterms:created>
  <dcterms:modified xsi:type="dcterms:W3CDTF">2024-02-24T11:01:00Z</dcterms:modified>
</cp:coreProperties>
</file>