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98" w:rsidRDefault="007B3A23" w:rsidP="00277D61">
      <w:pPr>
        <w:pStyle w:val="Nadpis3"/>
        <w:spacing w:before="120"/>
        <w:rPr>
          <w:b w:val="0"/>
        </w:rPr>
      </w:pPr>
      <w:r w:rsidRPr="007B3A23">
        <w:rPr>
          <w:b w:val="0"/>
          <w:i/>
          <w:lang w:val="en-GB"/>
        </w:rPr>
        <w:t>mathematical economics</w:t>
      </w:r>
      <w:r>
        <w:rPr>
          <w:b w:val="0"/>
        </w:rPr>
        <w:t>: nástroje, koncepty, modely</w:t>
      </w:r>
      <w:r w:rsidR="00002091">
        <w:rPr>
          <w:b w:val="0"/>
        </w:rPr>
        <w:t>…</w:t>
      </w:r>
      <w:r w:rsidR="006B02E5">
        <w:rPr>
          <w:b w:val="0"/>
        </w:rPr>
        <w:t xml:space="preserve">; </w:t>
      </w:r>
      <w:r w:rsidR="006B02E5" w:rsidRPr="006B02E5">
        <w:rPr>
          <w:b w:val="0"/>
          <w:i/>
        </w:rPr>
        <w:t>econometrics</w:t>
      </w:r>
    </w:p>
    <w:tbl>
      <w:tblPr>
        <w:tblpPr w:leftFromText="141" w:rightFromText="141" w:vertAnchor="text" w:horzAnchor="margin" w:tblpXSpec="right" w:tblpY="550"/>
        <w:tblOverlap w:val="never"/>
        <w:tblW w:w="37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89"/>
        <w:gridCol w:w="901"/>
        <w:gridCol w:w="1426"/>
      </w:tblGrid>
      <w:tr w:rsidR="00B31797" w:rsidRPr="00A64FE1" w:rsidTr="00B31797">
        <w:trPr>
          <w:trHeight w:val="369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1797" w:rsidRPr="008F0143" w:rsidRDefault="00B31797" w:rsidP="00B3179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8"/>
                <w:szCs w:val="36"/>
                <w:lang w:val="en-US" w:eastAsia="cs-CZ"/>
              </w:rPr>
            </w:pPr>
            <w:r w:rsidRPr="008F0143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36"/>
                <w:lang w:val="en-US" w:eastAsia="cs-CZ"/>
              </w:rPr>
              <w:t>Produce cost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1797" w:rsidRPr="008F0143" w:rsidRDefault="00B31797" w:rsidP="00B3179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8"/>
                <w:szCs w:val="36"/>
                <w:lang w:val="en-US" w:eastAsia="cs-CZ"/>
              </w:rPr>
            </w:pPr>
            <w:r w:rsidRPr="008F0143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36"/>
                <w:lang w:val="en-US" w:eastAsia="cs-CZ"/>
              </w:rPr>
              <w:t xml:space="preserve">Cloth 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1797" w:rsidRPr="008F0143" w:rsidRDefault="00B31797" w:rsidP="00B3179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8"/>
                <w:szCs w:val="36"/>
                <w:lang w:val="en-US" w:eastAsia="cs-CZ"/>
              </w:rPr>
            </w:pPr>
            <w:r w:rsidRPr="008F0143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36"/>
                <w:lang w:val="en-US" w:eastAsia="cs-CZ"/>
              </w:rPr>
              <w:t xml:space="preserve">Wine </w:t>
            </w:r>
          </w:p>
        </w:tc>
      </w:tr>
      <w:tr w:rsidR="00B31797" w:rsidRPr="00A64FE1" w:rsidTr="00B31797">
        <w:trPr>
          <w:trHeight w:val="315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1797" w:rsidRPr="008F0143" w:rsidRDefault="00B31797" w:rsidP="00B3179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8"/>
                <w:szCs w:val="36"/>
                <w:lang w:val="en-US" w:eastAsia="cs-CZ"/>
              </w:rPr>
            </w:pPr>
            <w:r w:rsidRPr="008F0143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8"/>
                <w:szCs w:val="36"/>
                <w:lang w:val="en-US" w:eastAsia="cs-CZ"/>
              </w:rPr>
              <w:t>England</w:t>
            </w:r>
            <w:r w:rsidRPr="008F0143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36"/>
                <w:lang w:val="en-US" w:eastAsia="cs-CZ"/>
              </w:rPr>
              <w:t xml:space="preserve"> 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1797" w:rsidRPr="008F0143" w:rsidRDefault="00B31797" w:rsidP="00B3179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8"/>
                <w:szCs w:val="36"/>
                <w:lang w:val="en-US" w:eastAsia="cs-CZ"/>
              </w:rPr>
            </w:pPr>
            <w:r w:rsidRPr="008F0143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36"/>
                <w:lang w:val="en-US" w:eastAsia="cs-CZ"/>
              </w:rPr>
              <w:t xml:space="preserve">100 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1797" w:rsidRPr="008F0143" w:rsidRDefault="00B31797" w:rsidP="00B3179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8"/>
                <w:szCs w:val="36"/>
                <w:lang w:val="en-US" w:eastAsia="cs-CZ"/>
              </w:rPr>
            </w:pPr>
            <w:r w:rsidRPr="008F0143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36"/>
                <w:lang w:val="en-US" w:eastAsia="cs-CZ"/>
              </w:rPr>
              <w:t xml:space="preserve">120 </w:t>
            </w:r>
          </w:p>
        </w:tc>
      </w:tr>
      <w:tr w:rsidR="00B31797" w:rsidRPr="00A64FE1" w:rsidTr="00B31797">
        <w:trPr>
          <w:trHeight w:val="315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1797" w:rsidRPr="008F0143" w:rsidRDefault="00B31797" w:rsidP="00B3179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8"/>
                <w:szCs w:val="36"/>
                <w:lang w:val="en-US" w:eastAsia="cs-CZ"/>
              </w:rPr>
            </w:pPr>
            <w:r w:rsidRPr="008F0143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8"/>
                <w:szCs w:val="36"/>
                <w:lang w:val="en-US" w:eastAsia="cs-CZ"/>
              </w:rPr>
              <w:t>Portugal</w:t>
            </w:r>
            <w:r w:rsidRPr="008F0143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36"/>
                <w:lang w:val="en-US" w:eastAsia="cs-CZ"/>
              </w:rPr>
              <w:t xml:space="preserve"> 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1797" w:rsidRPr="008F0143" w:rsidRDefault="00B31797" w:rsidP="00B3179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8"/>
                <w:szCs w:val="36"/>
                <w:lang w:val="en-US" w:eastAsia="cs-CZ"/>
              </w:rPr>
            </w:pPr>
            <w:r w:rsidRPr="008F0143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36"/>
                <w:lang w:val="en-US" w:eastAsia="cs-CZ"/>
              </w:rPr>
              <w:t xml:space="preserve">90 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1797" w:rsidRPr="008F0143" w:rsidRDefault="00B31797" w:rsidP="00B3179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8"/>
                <w:szCs w:val="36"/>
                <w:lang w:val="en-US" w:eastAsia="cs-CZ"/>
              </w:rPr>
            </w:pPr>
            <w:r w:rsidRPr="008F0143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36"/>
                <w:lang w:val="en-US" w:eastAsia="cs-CZ"/>
              </w:rPr>
              <w:t xml:space="preserve">80 </w:t>
            </w:r>
          </w:p>
        </w:tc>
      </w:tr>
    </w:tbl>
    <w:p w:rsidR="006B02E5" w:rsidRPr="006B02E5" w:rsidRDefault="006B02E5" w:rsidP="00277D61">
      <w:r>
        <w:t>efektivní alokace zdrojů – optimalizace</w:t>
      </w:r>
    </w:p>
    <w:p w:rsidR="00CD0398" w:rsidRDefault="00CD0398" w:rsidP="00CD0398">
      <w:pPr>
        <w:pStyle w:val="Odstavecseseznamem"/>
        <w:numPr>
          <w:ilvl w:val="0"/>
          <w:numId w:val="8"/>
        </w:numPr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Teorie komparativních výhod </w:t>
      </w:r>
      <w:r>
        <w:rPr>
          <w:rFonts w:ascii="Arial" w:hAnsi="Arial" w:cs="Arial"/>
        </w:rPr>
        <w:t>(Ricardo, 1817)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aneb optimalizace pomocí obchodu.</w:t>
      </w:r>
    </w:p>
    <w:p w:rsidR="00CD0398" w:rsidRDefault="00CD0398" w:rsidP="00CD0398">
      <w:pPr>
        <w:pStyle w:val="Odstavecseseznamem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Uvažujme dvě země – Anglii a Portugalsko – a jejich náklady na produkci</w:t>
      </w:r>
      <w:r w:rsidR="006B02E5">
        <w:rPr>
          <w:rFonts w:ascii="Arial" w:hAnsi="Arial" w:cs="Arial"/>
        </w:rPr>
        <w:t xml:space="preserve"> jednotek</w:t>
      </w:r>
      <w:r>
        <w:rPr>
          <w:rFonts w:ascii="Arial" w:hAnsi="Arial" w:cs="Arial"/>
        </w:rPr>
        <w:t xml:space="preserve"> sukna a vína</w:t>
      </w:r>
      <w:r w:rsidR="006B02E5">
        <w:rPr>
          <w:rFonts w:ascii="Arial" w:hAnsi="Arial" w:cs="Arial"/>
        </w:rPr>
        <w:t xml:space="preserve"> uvedené v tabulce.</w:t>
      </w:r>
    </w:p>
    <w:p w:rsidR="00CD0398" w:rsidRDefault="00B31797" w:rsidP="00CD0398">
      <w:pPr>
        <w:pStyle w:val="Odstavecseseznamem"/>
        <w:numPr>
          <w:ilvl w:val="0"/>
          <w:numId w:val="16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483747BF" wp14:editId="0BC84248">
            <wp:simplePos x="0" y="0"/>
            <wp:positionH relativeFrom="column">
              <wp:posOffset>4295775</wp:posOffset>
            </wp:positionH>
            <wp:positionV relativeFrom="paragraph">
              <wp:posOffset>324485</wp:posOffset>
            </wp:positionV>
            <wp:extent cx="2371725" cy="2371725"/>
            <wp:effectExtent l="0" t="0" r="9525" b="9525"/>
            <wp:wrapTight wrapText="bothSides">
              <wp:wrapPolygon edited="0">
                <wp:start x="0" y="0"/>
                <wp:lineTo x="0" y="21513"/>
                <wp:lineTo x="21513" y="21513"/>
                <wp:lineTo x="21513" y="0"/>
                <wp:lineTo x="0" y="0"/>
              </wp:wrapPolygon>
            </wp:wrapTight>
            <wp:docPr id="3" name="Obrázek 3" descr="C:\Users\beran\Dropbox\GJK\Ostatní\Ekonomický kurz\Ilustrace\IL !! Komparativní výhod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an\Dropbox\GJK\Ostatní\Ekonomický kurz\Ilustrace\IL !! Komparativní výhoda Ricar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398">
        <w:rPr>
          <w:rFonts w:ascii="Arial" w:hAnsi="Arial" w:cs="Arial"/>
        </w:rPr>
        <w:t>Kolik hodin potřebuje každá země na výrobu obou jednotek?</w:t>
      </w:r>
    </w:p>
    <w:p w:rsidR="00CD0398" w:rsidRDefault="00CD0398" w:rsidP="00CD0398">
      <w:pPr>
        <w:pStyle w:val="Odstavecseseznamem"/>
        <w:numPr>
          <w:ilvl w:val="0"/>
          <w:numId w:val="16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Jaké kombinace obou komodit může každá země vyrobit za daný počet hodin (např. 3600)? Vyjádřete tyto kombinace pomocí funkcí.</w:t>
      </w:r>
    </w:p>
    <w:p w:rsidR="00A7699A" w:rsidRDefault="00A7699A" w:rsidP="00A7699A">
      <w:pPr>
        <w:pStyle w:val="Odstavecseseznamem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 maximalizujeme</w:t>
      </w:r>
    </w:p>
    <w:p w:rsidR="00A7699A" w:rsidRDefault="00A7699A" w:rsidP="00A7699A">
      <w:pPr>
        <w:pStyle w:val="Odstavecseseznamem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Jaké jsou omezující podmínky</w:t>
      </w:r>
    </w:p>
    <w:p w:rsidR="00A7699A" w:rsidRDefault="00A7699A" w:rsidP="00A7699A">
      <w:pPr>
        <w:pStyle w:val="Odstavecseseznamem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jaký sklon by to bylo jedno? Pro 45°.</w:t>
      </w:r>
    </w:p>
    <w:p w:rsidR="00CD0398" w:rsidRDefault="00CD0398" w:rsidP="00CD0398">
      <w:pPr>
        <w:pStyle w:val="Odstavecseseznamem"/>
        <w:numPr>
          <w:ilvl w:val="0"/>
          <w:numId w:val="16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Kolik čeho mají za těch 3600 hodin vyrobit, aby maximalizovali celkový objem produkce?</w:t>
      </w:r>
    </w:p>
    <w:p w:rsidR="00CD0398" w:rsidRDefault="00CD0398" w:rsidP="00CD0398">
      <w:pPr>
        <w:pStyle w:val="Odstavecseseznamem"/>
        <w:numPr>
          <w:ilvl w:val="0"/>
          <w:numId w:val="16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 jakém poměru se jim pak vyplatí vyrobené komodity obchodovat</w:t>
      </w:r>
      <w:r w:rsidR="00A7699A">
        <w:rPr>
          <w:rFonts w:ascii="Arial" w:hAnsi="Arial" w:cs="Arial"/>
        </w:rPr>
        <w:t xml:space="preserve"> (vyměňovat)</w:t>
      </w:r>
      <w:r>
        <w:rPr>
          <w:rFonts w:ascii="Arial" w:hAnsi="Arial" w:cs="Arial"/>
        </w:rPr>
        <w:t>?</w:t>
      </w:r>
    </w:p>
    <w:p w:rsidR="00A7699A" w:rsidRDefault="00A7699A" w:rsidP="00A7699A">
      <w:pPr>
        <w:pStyle w:val="Odstavecseseznamem"/>
        <w:ind w:left="360"/>
        <w:contextualSpacing w:val="0"/>
        <w:rPr>
          <w:rFonts w:ascii="Arial" w:hAnsi="Arial" w:cs="Arial"/>
        </w:rPr>
      </w:pPr>
    </w:p>
    <w:p w:rsidR="00CD0398" w:rsidRDefault="00CD0398" w:rsidP="00CD0398">
      <w:pPr>
        <w:rPr>
          <w:rFonts w:ascii="Arial" w:hAnsi="Arial" w:cs="Arial"/>
        </w:rPr>
      </w:pPr>
      <w:r>
        <w:rPr>
          <w:rFonts w:ascii="Arial" w:hAnsi="Arial" w:cs="Arial"/>
        </w:rPr>
        <w:t>historické příklady: otevření japonského trhu; opiové války…</w:t>
      </w:r>
    </w:p>
    <w:p w:rsidR="00784626" w:rsidRDefault="00784626" w:rsidP="00CD0398">
      <w:pPr>
        <w:rPr>
          <w:rFonts w:ascii="Arial" w:hAnsi="Arial" w:cs="Arial"/>
        </w:rPr>
      </w:pPr>
    </w:p>
    <w:p w:rsidR="00784626" w:rsidRDefault="00784626" w:rsidP="00CD0398">
      <w:pPr>
        <w:rPr>
          <w:rFonts w:ascii="Arial" w:hAnsi="Arial" w:cs="Arial"/>
        </w:rPr>
      </w:pPr>
      <w:r>
        <w:rPr>
          <w:rFonts w:ascii="Arial" w:hAnsi="Arial" w:cs="Arial"/>
        </w:rPr>
        <w:t>Předtištěný prostor na grafy – samostatný list.</w:t>
      </w:r>
      <w:bookmarkStart w:id="0" w:name="_GoBack"/>
      <w:bookmarkEnd w:id="0"/>
    </w:p>
    <w:p w:rsidR="00E63173" w:rsidRDefault="00E63173" w:rsidP="00CD0398">
      <w:pPr>
        <w:rPr>
          <w:rFonts w:ascii="Arial" w:hAnsi="Arial" w:cs="Arial"/>
        </w:rPr>
      </w:pPr>
    </w:p>
    <w:p w:rsidR="006B02E5" w:rsidRPr="00B31797" w:rsidRDefault="00D44641" w:rsidP="006B02E5">
      <w:pPr>
        <w:pStyle w:val="Odstavecseseznamem"/>
        <w:numPr>
          <w:ilvl w:val="0"/>
          <w:numId w:val="8"/>
        </w:numPr>
        <w:ind w:left="0"/>
        <w:contextualSpacing w:val="0"/>
        <w:rPr>
          <w:rFonts w:ascii="Arial" w:hAnsi="Arial" w:cs="Arial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66A7ECC2" wp14:editId="5332C7B6">
            <wp:simplePos x="0" y="0"/>
            <wp:positionH relativeFrom="column">
              <wp:posOffset>3848100</wp:posOffset>
            </wp:positionH>
            <wp:positionV relativeFrom="paragraph">
              <wp:posOffset>236855</wp:posOffset>
            </wp:positionV>
            <wp:extent cx="2931795" cy="4586605"/>
            <wp:effectExtent l="0" t="0" r="1905" b="4445"/>
            <wp:wrapThrough wrapText="bothSides">
              <wp:wrapPolygon edited="0">
                <wp:start x="0" y="0"/>
                <wp:lineTo x="0" y="21531"/>
                <wp:lineTo x="21474" y="21531"/>
                <wp:lineTo x="2147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458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797" w:rsidRPr="00B31797">
        <w:rPr>
          <w:rFonts w:ascii="Arial" w:hAnsi="Arial" w:cs="Arial"/>
          <w:b/>
        </w:rPr>
        <w:t>Veličiny celkové, mezní a pr</w:t>
      </w:r>
      <w:r w:rsidR="00A7699A">
        <w:rPr>
          <w:rFonts w:ascii="Arial" w:hAnsi="Arial" w:cs="Arial"/>
          <w:b/>
        </w:rPr>
        <w:t xml:space="preserve">ůměrné </w:t>
      </w:r>
      <w:r w:rsidR="00A7699A">
        <w:rPr>
          <w:rFonts w:ascii="Arial" w:hAnsi="Arial" w:cs="Arial"/>
        </w:rPr>
        <w:t>(…)</w:t>
      </w:r>
    </w:p>
    <w:p w:rsidR="006B02E5" w:rsidRDefault="00B31797" w:rsidP="006B02E5">
      <w:pPr>
        <w:pStyle w:val="MatematikaSrieloh"/>
      </w:pPr>
      <w:r>
        <w:t>Představte si, že máte malou firmu, která vyrábí např. dřevěné stoly. Funkci</w:t>
      </w:r>
      <w:r w:rsidR="006B02E5">
        <w:t xml:space="preserve"> celkových nákladů </w:t>
      </w:r>
      <m:oMath>
        <m:r>
          <w:rPr>
            <w:rFonts w:ascii="Cambria Math" w:hAnsi="Cambria Math"/>
          </w:rPr>
          <m:t>TC</m:t>
        </m:r>
      </m:oMath>
      <w:r w:rsidR="006B02E5">
        <w:t xml:space="preserve"> (v tisících Kč) v závislosti na objemu produkce </w:t>
      </w:r>
      <m:oMath>
        <m:r>
          <w:rPr>
            <w:rFonts w:ascii="Cambria Math" w:hAnsi="Cambria Math"/>
          </w:rPr>
          <m:t>Q</m:t>
        </m:r>
      </m:oMath>
      <w:r w:rsidR="006B02E5">
        <w:t xml:space="preserve"> (v desítkách kusů) </w:t>
      </w:r>
      <w:r>
        <w:t>můžete popsat</w:t>
      </w:r>
      <w:r w:rsidR="006B02E5">
        <w:t xml:space="preserve"> předpisem</w:t>
      </w:r>
    </w:p>
    <w:p w:rsidR="006B02E5" w:rsidRDefault="006B02E5" w:rsidP="006B02E5">
      <w:pPr>
        <w:pStyle w:val="MatematikaSrieloh"/>
      </w:pPr>
      <m:oMathPara>
        <m:oMath>
          <m:r>
            <w:rPr>
              <w:rFonts w:ascii="Cambria Math" w:hAnsi="Cambria Math"/>
            </w:rPr>
            <m:t>TC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Q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box>
                <m:boxPr>
                  <m:ctrlPr>
                    <w:rPr>
                      <w:rFonts w:ascii="Cambria Math" w:hAnsi="Cambria Math" w:cstheme="minorHAnsi"/>
                      <w:i/>
                    </w:rPr>
                  </m:ctrlPr>
                </m:boxPr>
                <m:e>
                  <m:argPr>
                    <m:argSz m:val="-1"/>
                  </m:argPr>
                  <m:box>
                    <m:box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</w:rPr>
                            <m:t>3</m:t>
                          </m:r>
                        </m:den>
                      </m:f>
                    </m:e>
                  </m:box>
                </m:e>
              </m:box>
              <m:r>
                <w:rPr>
                  <w:rFonts w:ascii="Cambria Math" w:hAnsi="Cambria Math" w:cstheme="minorHAnsi"/>
                </w:rPr>
                <m:t>Q</m:t>
              </m:r>
            </m:e>
            <m:sup>
              <m:r>
                <w:rPr>
                  <w:rFonts w:ascii="Cambria Math" w:hAnsi="Cambria Math" w:cstheme="minorHAnsi"/>
                </w:rPr>
                <m:t>3</m:t>
              </m:r>
            </m:sup>
          </m:sSup>
          <m:r>
            <w:rPr>
              <w:rFonts w:ascii="Cambria Math" w:hAnsi="Cambria Math" w:cstheme="minorHAnsi"/>
            </w:rPr>
            <m:t>-2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Q</m:t>
              </m:r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w:rPr>
              <w:rFonts w:ascii="Cambria Math" w:hAnsi="Cambria Math" w:cstheme="minorHAnsi"/>
            </w:rPr>
            <m:t>+5</m:t>
          </m:r>
          <m:r>
            <w:rPr>
              <w:rFonts w:ascii="Cambria Math" w:hAnsi="Cambria Math" w:cstheme="minorHAnsi"/>
            </w:rPr>
            <m:t>Q</m:t>
          </m:r>
        </m:oMath>
      </m:oMathPara>
    </w:p>
    <w:p w:rsidR="00B31797" w:rsidRDefault="00B31797" w:rsidP="00B31797">
      <w:pPr>
        <w:pStyle w:val="MatematikaSrieloh"/>
      </w:pPr>
      <w:r>
        <w:t>Určete:</w:t>
      </w:r>
    </w:p>
    <w:p w:rsidR="006B02E5" w:rsidRDefault="006B02E5" w:rsidP="006B02E5">
      <w:pPr>
        <w:pStyle w:val="MatematikaSrieloh"/>
        <w:numPr>
          <w:ilvl w:val="0"/>
          <w:numId w:val="19"/>
        </w:numPr>
      </w:pPr>
      <w:r>
        <w:t>Při jakém objemu produkce rostou náklady nejpomaleji a kolik činí? _____________________</w:t>
      </w:r>
    </w:p>
    <w:p w:rsidR="006B02E5" w:rsidRPr="006B02E5" w:rsidRDefault="006B02E5" w:rsidP="006B02E5">
      <w:pPr>
        <w:pStyle w:val="MatematikaSrieloh"/>
        <w:numPr>
          <w:ilvl w:val="0"/>
          <w:numId w:val="19"/>
        </w:numPr>
      </w:pPr>
      <w:r>
        <w:t>Při jakém objemu produkce je výroba nejefektivnější, tj. jsou průměrné náklady nejnižší a kolik činí? _____________________</w:t>
      </w:r>
    </w:p>
    <w:p w:rsidR="00B31797" w:rsidRDefault="00B31797">
      <w:pPr>
        <w:spacing w:before="0" w:after="200"/>
        <w:jc w:val="left"/>
        <w:rPr>
          <w:rFonts w:ascii="Arial" w:hAnsi="Arial" w:cs="Arial"/>
        </w:rPr>
      </w:pPr>
      <w:r>
        <w:rPr>
          <w:rFonts w:ascii="Arial" w:hAnsi="Arial" w:cs="Arial"/>
        </w:rPr>
        <w:t>Postup:</w:t>
      </w:r>
      <w:r w:rsidR="00D44641">
        <w:rPr>
          <w:rFonts w:ascii="Arial" w:hAnsi="Arial" w:cs="Arial"/>
        </w:rPr>
        <w:t xml:space="preserve"> [Grafy kreslete přesně v měřítku </w:t>
      </w:r>
      <m:oMath>
        <m:r>
          <w:rPr>
            <w:rFonts w:ascii="Cambria Math" w:hAnsi="Cambria Math" w:cs="Arial"/>
          </w:rPr>
          <m:t xml:space="preserve">1 = 1 </m:t>
        </m:r>
        <m:r>
          <m:rPr>
            <m:sty m:val="p"/>
          </m:rPr>
          <w:rPr>
            <w:rFonts w:ascii="Cambria Math" w:hAnsi="Cambria Math" w:cs="Arial"/>
          </w:rPr>
          <m:t>cm</m:t>
        </m:r>
      </m:oMath>
      <w:r w:rsidR="00D44641">
        <w:rPr>
          <w:rFonts w:ascii="Arial" w:hAnsi="Arial" w:cs="Arial"/>
        </w:rPr>
        <w:t>.]</w:t>
      </w:r>
    </w:p>
    <w:p w:rsidR="00B31797" w:rsidRPr="00B31797" w:rsidRDefault="00B31797" w:rsidP="00B31797">
      <w:pPr>
        <w:pStyle w:val="Odstavecseseznamem"/>
        <w:numPr>
          <w:ilvl w:val="0"/>
          <w:numId w:val="20"/>
        </w:numPr>
        <w:ind w:left="357" w:hanging="357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Spočítejte několik hodnot a nakreslete graf funkce </w:t>
      </w:r>
      <m:oMath>
        <m:r>
          <w:rPr>
            <w:rFonts w:ascii="Cambria Math" w:hAnsi="Cambria Math"/>
          </w:rPr>
          <m:t>TC</m:t>
        </m:r>
      </m:oMath>
      <w:r>
        <w:rPr>
          <w:rFonts w:ascii="Arial" w:hAnsi="Arial" w:cs="Arial"/>
        </w:rPr>
        <w:t xml:space="preserve">. </w:t>
      </w:r>
      <w:r w:rsidRPr="00B31797">
        <w:rPr>
          <w:rFonts w:ascii="Arial" w:hAnsi="Arial" w:cs="Arial"/>
        </w:rPr>
        <w:t>Z grafu, popř. jinak zjistěte odpověď na otázku (a).</w:t>
      </w:r>
    </w:p>
    <w:p w:rsidR="00B31797" w:rsidRDefault="00B31797" w:rsidP="00B31797">
      <w:pPr>
        <w:pStyle w:val="Odstavecseseznamem"/>
        <w:numPr>
          <w:ilvl w:val="0"/>
          <w:numId w:val="20"/>
        </w:numPr>
        <w:ind w:left="357" w:hanging="357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Určete předpis a nakreslete graf funkce průměrných nákladů: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/>
              </w:rPr>
              <m:t>TC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Q</m:t>
                </m:r>
              </m:e>
            </m:d>
          </m:num>
          <m:den>
            <m:r>
              <w:rPr>
                <w:rFonts w:ascii="Cambria Math" w:hAnsi="Cambria Math" w:cs="Arial"/>
              </w:rPr>
              <m:t>Q</m:t>
            </m:r>
          </m:den>
        </m:f>
      </m:oMath>
      <w:r>
        <w:rPr>
          <w:rFonts w:ascii="Arial" w:hAnsi="Arial" w:cs="Arial"/>
        </w:rPr>
        <w:t xml:space="preserve">. </w:t>
      </w:r>
      <w:r w:rsidR="00D44641">
        <w:rPr>
          <w:rFonts w:ascii="Arial" w:hAnsi="Arial" w:cs="Arial"/>
        </w:rPr>
        <w:t>Pomocí něho odpovězte na otázku (b).</w:t>
      </w:r>
    </w:p>
    <w:p w:rsidR="00B31797" w:rsidRDefault="00D44641" w:rsidP="00B31797">
      <w:pPr>
        <w:pStyle w:val="Odstavecseseznamem"/>
        <w:numPr>
          <w:ilvl w:val="0"/>
          <w:numId w:val="20"/>
        </w:numPr>
        <w:ind w:left="357" w:hanging="357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Předpis a graf </w:t>
      </w:r>
      <m:oMath>
        <m: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TC</m:t>
        </m:r>
        <m: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</m:oMath>
      <w:r>
        <w:rPr>
          <w:rFonts w:ascii="Arial" w:hAnsi="Arial" w:cs="Arial"/>
        </w:rPr>
        <w:t>.</w:t>
      </w:r>
    </w:p>
    <w:p w:rsidR="00B31797" w:rsidRDefault="00D44641" w:rsidP="00B31797">
      <w:pPr>
        <w:pStyle w:val="Odstavecseseznamem"/>
        <w:numPr>
          <w:ilvl w:val="0"/>
          <w:numId w:val="20"/>
        </w:numPr>
        <w:ind w:left="357" w:hanging="357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Co splňuje  </w:t>
      </w:r>
      <m:oMath>
        <m:r>
          <w:rPr>
            <w:rFonts w:ascii="Cambria Math" w:hAnsi="Cambria Math" w:cs="Arial"/>
          </w:rPr>
          <m:t xml:space="preserve">Q: </m:t>
        </m:r>
        <m:r>
          <w:rPr>
            <w:rFonts w:ascii="Cambria Math" w:hAnsi="Cambria Math"/>
          </w:rPr>
          <m:t>MC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</m:oMath>
      <w:r>
        <w:rPr>
          <w:rFonts w:ascii="Arial" w:hAnsi="Arial" w:cs="Arial"/>
        </w:rPr>
        <w:t>?</w:t>
      </w:r>
    </w:p>
    <w:p w:rsidR="00D44641" w:rsidRPr="00D44641" w:rsidRDefault="00D44641" w:rsidP="00D44641">
      <w:pPr>
        <w:pStyle w:val="Odstavecseseznamem"/>
        <w:numPr>
          <w:ilvl w:val="0"/>
          <w:numId w:val="8"/>
        </w:numPr>
        <w:ind w:left="0"/>
        <w:contextualSpacing w:val="0"/>
        <w:rPr>
          <w:rFonts w:ascii="Arial" w:hAnsi="Arial" w:cs="Arial"/>
        </w:rPr>
      </w:pPr>
      <w:r w:rsidRPr="00D44641">
        <w:rPr>
          <w:rFonts w:cstheme="minorHAnsi"/>
          <w:b/>
        </w:rPr>
        <w:t>Elasticita funkce.</w:t>
      </w:r>
      <w:r w:rsidRPr="00D44641">
        <w:rPr>
          <w:rFonts w:cstheme="minorHAnsi"/>
        </w:rPr>
        <w:t xml:space="preserve"> U libovolné funkce nás může kromě její derivace, která měří absolutní změnu veličiny </w:t>
      </w:r>
      <m:oMath>
        <m:r>
          <w:rPr>
            <w:rFonts w:ascii="Cambria Math" w:hAnsi="Cambria Math" w:cstheme="minorHAnsi"/>
          </w:rPr>
          <m:t>y</m:t>
        </m:r>
      </m:oMath>
      <w:r w:rsidRPr="00D44641">
        <w:rPr>
          <w:rFonts w:cstheme="minorHAnsi"/>
        </w:rPr>
        <w:t xml:space="preserve"> v závislosti na absolutní změně nezávisle proměnné </w:t>
      </w:r>
      <m:oMath>
        <m:r>
          <w:rPr>
            <w:rFonts w:ascii="Cambria Math" w:hAnsi="Cambria Math" w:cstheme="minorHAnsi"/>
          </w:rPr>
          <m:t>x</m:t>
        </m:r>
      </m:oMath>
      <w:r w:rsidRPr="00D44641">
        <w:rPr>
          <w:rFonts w:cstheme="minorHAnsi"/>
        </w:rPr>
        <w:t xml:space="preserve">, zajímat také relativní změna </w:t>
      </w:r>
      <m:oMath>
        <m:r>
          <w:rPr>
            <w:rFonts w:ascii="Cambria Math" w:hAnsi="Cambria Math" w:cstheme="minorHAnsi"/>
          </w:rPr>
          <m:t>y</m:t>
        </m:r>
      </m:oMath>
      <w:r w:rsidRPr="00D44641">
        <w:rPr>
          <w:rFonts w:cstheme="minorHAnsi"/>
        </w:rPr>
        <w:t xml:space="preserve"> v závislosti na relativní změně </w:t>
      </w:r>
      <m:oMath>
        <m:r>
          <w:rPr>
            <w:rFonts w:ascii="Cambria Math" w:hAnsi="Cambria Math" w:cstheme="minorHAnsi"/>
          </w:rPr>
          <m:t>x</m:t>
        </m:r>
      </m:oMath>
      <w:r w:rsidRPr="00D44641">
        <w:rPr>
          <w:rFonts w:cstheme="minorHAnsi"/>
        </w:rPr>
        <w:t xml:space="preserve">. Tu pak označujeme jako </w:t>
      </w:r>
      <w:r w:rsidRPr="00D44641">
        <w:rPr>
          <w:rFonts w:cstheme="minorHAnsi"/>
          <w:i/>
        </w:rPr>
        <w:t>elasticitu</w:t>
      </w:r>
      <w:r w:rsidRPr="00D44641">
        <w:rPr>
          <w:rFonts w:cstheme="minorHAnsi"/>
        </w:rPr>
        <w:t xml:space="preserve"> a vypočteme ji jako podíl derivace funkce („mezní veličiny“), zde </w:t>
      </w:r>
      <m:oMath>
        <m:r>
          <w:rPr>
            <w:rFonts w:ascii="Cambria Math" w:hAnsi="Cambria Math" w:cstheme="minorHAnsi"/>
          </w:rPr>
          <m:t>f'(x)</m:t>
        </m:r>
      </m:oMath>
      <w:r w:rsidRPr="00D44641">
        <w:rPr>
          <w:rFonts w:cstheme="minorHAnsi"/>
        </w:rPr>
        <w:t xml:space="preserve">, a funkce průměrné veličiny, tj. </w:t>
      </w:r>
      <m:oMath>
        <m:r>
          <w:rPr>
            <w:rFonts w:ascii="Cambria Math" w:hAnsi="Cambria Math" w:cstheme="minorHAnsi"/>
          </w:rPr>
          <m:t>g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</m:d>
          </m:num>
          <m:den>
            <m:r>
              <w:rPr>
                <w:rFonts w:ascii="Cambria Math" w:hAnsi="Cambria Math" w:cstheme="minorHAnsi"/>
              </w:rPr>
              <m:t>x</m:t>
            </m:r>
          </m:den>
        </m:f>
      </m:oMath>
      <w:r w:rsidRPr="00D44641">
        <w:rPr>
          <w:rFonts w:cstheme="minorHAnsi"/>
        </w:rPr>
        <w:t>. Elasticita je, podobně jako derivace, opět funkcí odvozenou od původní funkce.</w:t>
      </w:r>
      <w:r>
        <w:rPr>
          <w:rFonts w:cstheme="minorHAnsi"/>
          <w:vertAlign w:val="superscript"/>
        </w:rPr>
        <w:footnoteReference w:id="1"/>
      </w:r>
    </w:p>
    <w:p w:rsidR="00D44641" w:rsidRDefault="00D44641" w:rsidP="00D44641">
      <w:pPr>
        <w:pStyle w:val="MatematikaSrielo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Napište tedy předpis elasticity </w:t>
      </w:r>
      <m:oMath>
        <m:r>
          <w:rPr>
            <w:rFonts w:ascii="Cambria Math" w:hAnsi="Cambria Math" w:cstheme="minorHAnsi"/>
          </w:rPr>
          <m:t>Ef(x)</m:t>
        </m:r>
      </m:oMath>
      <w:r>
        <w:rPr>
          <w:rFonts w:asciiTheme="minorHAnsi" w:hAnsiTheme="minorHAnsi" w:cstheme="minorHAnsi"/>
        </w:rPr>
        <w:t xml:space="preserve"> pro funkci </w:t>
      </w:r>
      <m:oMath>
        <m:r>
          <w:rPr>
            <w:rFonts w:ascii="Cambria Math" w:hAnsi="Cambria Math" w:cstheme="minorHAnsi"/>
          </w:rPr>
          <m:t>f</m:t>
        </m:r>
      </m:oMath>
      <w:r>
        <w:rPr>
          <w:rFonts w:asciiTheme="minorHAnsi" w:hAnsiTheme="minorHAnsi" w:cstheme="minorHAnsi"/>
        </w:rPr>
        <w:t xml:space="preserve">. Početně určete, pro které hodnoty je její absolutní hodnota vyšší a pro které nižší než </w:t>
      </w:r>
      <m:oMath>
        <m:r>
          <w:rPr>
            <w:rFonts w:ascii="Cambria Math" w:hAnsi="Cambria Math" w:cstheme="minorHAnsi"/>
          </w:rPr>
          <m:t>1</m:t>
        </m:r>
      </m:oMath>
      <w:r>
        <w:rPr>
          <w:rFonts w:asciiTheme="minorHAnsi" w:hAnsiTheme="minorHAnsi" w:cstheme="minorHAnsi"/>
        </w:rPr>
        <w:t xml:space="preserve"> a pro které je rovna </w:t>
      </w:r>
      <m:oMath>
        <m:r>
          <w:rPr>
            <w:rFonts w:ascii="Cambria Math" w:hAnsi="Cambria Math" w:cstheme="minorHAnsi"/>
          </w:rPr>
          <m:t>1</m:t>
        </m:r>
      </m:oMath>
      <w:r>
        <w:rPr>
          <w:rFonts w:asciiTheme="minorHAnsi" w:hAnsiTheme="minorHAnsi" w:cstheme="minorHAnsi"/>
        </w:rPr>
        <w:t xml:space="preserve">; totéž určete i graficky porovnáním grafů funkcí </w:t>
      </w:r>
      <m:oMath>
        <m:r>
          <w:rPr>
            <w:rFonts w:ascii="Cambria Math" w:hAnsi="Cambria Math" w:cstheme="minorHAnsi"/>
          </w:rPr>
          <m:t>f‘</m:t>
        </m:r>
      </m:oMath>
      <w:r>
        <w:rPr>
          <w:rFonts w:asciiTheme="minorHAnsi" w:hAnsiTheme="minorHAnsi" w:cstheme="minorHAnsi"/>
        </w:rPr>
        <w:t xml:space="preserve"> a </w:t>
      </w:r>
      <m:oMath>
        <m:r>
          <w:rPr>
            <w:rFonts w:ascii="Cambria Math" w:hAnsi="Cambria Math" w:cstheme="minorHAnsi"/>
          </w:rPr>
          <m:t>g</m:t>
        </m:r>
      </m:oMath>
      <w:r>
        <w:rPr>
          <w:rFonts w:asciiTheme="minorHAnsi" w:hAnsiTheme="minorHAnsi" w:cstheme="minorHAnsi"/>
        </w:rPr>
        <w:t xml:space="preserve">. Kde je funkce </w:t>
      </w:r>
      <m:oMath>
        <m:r>
          <w:rPr>
            <w:rFonts w:ascii="Cambria Math" w:hAnsi="Cambria Math" w:cstheme="minorHAnsi"/>
          </w:rPr>
          <m:t>f</m:t>
        </m:r>
      </m:oMath>
      <w:r>
        <w:rPr>
          <w:rFonts w:asciiTheme="minorHAnsi" w:hAnsiTheme="minorHAnsi" w:cstheme="minorHAnsi"/>
        </w:rPr>
        <w:t xml:space="preserve"> elastická, kde neelastická a kde tzv. jednotkově elastická? Pro několik vhodně vybraných hodnot výsledky interpretujte vzhledem k významu elasticity.</w:t>
      </w:r>
    </w:p>
    <w:p w:rsidR="00D44641" w:rsidRPr="006B02E5" w:rsidRDefault="00D44641" w:rsidP="00D44641">
      <w:pPr>
        <w:pStyle w:val="Odstavecseseznamem"/>
        <w:ind w:left="0"/>
        <w:contextualSpacing w:val="0"/>
        <w:rPr>
          <w:rFonts w:ascii="Arial" w:hAnsi="Arial" w:cs="Arial"/>
        </w:rPr>
      </w:pPr>
    </w:p>
    <w:p w:rsidR="00AB6137" w:rsidRPr="007B3A23" w:rsidRDefault="00AB6137" w:rsidP="007B3A23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183B98" w:rsidRDefault="00183B98" w:rsidP="00183B98">
      <w:pPr>
        <w:pStyle w:val="Nadpis3"/>
      </w:pPr>
      <w:r>
        <w:t>K</w:t>
      </w:r>
      <w:r w:rsidR="00E46ED9">
        <w:t xml:space="preserve"> dalšímu </w:t>
      </w:r>
      <w:r>
        <w:t>čtení</w:t>
      </w:r>
    </w:p>
    <w:p w:rsidR="00286593" w:rsidRPr="007B3A23" w:rsidRDefault="00286593" w:rsidP="007B3A23">
      <w:pPr>
        <w:rPr>
          <w:rFonts w:ascii="Arial" w:hAnsi="Arial" w:cs="Arial"/>
        </w:rPr>
      </w:pPr>
      <w:r w:rsidRPr="007B3A23">
        <w:rPr>
          <w:rFonts w:ascii="Arial" w:hAnsi="Arial" w:cs="Arial"/>
        </w:rPr>
        <w:t>Pro celkový kontext i konkrétní příklady: příslušná hesla na (anglické) Wikipedii.</w:t>
      </w:r>
    </w:p>
    <w:p w:rsidR="00183B98" w:rsidRPr="007B3A23" w:rsidRDefault="00286593" w:rsidP="007B3A23">
      <w:pPr>
        <w:rPr>
          <w:rFonts w:ascii="Arial" w:hAnsi="Arial" w:cs="Arial"/>
        </w:rPr>
      </w:pPr>
      <w:r>
        <w:t xml:space="preserve">Holman, Robert. </w:t>
      </w:r>
      <w:r w:rsidRPr="007B3A23">
        <w:rPr>
          <w:i/>
          <w:iCs/>
        </w:rPr>
        <w:t>Ekonomie</w:t>
      </w:r>
      <w:r>
        <w:t>. 3. aktualizované vydání. Praha: Beck, 2002.</w:t>
      </w:r>
    </w:p>
    <w:p w:rsidR="00286593" w:rsidRDefault="00286593" w:rsidP="007B3A23">
      <w:r>
        <w:t xml:space="preserve">Sokol, Jan. </w:t>
      </w:r>
      <w:r w:rsidRPr="007B3A23">
        <w:rPr>
          <w:i/>
          <w:iCs/>
        </w:rPr>
        <w:t>Moc, peníze a právo: esej o společnosti a jejích institucích</w:t>
      </w:r>
      <w:r>
        <w:t>. Praha: Vyšehrad, 2015.</w:t>
      </w:r>
    </w:p>
    <w:p w:rsidR="006B02E5" w:rsidRDefault="006B02E5" w:rsidP="007B3A23">
      <w:proofErr w:type="spellStart"/>
      <w:r>
        <w:t>Brealey</w:t>
      </w:r>
      <w:proofErr w:type="spellEnd"/>
      <w:r>
        <w:t xml:space="preserve">, </w:t>
      </w:r>
      <w:proofErr w:type="spellStart"/>
      <w:r>
        <w:t>Myers</w:t>
      </w:r>
      <w:proofErr w:type="spellEnd"/>
      <w:r>
        <w:t xml:space="preserve">, Allen: </w:t>
      </w:r>
      <w:r w:rsidRPr="006A1183">
        <w:rPr>
          <w:i/>
        </w:rPr>
        <w:t>Teorie a praxe firemních financí</w:t>
      </w:r>
      <w:r>
        <w:t>.</w:t>
      </w:r>
    </w:p>
    <w:p w:rsidR="006B02E5" w:rsidRPr="007B3A23" w:rsidRDefault="006B02E5" w:rsidP="007B3A23">
      <w:pPr>
        <w:rPr>
          <w:rFonts w:ascii="Arial" w:hAnsi="Arial" w:cs="Arial"/>
        </w:rPr>
      </w:pPr>
      <w:proofErr w:type="spellStart"/>
      <w:r w:rsidRPr="007B3A23">
        <w:rPr>
          <w:rFonts w:ascii="Arial" w:hAnsi="Arial" w:cs="Arial"/>
          <w:bCs/>
        </w:rPr>
        <w:t>Fuller</w:t>
      </w:r>
      <w:proofErr w:type="spellEnd"/>
      <w:r w:rsidRPr="007B3A23">
        <w:rPr>
          <w:rFonts w:ascii="Arial" w:hAnsi="Arial" w:cs="Arial"/>
          <w:bCs/>
        </w:rPr>
        <w:t xml:space="preserve">: </w:t>
      </w:r>
      <w:r w:rsidRPr="007B3A23">
        <w:rPr>
          <w:rFonts w:ascii="Arial" w:hAnsi="Arial" w:cs="Arial"/>
          <w:bCs/>
          <w:i/>
        </w:rPr>
        <w:t>Morálka práva</w:t>
      </w:r>
      <w:r>
        <w:rPr>
          <w:rFonts w:ascii="Arial" w:hAnsi="Arial" w:cs="Arial"/>
          <w:bCs/>
          <w:i/>
        </w:rPr>
        <w:t>.</w:t>
      </w:r>
    </w:p>
    <w:p w:rsidR="006B02E5" w:rsidRDefault="006B02E5" w:rsidP="006B02E5">
      <w:pPr>
        <w:pStyle w:val="Nadpis3"/>
      </w:pPr>
      <w:r>
        <w:t>Klasická díla ekonomů 20. století</w:t>
      </w:r>
    </w:p>
    <w:p w:rsidR="00AD2674" w:rsidRPr="007B3A23" w:rsidRDefault="0077434F" w:rsidP="007B3A23">
      <w:pPr>
        <w:rPr>
          <w:rFonts w:ascii="Arial" w:hAnsi="Arial" w:cs="Arial"/>
        </w:rPr>
      </w:pPr>
      <w:proofErr w:type="spellStart"/>
      <w:r w:rsidRPr="007B3A23">
        <w:rPr>
          <w:rFonts w:ascii="Arial" w:hAnsi="Arial" w:cs="Arial"/>
        </w:rPr>
        <w:t>Keynes</w:t>
      </w:r>
      <w:proofErr w:type="spellEnd"/>
      <w:r w:rsidRPr="007B3A23">
        <w:rPr>
          <w:rFonts w:ascii="Arial" w:hAnsi="Arial" w:cs="Arial"/>
        </w:rPr>
        <w:t xml:space="preserve">: </w:t>
      </w:r>
      <w:r w:rsidRPr="007B3A23">
        <w:rPr>
          <w:rFonts w:ascii="Arial" w:hAnsi="Arial" w:cs="Arial"/>
          <w:i/>
        </w:rPr>
        <w:t xml:space="preserve">General </w:t>
      </w:r>
      <w:proofErr w:type="spellStart"/>
      <w:r w:rsidRPr="007B3A23">
        <w:rPr>
          <w:rFonts w:ascii="Arial" w:hAnsi="Arial" w:cs="Arial"/>
          <w:i/>
        </w:rPr>
        <w:t>Theory</w:t>
      </w:r>
      <w:proofErr w:type="spellEnd"/>
      <w:r w:rsidRPr="007B3A23">
        <w:rPr>
          <w:rFonts w:ascii="Arial" w:hAnsi="Arial" w:cs="Arial"/>
          <w:i/>
        </w:rPr>
        <w:t xml:space="preserve"> of</w:t>
      </w:r>
      <w:r w:rsidR="00286593" w:rsidRPr="007B3A23">
        <w:rPr>
          <w:rFonts w:ascii="Arial" w:hAnsi="Arial" w:cs="Arial"/>
          <w:i/>
        </w:rPr>
        <w:t xml:space="preserve"> Employment, Interest and Money</w:t>
      </w:r>
      <w:r w:rsidR="00286593" w:rsidRPr="007B3A23">
        <w:rPr>
          <w:rFonts w:ascii="Arial" w:hAnsi="Arial" w:cs="Arial"/>
        </w:rPr>
        <w:t>.</w:t>
      </w:r>
    </w:p>
    <w:p w:rsidR="00AD2674" w:rsidRDefault="00286593" w:rsidP="007B3A23">
      <w:pPr>
        <w:rPr>
          <w:rFonts w:ascii="Arial" w:hAnsi="Arial" w:cs="Arial"/>
        </w:rPr>
      </w:pPr>
      <w:r w:rsidRPr="007B3A23">
        <w:rPr>
          <w:rFonts w:ascii="Arial" w:hAnsi="Arial" w:cs="Arial"/>
        </w:rPr>
        <w:t xml:space="preserve">Hayek: </w:t>
      </w:r>
      <w:proofErr w:type="spellStart"/>
      <w:r w:rsidRPr="007B3A23">
        <w:rPr>
          <w:rFonts w:ascii="Arial" w:hAnsi="Arial" w:cs="Arial"/>
          <w:i/>
        </w:rPr>
        <w:t>Road</w:t>
      </w:r>
      <w:proofErr w:type="spellEnd"/>
      <w:r w:rsidRPr="007B3A23">
        <w:rPr>
          <w:rFonts w:ascii="Arial" w:hAnsi="Arial" w:cs="Arial"/>
          <w:i/>
        </w:rPr>
        <w:t xml:space="preserve"> to </w:t>
      </w:r>
      <w:proofErr w:type="spellStart"/>
      <w:r w:rsidRPr="007B3A23">
        <w:rPr>
          <w:rFonts w:ascii="Arial" w:hAnsi="Arial" w:cs="Arial"/>
          <w:i/>
        </w:rPr>
        <w:t>Serfdom</w:t>
      </w:r>
      <w:proofErr w:type="spellEnd"/>
      <w:r w:rsidRPr="007B3A23">
        <w:rPr>
          <w:rFonts w:ascii="Arial" w:hAnsi="Arial" w:cs="Arial"/>
        </w:rPr>
        <w:t>.</w:t>
      </w:r>
    </w:p>
    <w:p w:rsidR="006B02E5" w:rsidRPr="007B3A23" w:rsidRDefault="006B02E5" w:rsidP="007B3A2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Mises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Pr="006B02E5">
        <w:rPr>
          <w:rFonts w:ascii="Arial" w:hAnsi="Arial" w:cs="Arial"/>
          <w:i/>
        </w:rPr>
        <w:t>Human</w:t>
      </w:r>
      <w:proofErr w:type="spellEnd"/>
      <w:r w:rsidRPr="006B02E5">
        <w:rPr>
          <w:rFonts w:ascii="Arial" w:hAnsi="Arial" w:cs="Arial"/>
          <w:i/>
        </w:rPr>
        <w:t xml:space="preserve"> </w:t>
      </w:r>
      <w:proofErr w:type="spellStart"/>
      <w:r w:rsidRPr="006B02E5">
        <w:rPr>
          <w:rFonts w:ascii="Arial" w:hAnsi="Arial" w:cs="Arial"/>
          <w:i/>
        </w:rPr>
        <w:t>Action</w:t>
      </w:r>
      <w:proofErr w:type="spellEnd"/>
      <w:r>
        <w:rPr>
          <w:rFonts w:ascii="Arial" w:hAnsi="Arial" w:cs="Arial"/>
          <w:i/>
        </w:rPr>
        <w:t>.</w:t>
      </w:r>
    </w:p>
    <w:p w:rsidR="00AD2674" w:rsidRDefault="00286593" w:rsidP="007B3A23">
      <w:pPr>
        <w:rPr>
          <w:rFonts w:ascii="Arial" w:hAnsi="Arial" w:cs="Arial"/>
          <w:bCs/>
        </w:rPr>
      </w:pPr>
      <w:r w:rsidRPr="007B3A23">
        <w:rPr>
          <w:rFonts w:ascii="Arial" w:hAnsi="Arial" w:cs="Arial"/>
          <w:bCs/>
        </w:rPr>
        <w:t>.</w:t>
      </w:r>
    </w:p>
    <w:p w:rsidR="00C71C5B" w:rsidRDefault="007B3A23" w:rsidP="00AB6137">
      <w:r>
        <w:rPr>
          <w:rFonts w:ascii="Arial" w:hAnsi="Arial" w:cs="Arial"/>
          <w:bCs/>
        </w:rPr>
        <w:t>…</w:t>
      </w:r>
    </w:p>
    <w:sectPr w:rsidR="00C71C5B" w:rsidSect="0009697D">
      <w:headerReference w:type="default" r:id="rId11"/>
      <w:footerReference w:type="default" r:id="rId12"/>
      <w:pgSz w:w="11906" w:h="16838"/>
      <w:pgMar w:top="709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8F" w:rsidRDefault="003F698F" w:rsidP="00A1189C">
      <w:pPr>
        <w:spacing w:before="0" w:after="0"/>
      </w:pPr>
      <w:r>
        <w:separator/>
      </w:r>
    </w:p>
  </w:endnote>
  <w:endnote w:type="continuationSeparator" w:id="0">
    <w:p w:rsidR="003F698F" w:rsidRDefault="003F698F" w:rsidP="00A118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822719"/>
      <w:docPartObj>
        <w:docPartGallery w:val="Page Numbers (Bottom of Page)"/>
        <w:docPartUnique/>
      </w:docPartObj>
    </w:sdtPr>
    <w:sdtEndPr/>
    <w:sdtContent>
      <w:p w:rsidR="0009697D" w:rsidRDefault="000969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626">
          <w:rPr>
            <w:noProof/>
          </w:rPr>
          <w:t>1</w:t>
        </w:r>
        <w:r>
          <w:fldChar w:fldCharType="end"/>
        </w:r>
      </w:p>
    </w:sdtContent>
  </w:sdt>
  <w:p w:rsidR="00A1189C" w:rsidRDefault="00A1189C" w:rsidP="005D31E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8F" w:rsidRDefault="003F698F" w:rsidP="00A1189C">
      <w:pPr>
        <w:spacing w:before="0" w:after="0"/>
      </w:pPr>
      <w:r>
        <w:separator/>
      </w:r>
    </w:p>
  </w:footnote>
  <w:footnote w:type="continuationSeparator" w:id="0">
    <w:p w:rsidR="003F698F" w:rsidRDefault="003F698F" w:rsidP="00A1189C">
      <w:pPr>
        <w:spacing w:before="0" w:after="0"/>
      </w:pPr>
      <w:r>
        <w:continuationSeparator/>
      </w:r>
    </w:p>
  </w:footnote>
  <w:footnote w:id="1">
    <w:p w:rsidR="00D44641" w:rsidRDefault="00D44641" w:rsidP="00D44641">
      <w:pPr>
        <w:pStyle w:val="Textpoznpodarou"/>
        <w:rPr>
          <w:rFonts w:ascii="Georgia" w:hAnsi="Georgia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Podrobněji viz výklad na Wikipedii: </w:t>
      </w:r>
      <w:hyperlink r:id="rId1" w:history="1">
        <w:r>
          <w:rPr>
            <w:rStyle w:val="Hypertextovodkaz"/>
            <w:rFonts w:cstheme="minorHAnsi"/>
          </w:rPr>
          <w:t>https://en.wikipedia.org/wiki/Elasticity_of_a_function</w:t>
        </w:r>
      </w:hyperlink>
      <w:r>
        <w:rPr>
          <w:rFonts w:cstheme="minorHAnsi"/>
        </w:rPr>
        <w:t xml:space="preserve">. </w:t>
      </w:r>
      <w:r>
        <w:rPr>
          <w:rFonts w:eastAsia="Times New Roman" w:cstheme="minorHAnsi"/>
        </w:rPr>
        <w:t xml:space="preserve">Srovnejte také s výkladem v Holmanově </w:t>
      </w:r>
      <w:r>
        <w:rPr>
          <w:rFonts w:eastAsia="Times New Roman" w:cstheme="minorHAnsi"/>
          <w:i/>
        </w:rPr>
        <w:t>Ekonomii</w:t>
      </w:r>
      <w:r>
        <w:rPr>
          <w:rFonts w:eastAsia="Times New Roman" w:cstheme="minorHAnsi"/>
        </w:rPr>
        <w:t xml:space="preserve">, str. 36. Pěkný stručný český výklad naleznete také zde: </w:t>
      </w:r>
      <w:hyperlink r:id="rId2" w:history="1">
        <w:r>
          <w:rPr>
            <w:rStyle w:val="Hypertextovodkaz"/>
            <w:rFonts w:eastAsia="Times New Roman" w:cstheme="minorHAnsi"/>
          </w:rPr>
          <w:t>http://eco-maths.blogspot.cz/2012/05/zadani-ukolu-zvol-funkci-rostouci-resp.html</w:t>
        </w:r>
      </w:hyperlink>
      <w:r>
        <w:rPr>
          <w:rFonts w:eastAsia="Times New Roman" w:cstheme="minorHAnsi"/>
        </w:rPr>
        <w:t>.</w:t>
      </w:r>
      <w:r>
        <w:rPr>
          <w:rFonts w:ascii="Georgia" w:eastAsia="Times New Roman" w:hAnsi="Georgi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A3" w:rsidRDefault="00AF25A3">
    <w:pPr>
      <w:pStyle w:val="Zhlav"/>
    </w:pPr>
    <w:r>
      <w:fldChar w:fldCharType="begin"/>
    </w:r>
    <w:r>
      <w:instrText xml:space="preserve"> SAVEDATE  \@ "d. MMMM yyyy"  \* MERGEFORMAT </w:instrText>
    </w:r>
    <w:r>
      <w:fldChar w:fldCharType="separate"/>
    </w:r>
    <w:r w:rsidR="004E7329">
      <w:rPr>
        <w:noProof/>
      </w:rPr>
      <w:t>24. listopadu 2023</w:t>
    </w:r>
    <w:r>
      <w:fldChar w:fldCharType="end"/>
    </w:r>
    <w:r>
      <w:ptab w:relativeTo="margin" w:alignment="center" w:leader="none"/>
    </w:r>
    <w:r w:rsidR="004D0E9B">
      <w:rPr>
        <w:b/>
      </w:rPr>
      <w:t>Matematika v</w:t>
    </w:r>
    <w:r w:rsidR="00300E21">
      <w:rPr>
        <w:b/>
      </w:rPr>
      <w:t> </w:t>
    </w:r>
    <w:r w:rsidR="004D0E9B">
      <w:rPr>
        <w:b/>
      </w:rPr>
      <w:t>ekonomii</w:t>
    </w:r>
    <w:r w:rsidR="00300E21">
      <w:rPr>
        <w:b/>
      </w:rPr>
      <w:t xml:space="preserve"> I</w:t>
    </w:r>
    <w:r w:rsidR="006B02E5">
      <w:rPr>
        <w:b/>
      </w:rPr>
      <w:t>I</w:t>
    </w:r>
    <w:r w:rsidR="00A95FA8">
      <w:rPr>
        <w:b/>
      </w:rPr>
      <w:t>.</w:t>
    </w:r>
    <w:r w:rsidR="0004238A">
      <w:rPr>
        <w:b/>
      </w:rPr>
      <w:t xml:space="preserve"> – </w:t>
    </w:r>
    <w:r w:rsidR="006B02E5">
      <w:rPr>
        <w:b/>
      </w:rPr>
      <w:t>Ekonomické koncepty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103"/>
    <w:multiLevelType w:val="hybridMultilevel"/>
    <w:tmpl w:val="B874F1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CC003D"/>
    <w:multiLevelType w:val="hybridMultilevel"/>
    <w:tmpl w:val="BB08A6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C96533"/>
    <w:multiLevelType w:val="hybridMultilevel"/>
    <w:tmpl w:val="1FB6FA38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268C11EB"/>
    <w:multiLevelType w:val="hybridMultilevel"/>
    <w:tmpl w:val="27764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98A7E8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B1A62"/>
    <w:multiLevelType w:val="hybridMultilevel"/>
    <w:tmpl w:val="C1B864C0"/>
    <w:lvl w:ilvl="0" w:tplc="BA12F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02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965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E4E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AF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00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28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42D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54A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A8E386A"/>
    <w:multiLevelType w:val="hybridMultilevel"/>
    <w:tmpl w:val="DE84F0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0A5AD0"/>
    <w:multiLevelType w:val="hybridMultilevel"/>
    <w:tmpl w:val="602840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731517"/>
    <w:multiLevelType w:val="hybridMultilevel"/>
    <w:tmpl w:val="F84064BC"/>
    <w:lvl w:ilvl="0" w:tplc="F31650CC">
      <w:start w:val="1"/>
      <w:numFmt w:val="upperLetter"/>
      <w:lvlText w:val="%1."/>
      <w:lvlJc w:val="left"/>
      <w:pPr>
        <w:ind w:left="560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41924"/>
    <w:multiLevelType w:val="hybridMultilevel"/>
    <w:tmpl w:val="D5A49AB0"/>
    <w:lvl w:ilvl="0" w:tplc="9D184A7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B50E0"/>
    <w:multiLevelType w:val="hybridMultilevel"/>
    <w:tmpl w:val="E3FCE7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4913A9"/>
    <w:multiLevelType w:val="hybridMultilevel"/>
    <w:tmpl w:val="8F3C8208"/>
    <w:lvl w:ilvl="0" w:tplc="F6BC4F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7459DC"/>
    <w:multiLevelType w:val="multilevel"/>
    <w:tmpl w:val="3F74D2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C201D3E"/>
    <w:multiLevelType w:val="hybridMultilevel"/>
    <w:tmpl w:val="2556B9E2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>
    <w:nsid w:val="545C1E5A"/>
    <w:multiLevelType w:val="hybridMultilevel"/>
    <w:tmpl w:val="52F01D0E"/>
    <w:lvl w:ilvl="0" w:tplc="97C610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12A6B"/>
    <w:multiLevelType w:val="hybridMultilevel"/>
    <w:tmpl w:val="FCBC3D74"/>
    <w:lvl w:ilvl="0" w:tplc="0C9640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212F2B"/>
    <w:multiLevelType w:val="hybridMultilevel"/>
    <w:tmpl w:val="7DC0A790"/>
    <w:lvl w:ilvl="0" w:tplc="97C610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F5C19"/>
    <w:multiLevelType w:val="hybridMultilevel"/>
    <w:tmpl w:val="FB963396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>
    <w:nsid w:val="679C1303"/>
    <w:multiLevelType w:val="multilevel"/>
    <w:tmpl w:val="02CC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7CF4381"/>
    <w:multiLevelType w:val="hybridMultilevel"/>
    <w:tmpl w:val="C0EE15EA"/>
    <w:lvl w:ilvl="0" w:tplc="E3F25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45E7"/>
    <w:multiLevelType w:val="multilevel"/>
    <w:tmpl w:val="02CC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1"/>
  </w:num>
  <w:num w:numId="5">
    <w:abstractNumId w:val="12"/>
  </w:num>
  <w:num w:numId="6">
    <w:abstractNumId w:val="16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13"/>
  </w:num>
  <w:num w:numId="12">
    <w:abstractNumId w:val="8"/>
  </w:num>
  <w:num w:numId="13">
    <w:abstractNumId w:val="15"/>
  </w:num>
  <w:num w:numId="14">
    <w:abstractNumId w:val="6"/>
  </w:num>
  <w:num w:numId="15">
    <w:abstractNumId w:val="4"/>
  </w:num>
  <w:num w:numId="16">
    <w:abstractNumId w:val="1"/>
  </w:num>
  <w:num w:numId="17">
    <w:abstractNumId w:val="5"/>
  </w:num>
  <w:num w:numId="18">
    <w:abstractNumId w:val="3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54"/>
    <w:rsid w:val="000016AC"/>
    <w:rsid w:val="00002091"/>
    <w:rsid w:val="0004238A"/>
    <w:rsid w:val="000470FD"/>
    <w:rsid w:val="00070B29"/>
    <w:rsid w:val="00071EE9"/>
    <w:rsid w:val="00073E85"/>
    <w:rsid w:val="000814D5"/>
    <w:rsid w:val="00086F03"/>
    <w:rsid w:val="0009697D"/>
    <w:rsid w:val="000974D6"/>
    <w:rsid w:val="000A79F4"/>
    <w:rsid w:val="000B7372"/>
    <w:rsid w:val="000E01F3"/>
    <w:rsid w:val="000E3BEF"/>
    <w:rsid w:val="000F6B0A"/>
    <w:rsid w:val="000F7162"/>
    <w:rsid w:val="00100E06"/>
    <w:rsid w:val="00112ED7"/>
    <w:rsid w:val="00135D8B"/>
    <w:rsid w:val="00144B6D"/>
    <w:rsid w:val="00147A33"/>
    <w:rsid w:val="00152635"/>
    <w:rsid w:val="00166612"/>
    <w:rsid w:val="00170DA1"/>
    <w:rsid w:val="00183B98"/>
    <w:rsid w:val="00191800"/>
    <w:rsid w:val="001B0BF5"/>
    <w:rsid w:val="001C3511"/>
    <w:rsid w:val="001C6D27"/>
    <w:rsid w:val="001D72A6"/>
    <w:rsid w:val="001F32CD"/>
    <w:rsid w:val="002024BE"/>
    <w:rsid w:val="00206354"/>
    <w:rsid w:val="00207A6D"/>
    <w:rsid w:val="00214707"/>
    <w:rsid w:val="00227963"/>
    <w:rsid w:val="0024280E"/>
    <w:rsid w:val="00257698"/>
    <w:rsid w:val="00257BE7"/>
    <w:rsid w:val="00266908"/>
    <w:rsid w:val="00270B3C"/>
    <w:rsid w:val="002745D0"/>
    <w:rsid w:val="00277D61"/>
    <w:rsid w:val="002831CC"/>
    <w:rsid w:val="00286593"/>
    <w:rsid w:val="002929F7"/>
    <w:rsid w:val="002A02DF"/>
    <w:rsid w:val="002F7A4B"/>
    <w:rsid w:val="00300E21"/>
    <w:rsid w:val="003018E4"/>
    <w:rsid w:val="00312579"/>
    <w:rsid w:val="003619E3"/>
    <w:rsid w:val="003779ED"/>
    <w:rsid w:val="003A1EBD"/>
    <w:rsid w:val="003D3846"/>
    <w:rsid w:val="003E4D33"/>
    <w:rsid w:val="003F698F"/>
    <w:rsid w:val="00415AD9"/>
    <w:rsid w:val="004223AC"/>
    <w:rsid w:val="00437715"/>
    <w:rsid w:val="00437B25"/>
    <w:rsid w:val="00446191"/>
    <w:rsid w:val="00486510"/>
    <w:rsid w:val="004A30F3"/>
    <w:rsid w:val="004A31DF"/>
    <w:rsid w:val="004B0E3A"/>
    <w:rsid w:val="004B3C5D"/>
    <w:rsid w:val="004D0E9B"/>
    <w:rsid w:val="004E7329"/>
    <w:rsid w:val="004F3E21"/>
    <w:rsid w:val="0050503E"/>
    <w:rsid w:val="005369FC"/>
    <w:rsid w:val="005725E6"/>
    <w:rsid w:val="005A0966"/>
    <w:rsid w:val="005A4364"/>
    <w:rsid w:val="005B4C4C"/>
    <w:rsid w:val="005B5D2E"/>
    <w:rsid w:val="005D31EE"/>
    <w:rsid w:val="006058CA"/>
    <w:rsid w:val="006147A4"/>
    <w:rsid w:val="006150E7"/>
    <w:rsid w:val="006178C9"/>
    <w:rsid w:val="006336FD"/>
    <w:rsid w:val="00641EB2"/>
    <w:rsid w:val="006525D9"/>
    <w:rsid w:val="00652DC1"/>
    <w:rsid w:val="006554C8"/>
    <w:rsid w:val="006617CE"/>
    <w:rsid w:val="006A535B"/>
    <w:rsid w:val="006B02E5"/>
    <w:rsid w:val="006E738B"/>
    <w:rsid w:val="006F1C7E"/>
    <w:rsid w:val="00766A16"/>
    <w:rsid w:val="0077034C"/>
    <w:rsid w:val="00772EA9"/>
    <w:rsid w:val="0077434F"/>
    <w:rsid w:val="00784626"/>
    <w:rsid w:val="00791D28"/>
    <w:rsid w:val="007A292C"/>
    <w:rsid w:val="007B3A23"/>
    <w:rsid w:val="007C2E62"/>
    <w:rsid w:val="007D46E8"/>
    <w:rsid w:val="007E738D"/>
    <w:rsid w:val="007F13FB"/>
    <w:rsid w:val="00833284"/>
    <w:rsid w:val="00835609"/>
    <w:rsid w:val="00844FB6"/>
    <w:rsid w:val="00865817"/>
    <w:rsid w:val="0087559C"/>
    <w:rsid w:val="0088397A"/>
    <w:rsid w:val="008A5282"/>
    <w:rsid w:val="008C172E"/>
    <w:rsid w:val="008D605E"/>
    <w:rsid w:val="008F0143"/>
    <w:rsid w:val="00900196"/>
    <w:rsid w:val="0090727E"/>
    <w:rsid w:val="009401B5"/>
    <w:rsid w:val="00950C3B"/>
    <w:rsid w:val="00967827"/>
    <w:rsid w:val="0097170C"/>
    <w:rsid w:val="00974B57"/>
    <w:rsid w:val="009979A1"/>
    <w:rsid w:val="009B1BC4"/>
    <w:rsid w:val="00A1189C"/>
    <w:rsid w:val="00A367C7"/>
    <w:rsid w:val="00A40227"/>
    <w:rsid w:val="00A7699A"/>
    <w:rsid w:val="00A76AD5"/>
    <w:rsid w:val="00A840AE"/>
    <w:rsid w:val="00A95FA8"/>
    <w:rsid w:val="00A96409"/>
    <w:rsid w:val="00AB6137"/>
    <w:rsid w:val="00AB6EF0"/>
    <w:rsid w:val="00AC12CA"/>
    <w:rsid w:val="00AD2674"/>
    <w:rsid w:val="00AE2E32"/>
    <w:rsid w:val="00AF25A3"/>
    <w:rsid w:val="00AF26CE"/>
    <w:rsid w:val="00B0790A"/>
    <w:rsid w:val="00B12265"/>
    <w:rsid w:val="00B13F1E"/>
    <w:rsid w:val="00B30960"/>
    <w:rsid w:val="00B31797"/>
    <w:rsid w:val="00B4060F"/>
    <w:rsid w:val="00BB0EAC"/>
    <w:rsid w:val="00BB201B"/>
    <w:rsid w:val="00BD4790"/>
    <w:rsid w:val="00BD79C5"/>
    <w:rsid w:val="00BE0C6F"/>
    <w:rsid w:val="00BE7891"/>
    <w:rsid w:val="00C647D9"/>
    <w:rsid w:val="00C67912"/>
    <w:rsid w:val="00C71C5B"/>
    <w:rsid w:val="00C71FF3"/>
    <w:rsid w:val="00C830FC"/>
    <w:rsid w:val="00C944B6"/>
    <w:rsid w:val="00CA6880"/>
    <w:rsid w:val="00CC42BA"/>
    <w:rsid w:val="00CD0398"/>
    <w:rsid w:val="00CD58DC"/>
    <w:rsid w:val="00CE18E1"/>
    <w:rsid w:val="00CE37C2"/>
    <w:rsid w:val="00CE4937"/>
    <w:rsid w:val="00CF4D45"/>
    <w:rsid w:val="00D045D2"/>
    <w:rsid w:val="00D21AD5"/>
    <w:rsid w:val="00D44641"/>
    <w:rsid w:val="00D50767"/>
    <w:rsid w:val="00D82CA7"/>
    <w:rsid w:val="00D92FBA"/>
    <w:rsid w:val="00DA5B0B"/>
    <w:rsid w:val="00DC5747"/>
    <w:rsid w:val="00DF0DF0"/>
    <w:rsid w:val="00E16563"/>
    <w:rsid w:val="00E34C65"/>
    <w:rsid w:val="00E46ED9"/>
    <w:rsid w:val="00E54202"/>
    <w:rsid w:val="00E63173"/>
    <w:rsid w:val="00E73DC8"/>
    <w:rsid w:val="00E84360"/>
    <w:rsid w:val="00E87FFD"/>
    <w:rsid w:val="00EC0464"/>
    <w:rsid w:val="00EE541C"/>
    <w:rsid w:val="00F01DB2"/>
    <w:rsid w:val="00F115D3"/>
    <w:rsid w:val="00F17BB8"/>
    <w:rsid w:val="00F20254"/>
    <w:rsid w:val="00F2579F"/>
    <w:rsid w:val="00F43544"/>
    <w:rsid w:val="00F65D68"/>
    <w:rsid w:val="00F66BA6"/>
    <w:rsid w:val="00F6714C"/>
    <w:rsid w:val="00F80491"/>
    <w:rsid w:val="00F90B73"/>
    <w:rsid w:val="00FD5DF2"/>
    <w:rsid w:val="00FE44C3"/>
    <w:rsid w:val="00FF1252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DF0"/>
    <w:pPr>
      <w:spacing w:before="120" w:after="120"/>
      <w:jc w:val="both"/>
    </w:pPr>
    <w:rPr>
      <w:rFonts w:asciiTheme="minorHAnsi" w:eastAsia="MS Mincho" w:hAnsiTheme="minorHAnsi"/>
      <w:sz w:val="24"/>
      <w:szCs w:val="24"/>
    </w:rPr>
  </w:style>
  <w:style w:type="paragraph" w:styleId="Nadpis1">
    <w:name w:val="heading 1"/>
    <w:basedOn w:val="Nadpiskapitoly"/>
    <w:next w:val="Normln"/>
    <w:link w:val="Nadpis1Char"/>
    <w:uiPriority w:val="9"/>
    <w:qFormat/>
    <w:rsid w:val="008A5282"/>
    <w:pPr>
      <w:keepNext/>
      <w:keepLines/>
      <w:spacing w:before="480" w:line="276" w:lineRule="auto"/>
      <w:outlineLvl w:val="0"/>
    </w:pPr>
    <w:rPr>
      <w:rFonts w:eastAsiaTheme="majorEastAsia" w:cstheme="majorBidi"/>
      <w:bCs/>
      <w:color w:val="000000" w:themeColor="text1"/>
      <w:sz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0DF0"/>
    <w:pPr>
      <w:keepNext/>
      <w:keepLines/>
      <w:spacing w:before="360"/>
      <w:outlineLvl w:val="1"/>
    </w:pPr>
    <w:rPr>
      <w:rFonts w:eastAsiaTheme="majorEastAsia" w:cstheme="majorBidi"/>
      <w:bCs/>
      <w:sz w:val="36"/>
      <w:szCs w:val="26"/>
    </w:rPr>
  </w:style>
  <w:style w:type="paragraph" w:styleId="Nadpis3">
    <w:name w:val="heading 3"/>
    <w:basedOn w:val="Samotntext"/>
    <w:next w:val="Normln"/>
    <w:link w:val="Nadpis3Char"/>
    <w:uiPriority w:val="9"/>
    <w:unhideWhenUsed/>
    <w:qFormat/>
    <w:rsid w:val="00DF0DF0"/>
    <w:pPr>
      <w:keepNext/>
      <w:keepLines/>
      <w:spacing w:before="240" w:line="276" w:lineRule="auto"/>
      <w:outlineLvl w:val="2"/>
    </w:pPr>
    <w:rPr>
      <w:rFonts w:ascii="Arial" w:eastAsiaTheme="majorEastAsia" w:hAnsi="Arial" w:cstheme="majorBidi"/>
      <w:b/>
      <w:bCs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0254"/>
    <w:rPr>
      <w:color w:val="0000FF" w:themeColor="hyperlink"/>
      <w:u w:val="single"/>
    </w:rPr>
  </w:style>
  <w:style w:type="paragraph" w:customStyle="1" w:styleId="Nadpiskapitoly">
    <w:name w:val="Nadpis kapitoly"/>
    <w:basedOn w:val="Normlnweb"/>
    <w:link w:val="NadpiskapitolyChar"/>
    <w:rsid w:val="00967827"/>
    <w:pPr>
      <w:spacing w:line="360" w:lineRule="auto"/>
    </w:pPr>
    <w:rPr>
      <w:color w:val="000000"/>
      <w:sz w:val="40"/>
      <w:szCs w:val="28"/>
    </w:rPr>
  </w:style>
  <w:style w:type="character" w:customStyle="1" w:styleId="NadpiskapitolyChar">
    <w:name w:val="Nadpis kapitoly Char"/>
    <w:basedOn w:val="Standardnpsmoodstavce"/>
    <w:link w:val="Nadpiskapitoly"/>
    <w:rsid w:val="00967827"/>
    <w:rPr>
      <w:rFonts w:eastAsia="MS Mincho"/>
      <w:color w:val="000000"/>
      <w:sz w:val="40"/>
      <w:szCs w:val="28"/>
    </w:rPr>
  </w:style>
  <w:style w:type="paragraph" w:styleId="Normlnweb">
    <w:name w:val="Normal (Web)"/>
    <w:basedOn w:val="Normln"/>
    <w:uiPriority w:val="99"/>
    <w:semiHidden/>
    <w:unhideWhenUsed/>
    <w:rsid w:val="00967827"/>
  </w:style>
  <w:style w:type="paragraph" w:customStyle="1" w:styleId="Nadpispodkapitoly">
    <w:name w:val="Nadpis podkapitoly"/>
    <w:basedOn w:val="Normlnweb"/>
    <w:link w:val="NadpispodkapitolyChar"/>
    <w:rsid w:val="00967827"/>
    <w:pPr>
      <w:spacing w:line="360" w:lineRule="auto"/>
    </w:pPr>
    <w:rPr>
      <w:color w:val="000000"/>
      <w:sz w:val="32"/>
      <w:szCs w:val="28"/>
    </w:rPr>
  </w:style>
  <w:style w:type="character" w:customStyle="1" w:styleId="NadpispodkapitolyChar">
    <w:name w:val="Nadpis podkapitoly Char"/>
    <w:basedOn w:val="Standardnpsmoodstavce"/>
    <w:link w:val="Nadpispodkapitoly"/>
    <w:rsid w:val="00967827"/>
    <w:rPr>
      <w:rFonts w:eastAsia="MS Mincho"/>
      <w:color w:val="000000"/>
      <w:sz w:val="32"/>
      <w:szCs w:val="28"/>
    </w:rPr>
  </w:style>
  <w:style w:type="paragraph" w:customStyle="1" w:styleId="Samotntext">
    <w:name w:val="Samotný text"/>
    <w:basedOn w:val="Normlnweb"/>
    <w:link w:val="SamotntextChar"/>
    <w:rsid w:val="00967827"/>
    <w:pPr>
      <w:spacing w:line="360" w:lineRule="auto"/>
    </w:pPr>
    <w:rPr>
      <w:color w:val="000000"/>
      <w:szCs w:val="28"/>
    </w:rPr>
  </w:style>
  <w:style w:type="character" w:customStyle="1" w:styleId="SamotntextChar">
    <w:name w:val="Samotný text Char"/>
    <w:basedOn w:val="Standardnpsmoodstavce"/>
    <w:link w:val="Samotntext"/>
    <w:rsid w:val="00967827"/>
    <w:rPr>
      <w:rFonts w:eastAsia="MS Mincho"/>
      <w:color w:val="000000"/>
      <w:sz w:val="24"/>
      <w:szCs w:val="28"/>
    </w:rPr>
  </w:style>
  <w:style w:type="paragraph" w:customStyle="1" w:styleId="CitSt">
    <w:name w:val="CitSt"/>
    <w:basedOn w:val="Samotntext"/>
    <w:link w:val="CitStChar"/>
    <w:qFormat/>
    <w:rsid w:val="00967827"/>
    <w:pPr>
      <w:ind w:left="567" w:right="567"/>
    </w:pPr>
  </w:style>
  <w:style w:type="character" w:customStyle="1" w:styleId="CitStChar">
    <w:name w:val="CitSt Char"/>
    <w:basedOn w:val="SamotntextChar"/>
    <w:link w:val="CitSt"/>
    <w:rsid w:val="00967827"/>
    <w:rPr>
      <w:rFonts w:eastAsia="MS Mincho"/>
      <w:color w:val="000000"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8A5282"/>
    <w:rPr>
      <w:rFonts w:asciiTheme="minorHAnsi" w:eastAsiaTheme="majorEastAsia" w:hAnsiTheme="minorHAnsi" w:cstheme="majorBidi"/>
      <w:bCs/>
      <w:color w:val="000000" w:themeColor="text1"/>
      <w:sz w:val="4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F0DF0"/>
    <w:rPr>
      <w:rFonts w:asciiTheme="minorHAnsi" w:eastAsiaTheme="majorEastAsia" w:hAnsiTheme="minorHAnsi" w:cstheme="majorBidi"/>
      <w:bCs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F0DF0"/>
    <w:rPr>
      <w:rFonts w:ascii="Arial" w:eastAsiaTheme="majorEastAsia" w:hAnsi="Arial" w:cstheme="majorBidi"/>
      <w:b/>
      <w:bCs/>
      <w:sz w:val="24"/>
      <w:szCs w:val="28"/>
    </w:rPr>
  </w:style>
  <w:style w:type="paragraph" w:styleId="Titulek">
    <w:name w:val="caption"/>
    <w:basedOn w:val="Samotntext"/>
    <w:next w:val="Normln"/>
    <w:uiPriority w:val="35"/>
    <w:semiHidden/>
    <w:unhideWhenUsed/>
    <w:qFormat/>
    <w:rsid w:val="00967827"/>
    <w:pPr>
      <w:jc w:val="center"/>
    </w:pPr>
    <w:rPr>
      <w:bCs/>
      <w:color w:val="auto"/>
      <w:sz w:val="20"/>
      <w:szCs w:val="18"/>
    </w:rPr>
  </w:style>
  <w:style w:type="character" w:styleId="Zvraznn">
    <w:name w:val="Emphasis"/>
    <w:basedOn w:val="Standardnpsmoodstavce"/>
    <w:uiPriority w:val="20"/>
    <w:qFormat/>
    <w:rsid w:val="00967827"/>
    <w:rPr>
      <w:i/>
      <w:iCs/>
    </w:rPr>
  </w:style>
  <w:style w:type="paragraph" w:styleId="Odstavecseseznamem">
    <w:name w:val="List Paragraph"/>
    <w:basedOn w:val="Normln"/>
    <w:uiPriority w:val="34"/>
    <w:qFormat/>
    <w:rsid w:val="0096782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3F1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13F1E"/>
    <w:rPr>
      <w:rFonts w:asciiTheme="minorHAnsi" w:eastAsia="MS Mincho" w:hAnsiTheme="minorHAnsi"/>
      <w:i/>
      <w:iCs/>
      <w:color w:val="000000" w:themeColor="text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1189C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A1189C"/>
    <w:rPr>
      <w:rFonts w:asciiTheme="minorHAnsi" w:eastAsia="MS Mincho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1189C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1189C"/>
    <w:rPr>
      <w:rFonts w:asciiTheme="minorHAnsi" w:eastAsia="MS Mincho" w:hAnsiTheme="minorHAnsi"/>
      <w:sz w:val="24"/>
      <w:szCs w:val="24"/>
    </w:rPr>
  </w:style>
  <w:style w:type="paragraph" w:customStyle="1" w:styleId="MatematikaSrieloh">
    <w:name w:val="Matematika: Série úloh"/>
    <w:basedOn w:val="Normln"/>
    <w:link w:val="MatematikaSrielohChar"/>
    <w:qFormat/>
    <w:rsid w:val="00F115D3"/>
    <w:rPr>
      <w:rFonts w:ascii="Arial" w:hAnsi="Arial" w:cs="Arial"/>
    </w:rPr>
  </w:style>
  <w:style w:type="character" w:customStyle="1" w:styleId="MatematikaSrielohChar">
    <w:name w:val="Matematika: Série úloh Char"/>
    <w:basedOn w:val="Standardnpsmoodstavce"/>
    <w:link w:val="MatematikaSrieloh"/>
    <w:rsid w:val="00F115D3"/>
    <w:rPr>
      <w:rFonts w:ascii="Arial" w:eastAsia="MS Mincho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F0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F03"/>
    <w:rPr>
      <w:rFonts w:ascii="Tahoma" w:eastAsia="MS Mincho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B5D2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4641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4641"/>
    <w:rPr>
      <w:rFonts w:asciiTheme="minorHAnsi" w:eastAsia="MS Mincho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46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DF0"/>
    <w:pPr>
      <w:spacing w:before="120" w:after="120"/>
      <w:jc w:val="both"/>
    </w:pPr>
    <w:rPr>
      <w:rFonts w:asciiTheme="minorHAnsi" w:eastAsia="MS Mincho" w:hAnsiTheme="minorHAnsi"/>
      <w:sz w:val="24"/>
      <w:szCs w:val="24"/>
    </w:rPr>
  </w:style>
  <w:style w:type="paragraph" w:styleId="Nadpis1">
    <w:name w:val="heading 1"/>
    <w:basedOn w:val="Nadpiskapitoly"/>
    <w:next w:val="Normln"/>
    <w:link w:val="Nadpis1Char"/>
    <w:uiPriority w:val="9"/>
    <w:qFormat/>
    <w:rsid w:val="008A5282"/>
    <w:pPr>
      <w:keepNext/>
      <w:keepLines/>
      <w:spacing w:before="480" w:line="276" w:lineRule="auto"/>
      <w:outlineLvl w:val="0"/>
    </w:pPr>
    <w:rPr>
      <w:rFonts w:eastAsiaTheme="majorEastAsia" w:cstheme="majorBidi"/>
      <w:bCs/>
      <w:color w:val="000000" w:themeColor="text1"/>
      <w:sz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0DF0"/>
    <w:pPr>
      <w:keepNext/>
      <w:keepLines/>
      <w:spacing w:before="360"/>
      <w:outlineLvl w:val="1"/>
    </w:pPr>
    <w:rPr>
      <w:rFonts w:eastAsiaTheme="majorEastAsia" w:cstheme="majorBidi"/>
      <w:bCs/>
      <w:sz w:val="36"/>
      <w:szCs w:val="26"/>
    </w:rPr>
  </w:style>
  <w:style w:type="paragraph" w:styleId="Nadpis3">
    <w:name w:val="heading 3"/>
    <w:basedOn w:val="Samotntext"/>
    <w:next w:val="Normln"/>
    <w:link w:val="Nadpis3Char"/>
    <w:uiPriority w:val="9"/>
    <w:unhideWhenUsed/>
    <w:qFormat/>
    <w:rsid w:val="00DF0DF0"/>
    <w:pPr>
      <w:keepNext/>
      <w:keepLines/>
      <w:spacing w:before="240" w:line="276" w:lineRule="auto"/>
      <w:outlineLvl w:val="2"/>
    </w:pPr>
    <w:rPr>
      <w:rFonts w:ascii="Arial" w:eastAsiaTheme="majorEastAsia" w:hAnsi="Arial" w:cstheme="majorBidi"/>
      <w:b/>
      <w:bCs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0254"/>
    <w:rPr>
      <w:color w:val="0000FF" w:themeColor="hyperlink"/>
      <w:u w:val="single"/>
    </w:rPr>
  </w:style>
  <w:style w:type="paragraph" w:customStyle="1" w:styleId="Nadpiskapitoly">
    <w:name w:val="Nadpis kapitoly"/>
    <w:basedOn w:val="Normlnweb"/>
    <w:link w:val="NadpiskapitolyChar"/>
    <w:rsid w:val="00967827"/>
    <w:pPr>
      <w:spacing w:line="360" w:lineRule="auto"/>
    </w:pPr>
    <w:rPr>
      <w:color w:val="000000"/>
      <w:sz w:val="40"/>
      <w:szCs w:val="28"/>
    </w:rPr>
  </w:style>
  <w:style w:type="character" w:customStyle="1" w:styleId="NadpiskapitolyChar">
    <w:name w:val="Nadpis kapitoly Char"/>
    <w:basedOn w:val="Standardnpsmoodstavce"/>
    <w:link w:val="Nadpiskapitoly"/>
    <w:rsid w:val="00967827"/>
    <w:rPr>
      <w:rFonts w:eastAsia="MS Mincho"/>
      <w:color w:val="000000"/>
      <w:sz w:val="40"/>
      <w:szCs w:val="28"/>
    </w:rPr>
  </w:style>
  <w:style w:type="paragraph" w:styleId="Normlnweb">
    <w:name w:val="Normal (Web)"/>
    <w:basedOn w:val="Normln"/>
    <w:uiPriority w:val="99"/>
    <w:semiHidden/>
    <w:unhideWhenUsed/>
    <w:rsid w:val="00967827"/>
  </w:style>
  <w:style w:type="paragraph" w:customStyle="1" w:styleId="Nadpispodkapitoly">
    <w:name w:val="Nadpis podkapitoly"/>
    <w:basedOn w:val="Normlnweb"/>
    <w:link w:val="NadpispodkapitolyChar"/>
    <w:rsid w:val="00967827"/>
    <w:pPr>
      <w:spacing w:line="360" w:lineRule="auto"/>
    </w:pPr>
    <w:rPr>
      <w:color w:val="000000"/>
      <w:sz w:val="32"/>
      <w:szCs w:val="28"/>
    </w:rPr>
  </w:style>
  <w:style w:type="character" w:customStyle="1" w:styleId="NadpispodkapitolyChar">
    <w:name w:val="Nadpis podkapitoly Char"/>
    <w:basedOn w:val="Standardnpsmoodstavce"/>
    <w:link w:val="Nadpispodkapitoly"/>
    <w:rsid w:val="00967827"/>
    <w:rPr>
      <w:rFonts w:eastAsia="MS Mincho"/>
      <w:color w:val="000000"/>
      <w:sz w:val="32"/>
      <w:szCs w:val="28"/>
    </w:rPr>
  </w:style>
  <w:style w:type="paragraph" w:customStyle="1" w:styleId="Samotntext">
    <w:name w:val="Samotný text"/>
    <w:basedOn w:val="Normlnweb"/>
    <w:link w:val="SamotntextChar"/>
    <w:rsid w:val="00967827"/>
    <w:pPr>
      <w:spacing w:line="360" w:lineRule="auto"/>
    </w:pPr>
    <w:rPr>
      <w:color w:val="000000"/>
      <w:szCs w:val="28"/>
    </w:rPr>
  </w:style>
  <w:style w:type="character" w:customStyle="1" w:styleId="SamotntextChar">
    <w:name w:val="Samotný text Char"/>
    <w:basedOn w:val="Standardnpsmoodstavce"/>
    <w:link w:val="Samotntext"/>
    <w:rsid w:val="00967827"/>
    <w:rPr>
      <w:rFonts w:eastAsia="MS Mincho"/>
      <w:color w:val="000000"/>
      <w:sz w:val="24"/>
      <w:szCs w:val="28"/>
    </w:rPr>
  </w:style>
  <w:style w:type="paragraph" w:customStyle="1" w:styleId="CitSt">
    <w:name w:val="CitSt"/>
    <w:basedOn w:val="Samotntext"/>
    <w:link w:val="CitStChar"/>
    <w:qFormat/>
    <w:rsid w:val="00967827"/>
    <w:pPr>
      <w:ind w:left="567" w:right="567"/>
    </w:pPr>
  </w:style>
  <w:style w:type="character" w:customStyle="1" w:styleId="CitStChar">
    <w:name w:val="CitSt Char"/>
    <w:basedOn w:val="SamotntextChar"/>
    <w:link w:val="CitSt"/>
    <w:rsid w:val="00967827"/>
    <w:rPr>
      <w:rFonts w:eastAsia="MS Mincho"/>
      <w:color w:val="000000"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8A5282"/>
    <w:rPr>
      <w:rFonts w:asciiTheme="minorHAnsi" w:eastAsiaTheme="majorEastAsia" w:hAnsiTheme="minorHAnsi" w:cstheme="majorBidi"/>
      <w:bCs/>
      <w:color w:val="000000" w:themeColor="text1"/>
      <w:sz w:val="4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F0DF0"/>
    <w:rPr>
      <w:rFonts w:asciiTheme="minorHAnsi" w:eastAsiaTheme="majorEastAsia" w:hAnsiTheme="minorHAnsi" w:cstheme="majorBidi"/>
      <w:bCs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F0DF0"/>
    <w:rPr>
      <w:rFonts w:ascii="Arial" w:eastAsiaTheme="majorEastAsia" w:hAnsi="Arial" w:cstheme="majorBidi"/>
      <w:b/>
      <w:bCs/>
      <w:sz w:val="24"/>
      <w:szCs w:val="28"/>
    </w:rPr>
  </w:style>
  <w:style w:type="paragraph" w:styleId="Titulek">
    <w:name w:val="caption"/>
    <w:basedOn w:val="Samotntext"/>
    <w:next w:val="Normln"/>
    <w:uiPriority w:val="35"/>
    <w:semiHidden/>
    <w:unhideWhenUsed/>
    <w:qFormat/>
    <w:rsid w:val="00967827"/>
    <w:pPr>
      <w:jc w:val="center"/>
    </w:pPr>
    <w:rPr>
      <w:bCs/>
      <w:color w:val="auto"/>
      <w:sz w:val="20"/>
      <w:szCs w:val="18"/>
    </w:rPr>
  </w:style>
  <w:style w:type="character" w:styleId="Zvraznn">
    <w:name w:val="Emphasis"/>
    <w:basedOn w:val="Standardnpsmoodstavce"/>
    <w:uiPriority w:val="20"/>
    <w:qFormat/>
    <w:rsid w:val="00967827"/>
    <w:rPr>
      <w:i/>
      <w:iCs/>
    </w:rPr>
  </w:style>
  <w:style w:type="paragraph" w:styleId="Odstavecseseznamem">
    <w:name w:val="List Paragraph"/>
    <w:basedOn w:val="Normln"/>
    <w:uiPriority w:val="34"/>
    <w:qFormat/>
    <w:rsid w:val="0096782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3F1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13F1E"/>
    <w:rPr>
      <w:rFonts w:asciiTheme="minorHAnsi" w:eastAsia="MS Mincho" w:hAnsiTheme="minorHAnsi"/>
      <w:i/>
      <w:iCs/>
      <w:color w:val="000000" w:themeColor="text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1189C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A1189C"/>
    <w:rPr>
      <w:rFonts w:asciiTheme="minorHAnsi" w:eastAsia="MS Mincho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1189C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1189C"/>
    <w:rPr>
      <w:rFonts w:asciiTheme="minorHAnsi" w:eastAsia="MS Mincho" w:hAnsiTheme="minorHAnsi"/>
      <w:sz w:val="24"/>
      <w:szCs w:val="24"/>
    </w:rPr>
  </w:style>
  <w:style w:type="paragraph" w:customStyle="1" w:styleId="MatematikaSrieloh">
    <w:name w:val="Matematika: Série úloh"/>
    <w:basedOn w:val="Normln"/>
    <w:link w:val="MatematikaSrielohChar"/>
    <w:qFormat/>
    <w:rsid w:val="00F115D3"/>
    <w:rPr>
      <w:rFonts w:ascii="Arial" w:hAnsi="Arial" w:cs="Arial"/>
    </w:rPr>
  </w:style>
  <w:style w:type="character" w:customStyle="1" w:styleId="MatematikaSrielohChar">
    <w:name w:val="Matematika: Série úloh Char"/>
    <w:basedOn w:val="Standardnpsmoodstavce"/>
    <w:link w:val="MatematikaSrieloh"/>
    <w:rsid w:val="00F115D3"/>
    <w:rPr>
      <w:rFonts w:ascii="Arial" w:eastAsia="MS Mincho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F0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F03"/>
    <w:rPr>
      <w:rFonts w:ascii="Tahoma" w:eastAsia="MS Mincho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B5D2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4641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4641"/>
    <w:rPr>
      <w:rFonts w:asciiTheme="minorHAnsi" w:eastAsia="MS Mincho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4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1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o-maths.blogspot.cz/2012/05/zadani-ukolu-zvol-funkci-rostouci-resp.html" TargetMode="External"/><Relationship Id="rId1" Type="http://schemas.openxmlformats.org/officeDocument/2006/relationships/hyperlink" Target="https://en.wikipedia.org/wiki/Elasticity_of_a_function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72CE-9795-4B63-A307-8D78311A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 Beran</cp:lastModifiedBy>
  <cp:revision>9</cp:revision>
  <cp:lastPrinted>2023-11-24T09:01:00Z</cp:lastPrinted>
  <dcterms:created xsi:type="dcterms:W3CDTF">2023-11-23T08:49:00Z</dcterms:created>
  <dcterms:modified xsi:type="dcterms:W3CDTF">2023-11-24T10:40:00Z</dcterms:modified>
</cp:coreProperties>
</file>