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48D0" w14:textId="77777777" w:rsidR="009D43FB" w:rsidRPr="004F7B7A" w:rsidRDefault="009D43FB" w:rsidP="004F7B7A">
      <w:pPr>
        <w:spacing w:after="80" w:line="240" w:lineRule="auto"/>
        <w:rPr>
          <w:rFonts w:ascii="Bookman Old Style" w:hAnsi="Bookman Old Style"/>
          <w:sz w:val="28"/>
          <w:szCs w:val="28"/>
        </w:rPr>
      </w:pPr>
      <w:r w:rsidRPr="004F7B7A">
        <w:rPr>
          <w:rFonts w:ascii="Bookman Old Style" w:hAnsi="Bookman Old Style"/>
          <w:sz w:val="28"/>
          <w:szCs w:val="28"/>
        </w:rPr>
        <w:t>Že byl Drát v nemocnici s rozsáhlými popáleninami dolních končetin, jsme se dozvěděli, až když byl propuštěný.</w:t>
      </w:r>
    </w:p>
    <w:p w14:paraId="66A2FD93" w14:textId="4A27C2E7" w:rsidR="004D4925" w:rsidRPr="004F7B7A" w:rsidRDefault="004D4925" w:rsidP="004F7B7A">
      <w:pPr>
        <w:spacing w:after="80" w:line="240" w:lineRule="auto"/>
        <w:rPr>
          <w:rFonts w:ascii="Bookman Old Style" w:hAnsi="Bookman Old Style"/>
          <w:sz w:val="28"/>
          <w:szCs w:val="28"/>
        </w:rPr>
      </w:pPr>
      <w:r w:rsidRPr="004F7B7A">
        <w:rPr>
          <w:rFonts w:ascii="Bookman Old Style" w:hAnsi="Bookman Old Style"/>
          <w:sz w:val="28"/>
          <w:szCs w:val="28"/>
        </w:rPr>
        <w:t>Když jsem byl ministrem zdravotnictví, několikrát se stalo, že Amin trval na tom, abych ho nechal samotného s těly jeho obětí.</w:t>
      </w:r>
    </w:p>
    <w:p w14:paraId="6997A154" w14:textId="77777777" w:rsidR="009D43FB" w:rsidRPr="004F7B7A" w:rsidRDefault="009D43FB" w:rsidP="004F7B7A">
      <w:pPr>
        <w:spacing w:after="80" w:line="240" w:lineRule="auto"/>
        <w:rPr>
          <w:rFonts w:ascii="Bookman Old Style" w:hAnsi="Bookman Old Style"/>
          <w:sz w:val="28"/>
          <w:szCs w:val="28"/>
        </w:rPr>
      </w:pPr>
      <w:r w:rsidRPr="004F7B7A">
        <w:rPr>
          <w:rFonts w:ascii="Bookman Old Style" w:hAnsi="Bookman Old Style"/>
          <w:sz w:val="28"/>
          <w:szCs w:val="28"/>
        </w:rPr>
        <w:t xml:space="preserve">Jeho neuvěřitelný příběh uhranul britského reportéra Jacka </w:t>
      </w:r>
      <w:proofErr w:type="spellStart"/>
      <w:r w:rsidRPr="004F7B7A">
        <w:rPr>
          <w:rFonts w:ascii="Bookman Old Style" w:hAnsi="Bookman Old Style"/>
          <w:sz w:val="28"/>
          <w:szCs w:val="28"/>
        </w:rPr>
        <w:t>Fairweathera</w:t>
      </w:r>
      <w:proofErr w:type="spellEnd"/>
      <w:r w:rsidRPr="004F7B7A">
        <w:rPr>
          <w:rFonts w:ascii="Bookman Old Style" w:hAnsi="Bookman Old Style"/>
          <w:sz w:val="28"/>
          <w:szCs w:val="28"/>
        </w:rPr>
        <w:t xml:space="preserve"> natolik, že věnoval několik let studiu historie středovýchodní Evropy, aby napsal knihu Dobrovolník.</w:t>
      </w:r>
    </w:p>
    <w:p w14:paraId="3F5D8CBA" w14:textId="77777777" w:rsidR="009D43FB" w:rsidRPr="004F7B7A" w:rsidRDefault="009D43FB" w:rsidP="004F7B7A">
      <w:pPr>
        <w:spacing w:after="80" w:line="240" w:lineRule="auto"/>
        <w:rPr>
          <w:rFonts w:ascii="Bookman Old Style" w:hAnsi="Bookman Old Style"/>
          <w:sz w:val="28"/>
          <w:szCs w:val="28"/>
        </w:rPr>
      </w:pPr>
      <w:r w:rsidRPr="004F7B7A">
        <w:rPr>
          <w:rFonts w:ascii="Bookman Old Style" w:hAnsi="Bookman Old Style"/>
          <w:sz w:val="28"/>
          <w:szCs w:val="28"/>
        </w:rPr>
        <w:t xml:space="preserve">Kvalita a množství údajů v něm uvedených dále zvýšila Garbovu hodnotu v očích </w:t>
      </w:r>
      <w:proofErr w:type="spellStart"/>
      <w:r w:rsidRPr="004F7B7A">
        <w:rPr>
          <w:rFonts w:ascii="Bookman Old Style" w:hAnsi="Bookman Old Style"/>
          <w:sz w:val="28"/>
          <w:szCs w:val="28"/>
        </w:rPr>
        <w:t>Abwehru</w:t>
      </w:r>
      <w:proofErr w:type="spellEnd"/>
      <w:r w:rsidRPr="004F7B7A">
        <w:rPr>
          <w:rFonts w:ascii="Bookman Old Style" w:hAnsi="Bookman Old Style"/>
          <w:sz w:val="28"/>
          <w:szCs w:val="28"/>
        </w:rPr>
        <w:t>, i když psaní došlo příliš pozdě na to, aby dokázalo něco změnit.</w:t>
      </w:r>
    </w:p>
    <w:p w14:paraId="4B511A37" w14:textId="24DF22FD" w:rsidR="009D43FB" w:rsidRPr="004F7B7A" w:rsidRDefault="009D43FB" w:rsidP="004F7B7A">
      <w:pPr>
        <w:spacing w:after="80" w:line="240" w:lineRule="auto"/>
        <w:rPr>
          <w:rFonts w:ascii="Bookman Old Style" w:hAnsi="Bookman Old Style"/>
          <w:sz w:val="28"/>
          <w:szCs w:val="28"/>
        </w:rPr>
      </w:pPr>
      <w:r w:rsidRPr="004F7B7A">
        <w:rPr>
          <w:rFonts w:ascii="Bookman Old Style" w:hAnsi="Bookman Old Style"/>
          <w:sz w:val="28"/>
          <w:szCs w:val="28"/>
        </w:rPr>
        <w:t>Vyrostla ve světě, kde si člověk kupoval jednu postel za život a pak v ní celý život spal.</w:t>
      </w:r>
    </w:p>
    <w:p w14:paraId="022E59FB" w14:textId="595BF0C3" w:rsidR="009D43FB" w:rsidRPr="004F7B7A" w:rsidRDefault="009D43FB" w:rsidP="004F7B7A">
      <w:pPr>
        <w:spacing w:after="80" w:line="240" w:lineRule="auto"/>
        <w:rPr>
          <w:rFonts w:ascii="Bookman Old Style" w:hAnsi="Bookman Old Style"/>
          <w:sz w:val="28"/>
          <w:szCs w:val="28"/>
        </w:rPr>
      </w:pPr>
      <w:r w:rsidRPr="004F7B7A">
        <w:rPr>
          <w:rFonts w:ascii="Bookman Old Style" w:hAnsi="Bookman Old Style"/>
          <w:sz w:val="28"/>
          <w:szCs w:val="28"/>
        </w:rPr>
        <w:t>Nikdy jsem neviděl v lednicích a chladničkách, o které jsem se staral, maso, o</w:t>
      </w:r>
      <w:r w:rsidR="004F40E1" w:rsidRPr="004F7B7A">
        <w:rPr>
          <w:rFonts w:ascii="Bookman Old Style" w:hAnsi="Bookman Old Style"/>
          <w:sz w:val="28"/>
          <w:szCs w:val="28"/>
        </w:rPr>
        <w:t> </w:t>
      </w:r>
      <w:r w:rsidRPr="004F7B7A">
        <w:rPr>
          <w:rFonts w:ascii="Bookman Old Style" w:hAnsi="Bookman Old Style"/>
          <w:sz w:val="28"/>
          <w:szCs w:val="28"/>
        </w:rPr>
        <w:t>kterém bych nevěděl, odkud pochází.</w:t>
      </w:r>
    </w:p>
    <w:p w14:paraId="0A9C6974" w14:textId="77777777" w:rsidR="009D43FB" w:rsidRPr="004F7B7A" w:rsidRDefault="009D43FB" w:rsidP="004F7B7A">
      <w:pPr>
        <w:spacing w:after="80" w:line="240" w:lineRule="auto"/>
        <w:rPr>
          <w:rFonts w:ascii="Bookman Old Style" w:hAnsi="Bookman Old Style"/>
          <w:sz w:val="28"/>
          <w:szCs w:val="28"/>
        </w:rPr>
      </w:pPr>
      <w:r w:rsidRPr="004F7B7A">
        <w:rPr>
          <w:rFonts w:ascii="Bookman Old Style" w:hAnsi="Bookman Old Style"/>
          <w:sz w:val="28"/>
          <w:szCs w:val="28"/>
        </w:rPr>
        <w:t>Jenže moje pravidlo je, že lidem, s nimiž hovořím jako reportér, neplatím.</w:t>
      </w:r>
    </w:p>
    <w:p w14:paraId="411765B1" w14:textId="77777777" w:rsidR="009D43FB" w:rsidRPr="004F7B7A" w:rsidRDefault="009D43FB" w:rsidP="004F7B7A">
      <w:pPr>
        <w:spacing w:after="80" w:line="240" w:lineRule="auto"/>
        <w:rPr>
          <w:rFonts w:ascii="Bookman Old Style" w:hAnsi="Bookman Old Style"/>
          <w:sz w:val="28"/>
          <w:szCs w:val="28"/>
        </w:rPr>
      </w:pPr>
      <w:r w:rsidRPr="004F7B7A">
        <w:rPr>
          <w:rFonts w:ascii="Bookman Old Style" w:hAnsi="Bookman Old Style"/>
          <w:sz w:val="28"/>
          <w:szCs w:val="28"/>
        </w:rPr>
        <w:t>Moje očekávání bylo takové, že poznám lidi, kteří diktátorům loajálně sloužili, a tak o nich budou mluvit jen v dobrém.</w:t>
      </w:r>
    </w:p>
    <w:p w14:paraId="6B781DEE" w14:textId="77777777" w:rsidR="009D43FB" w:rsidRPr="004F7B7A" w:rsidRDefault="009D43FB" w:rsidP="004F7B7A">
      <w:pPr>
        <w:spacing w:after="80" w:line="240" w:lineRule="auto"/>
        <w:rPr>
          <w:rFonts w:ascii="Bookman Old Style" w:hAnsi="Bookman Old Style"/>
          <w:sz w:val="28"/>
          <w:szCs w:val="28"/>
        </w:rPr>
      </w:pPr>
      <w:r w:rsidRPr="004F7B7A">
        <w:rPr>
          <w:rFonts w:ascii="Bookman Old Style" w:hAnsi="Bookman Old Style"/>
          <w:sz w:val="28"/>
          <w:szCs w:val="28"/>
        </w:rPr>
        <w:t>Dojde mu, že než porazí tebe, bude třeba skolit posledního geronta.</w:t>
      </w:r>
    </w:p>
    <w:p w14:paraId="47E1141A" w14:textId="77777777" w:rsidR="009D43FB" w:rsidRPr="004F7B7A" w:rsidRDefault="009D43FB" w:rsidP="004F7B7A">
      <w:pPr>
        <w:spacing w:after="80" w:line="240" w:lineRule="auto"/>
        <w:rPr>
          <w:rFonts w:ascii="Bookman Old Style" w:hAnsi="Bookman Old Style"/>
          <w:sz w:val="28"/>
          <w:szCs w:val="28"/>
        </w:rPr>
      </w:pPr>
      <w:r w:rsidRPr="004F7B7A">
        <w:rPr>
          <w:rFonts w:ascii="Bookman Old Style" w:hAnsi="Bookman Old Style"/>
          <w:sz w:val="28"/>
          <w:szCs w:val="28"/>
        </w:rPr>
        <w:t>Z omezeného počtu pozorování je zřejmé, že pokud se kulíci hnědí na lokalitě nezdržovali déle, byli pozorováni zpravidla později odpoledne a večer, případně ráno.</w:t>
      </w:r>
    </w:p>
    <w:p w14:paraId="25DF7412" w14:textId="77777777" w:rsidR="009D43FB" w:rsidRPr="004F7B7A" w:rsidRDefault="009D43FB" w:rsidP="004F7B7A">
      <w:pPr>
        <w:spacing w:after="80" w:line="240" w:lineRule="auto"/>
        <w:rPr>
          <w:rFonts w:ascii="Bookman Old Style" w:hAnsi="Bookman Old Style"/>
          <w:sz w:val="28"/>
          <w:szCs w:val="28"/>
        </w:rPr>
      </w:pPr>
      <w:r w:rsidRPr="004F7B7A">
        <w:rPr>
          <w:rFonts w:ascii="Bookman Old Style" w:hAnsi="Bookman Old Style"/>
          <w:sz w:val="28"/>
          <w:szCs w:val="28"/>
        </w:rPr>
        <w:t xml:space="preserve">Není snad třeba dodávat, že ač </w:t>
      </w:r>
      <w:proofErr w:type="spellStart"/>
      <w:r w:rsidRPr="004F7B7A">
        <w:rPr>
          <w:rFonts w:ascii="Bookman Old Style" w:hAnsi="Bookman Old Style"/>
          <w:sz w:val="28"/>
          <w:szCs w:val="28"/>
        </w:rPr>
        <w:t>Pilecki</w:t>
      </w:r>
      <w:proofErr w:type="spellEnd"/>
      <w:r w:rsidRPr="004F7B7A">
        <w:rPr>
          <w:rFonts w:ascii="Bookman Old Style" w:hAnsi="Bookman Old Style"/>
          <w:sz w:val="28"/>
          <w:szCs w:val="28"/>
        </w:rPr>
        <w:t xml:space="preserve"> druhou světovou válku přežil, nebyl to příběh se šťastným koncem.</w:t>
      </w:r>
    </w:p>
    <w:p w14:paraId="3D0A57A9" w14:textId="77777777" w:rsidR="009D43FB" w:rsidRPr="004F7B7A" w:rsidRDefault="009D43FB" w:rsidP="004F7B7A">
      <w:pPr>
        <w:spacing w:after="80" w:line="240" w:lineRule="auto"/>
        <w:rPr>
          <w:rFonts w:ascii="Bookman Old Style" w:hAnsi="Bookman Old Style"/>
          <w:sz w:val="28"/>
          <w:szCs w:val="28"/>
        </w:rPr>
      </w:pPr>
      <w:r w:rsidRPr="004F7B7A">
        <w:rPr>
          <w:rFonts w:ascii="Bookman Old Style" w:hAnsi="Bookman Old Style"/>
          <w:sz w:val="28"/>
          <w:szCs w:val="28"/>
        </w:rPr>
        <w:t xml:space="preserve">Příprava na monitoring sluky obnáší výběr vhodného bodu, a pokud místo přesně neznáme, tak raději i předchozí návštěvu během dne. </w:t>
      </w:r>
    </w:p>
    <w:p w14:paraId="07470294" w14:textId="2E3EA1F6" w:rsidR="0011352E" w:rsidRPr="004F7B7A" w:rsidRDefault="0011352E" w:rsidP="004F7B7A">
      <w:pPr>
        <w:spacing w:after="80" w:line="240" w:lineRule="auto"/>
        <w:rPr>
          <w:rFonts w:ascii="Bookman Old Style" w:hAnsi="Bookman Old Style"/>
          <w:sz w:val="28"/>
          <w:szCs w:val="28"/>
        </w:rPr>
      </w:pPr>
      <w:r w:rsidRPr="004F7B7A">
        <w:rPr>
          <w:rFonts w:ascii="Bookman Old Style" w:hAnsi="Bookman Old Style"/>
          <w:sz w:val="28"/>
          <w:szCs w:val="28"/>
        </w:rPr>
        <w:t>Představte si, že jsou to lidé, kteří přežili jen díky tomu, že mnoho let dokázali být diskrétní a tvářit se, že nic nevidí.</w:t>
      </w:r>
    </w:p>
    <w:p w14:paraId="1626A4B2" w14:textId="5388E737" w:rsidR="009D43FB" w:rsidRPr="004F7B7A" w:rsidRDefault="009D43FB" w:rsidP="004F7B7A">
      <w:pPr>
        <w:spacing w:after="80" w:line="240" w:lineRule="auto"/>
        <w:rPr>
          <w:rFonts w:ascii="Bookman Old Style" w:hAnsi="Bookman Old Style"/>
          <w:sz w:val="28"/>
          <w:szCs w:val="28"/>
        </w:rPr>
      </w:pPr>
      <w:r w:rsidRPr="004F7B7A">
        <w:rPr>
          <w:rFonts w:ascii="Bookman Old Style" w:hAnsi="Bookman Old Style"/>
          <w:sz w:val="28"/>
          <w:szCs w:val="28"/>
        </w:rPr>
        <w:t>Souboj Spojených států a Sovětského svazu o to, kdo získá převahu ve vesmíru a</w:t>
      </w:r>
      <w:r w:rsidR="004F40E1" w:rsidRPr="004F7B7A">
        <w:rPr>
          <w:rFonts w:ascii="Bookman Old Style" w:hAnsi="Bookman Old Style"/>
          <w:sz w:val="28"/>
          <w:szCs w:val="28"/>
        </w:rPr>
        <w:t> </w:t>
      </w:r>
      <w:r w:rsidRPr="004F7B7A">
        <w:rPr>
          <w:rFonts w:ascii="Bookman Old Style" w:hAnsi="Bookman Old Style"/>
          <w:sz w:val="28"/>
          <w:szCs w:val="28"/>
        </w:rPr>
        <w:t>poprvé stane na Měsíci, je naprosto krásný příklad toho, jak se jedna a tatáž událost dá vykládat různými způsoby.</w:t>
      </w:r>
    </w:p>
    <w:p w14:paraId="62964661" w14:textId="17274703" w:rsidR="009D43FB" w:rsidRPr="004F7B7A" w:rsidRDefault="009D43FB" w:rsidP="004F7B7A">
      <w:pPr>
        <w:spacing w:after="80" w:line="240" w:lineRule="auto"/>
        <w:rPr>
          <w:rFonts w:ascii="Bookman Old Style" w:hAnsi="Bookman Old Style"/>
          <w:sz w:val="28"/>
          <w:szCs w:val="28"/>
        </w:rPr>
      </w:pPr>
      <w:r w:rsidRPr="004F7B7A">
        <w:rPr>
          <w:rFonts w:ascii="Bookman Old Style" w:hAnsi="Bookman Old Style"/>
          <w:sz w:val="28"/>
          <w:szCs w:val="28"/>
        </w:rPr>
        <w:t xml:space="preserve">Člověk musí požít původce onemocnění, bakterie Vibrio </w:t>
      </w:r>
      <w:proofErr w:type="spellStart"/>
      <w:r w:rsidRPr="004F7B7A">
        <w:rPr>
          <w:rFonts w:ascii="Bookman Old Style" w:hAnsi="Bookman Old Style"/>
          <w:sz w:val="28"/>
          <w:szCs w:val="28"/>
        </w:rPr>
        <w:t>cholerae</w:t>
      </w:r>
      <w:proofErr w:type="spellEnd"/>
      <w:r w:rsidRPr="004F7B7A">
        <w:rPr>
          <w:rFonts w:ascii="Bookman Old Style" w:hAnsi="Bookman Old Style"/>
          <w:sz w:val="28"/>
          <w:szCs w:val="28"/>
        </w:rPr>
        <w:t>, a to buď pitím vody znečištěné stolicí jiného pacienta, nebo tím, že sní infikované mořské plody či jiné kontaminované jídlo.</w:t>
      </w:r>
    </w:p>
    <w:p w14:paraId="58DC0C2A" w14:textId="0DFBE31C" w:rsidR="009F567D" w:rsidRPr="004F7B7A" w:rsidRDefault="009F567D" w:rsidP="004F7B7A">
      <w:pPr>
        <w:spacing w:after="80" w:line="240" w:lineRule="auto"/>
        <w:rPr>
          <w:rFonts w:ascii="Bookman Old Style" w:hAnsi="Bookman Old Style"/>
          <w:sz w:val="28"/>
          <w:szCs w:val="28"/>
        </w:rPr>
      </w:pPr>
    </w:p>
    <w:sectPr w:rsidR="009F567D" w:rsidRPr="004F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25"/>
    <w:rsid w:val="000842DD"/>
    <w:rsid w:val="0011352E"/>
    <w:rsid w:val="00162B82"/>
    <w:rsid w:val="003244DB"/>
    <w:rsid w:val="003A22AC"/>
    <w:rsid w:val="003F543A"/>
    <w:rsid w:val="0048275E"/>
    <w:rsid w:val="004B3F49"/>
    <w:rsid w:val="004D4925"/>
    <w:rsid w:val="004E31C5"/>
    <w:rsid w:val="004F40E1"/>
    <w:rsid w:val="004F7B7A"/>
    <w:rsid w:val="00594FC9"/>
    <w:rsid w:val="005A75FE"/>
    <w:rsid w:val="006F6407"/>
    <w:rsid w:val="00772DDA"/>
    <w:rsid w:val="0095078E"/>
    <w:rsid w:val="009D43FB"/>
    <w:rsid w:val="009F567D"/>
    <w:rsid w:val="00A874E7"/>
    <w:rsid w:val="00AA1FEA"/>
    <w:rsid w:val="00CA7AB5"/>
    <w:rsid w:val="00E454B0"/>
    <w:rsid w:val="00E84BD0"/>
    <w:rsid w:val="00E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8790"/>
  <w15:chartTrackingRefBased/>
  <w15:docId w15:val="{8B464425-1DB0-4AA7-B20E-6DC7BA75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Adam</dc:creator>
  <cp:keywords/>
  <dc:description/>
  <cp:lastModifiedBy>Adam, Robert</cp:lastModifiedBy>
  <cp:revision>5</cp:revision>
  <dcterms:created xsi:type="dcterms:W3CDTF">2022-12-07T17:57:00Z</dcterms:created>
  <dcterms:modified xsi:type="dcterms:W3CDTF">2023-12-15T12:38:00Z</dcterms:modified>
</cp:coreProperties>
</file>