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EBD1" w14:textId="77777777" w:rsidR="002F7EA8" w:rsidRDefault="002F7EA8" w:rsidP="002F7EA8">
      <w:pPr>
        <w:spacing w:after="0"/>
        <w:ind w:left="567" w:hanging="567"/>
        <w:rPr>
          <w:rFonts w:ascii="Times New Roman" w:hAnsi="Times New Roman" w:cs="Times New Roman"/>
          <w:b/>
          <w:smallCaps/>
          <w:sz w:val="24"/>
          <w:szCs w:val="24"/>
        </w:rPr>
      </w:pPr>
      <w:r w:rsidRPr="002F7EA8">
        <w:rPr>
          <w:rFonts w:ascii="Times New Roman" w:hAnsi="Times New Roman" w:cs="Times New Roman"/>
          <w:b/>
          <w:smallCaps/>
          <w:sz w:val="24"/>
          <w:szCs w:val="24"/>
        </w:rPr>
        <w:t>Univerzitní dějiny – dějiny vzdělanosti</w:t>
      </w:r>
    </w:p>
    <w:p w14:paraId="148673B1" w14:textId="77777777" w:rsidR="002F7EA8" w:rsidRDefault="002F7EA8" w:rsidP="002F7EA8">
      <w:pPr>
        <w:spacing w:after="0"/>
        <w:ind w:left="567" w:hanging="567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510FAB6" w14:textId="77777777" w:rsidR="00A410DA" w:rsidRPr="00A410DA" w:rsidRDefault="00A410DA" w:rsidP="002F7EA8">
      <w:pPr>
        <w:spacing w:after="0"/>
        <w:ind w:left="567" w:hanging="567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A410DA">
        <w:rPr>
          <w:rFonts w:ascii="Times New Roman" w:hAnsi="Times New Roman" w:cs="Times New Roman"/>
          <w:smallCaps/>
          <w:sz w:val="24"/>
          <w:szCs w:val="24"/>
          <w:u w:val="single"/>
        </w:rPr>
        <w:t>Syntézy:</w:t>
      </w:r>
      <w:r>
        <w:rPr>
          <w:rFonts w:ascii="Times New Roman" w:hAnsi="Times New Roman" w:cs="Times New Roman"/>
          <w:smallCaps/>
          <w:sz w:val="24"/>
          <w:szCs w:val="24"/>
          <w:u w:val="single"/>
        </w:rPr>
        <w:t xml:space="preserve"> </w:t>
      </w:r>
    </w:p>
    <w:p w14:paraId="776ECE70" w14:textId="77777777" w:rsidR="002F7EA8" w:rsidRDefault="002F7EA8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43F">
        <w:rPr>
          <w:rFonts w:ascii="Times New Roman" w:eastAsia="Times New Roman" w:hAnsi="Times New Roman" w:cs="Times New Roman"/>
          <w:smallCaps/>
          <w:sz w:val="24"/>
          <w:szCs w:val="24"/>
          <w:lang w:val="de-DE" w:eastAsia="cs-CZ"/>
        </w:rPr>
        <w:t>Rüegg</w:t>
      </w:r>
      <w:r w:rsidRPr="00EF243F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Walther, Geschichte der Universität </w:t>
      </w:r>
      <w:r w:rsidR="00A410DA" w:rsidRPr="00EF243F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in Europa, I, München</w:t>
      </w:r>
      <w:r w:rsidR="00A410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1993</w:t>
      </w:r>
    </w:p>
    <w:p w14:paraId="70F292F9" w14:textId="77777777" w:rsidR="00885D09" w:rsidRDefault="00885D09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43F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De Ridder </w:t>
      </w:r>
      <w:proofErr w:type="spellStart"/>
      <w:r w:rsidRPr="00EF243F">
        <w:rPr>
          <w:rFonts w:ascii="Times New Roman" w:hAnsi="Times New Roman" w:cs="Times New Roman"/>
          <w:smallCaps/>
          <w:sz w:val="24"/>
          <w:szCs w:val="24"/>
          <w:lang w:val="en-GB"/>
        </w:rPr>
        <w:t>Symoens</w:t>
      </w:r>
      <w:proofErr w:type="spellEnd"/>
      <w:r w:rsidRPr="00EF243F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 </w:t>
      </w:r>
      <w:r w:rsidRPr="00EF243F">
        <w:rPr>
          <w:rFonts w:ascii="Times New Roman" w:hAnsi="Times New Roman" w:cs="Times New Roman"/>
          <w:sz w:val="24"/>
          <w:szCs w:val="24"/>
          <w:lang w:val="en-GB"/>
        </w:rPr>
        <w:t xml:space="preserve">Hilde – </w:t>
      </w:r>
      <w:proofErr w:type="spellStart"/>
      <w:r w:rsidRPr="00EF243F">
        <w:rPr>
          <w:rFonts w:ascii="Times New Roman" w:hAnsi="Times New Roman" w:cs="Times New Roman"/>
          <w:smallCaps/>
          <w:sz w:val="24"/>
          <w:szCs w:val="24"/>
          <w:lang w:val="en-GB"/>
        </w:rPr>
        <w:t>Rüegg</w:t>
      </w:r>
      <w:proofErr w:type="spellEnd"/>
      <w:r w:rsidRPr="00EF243F">
        <w:rPr>
          <w:rFonts w:ascii="Times New Roman" w:hAnsi="Times New Roman" w:cs="Times New Roman"/>
          <w:sz w:val="24"/>
          <w:szCs w:val="24"/>
          <w:lang w:val="en-GB"/>
        </w:rPr>
        <w:t xml:space="preserve"> Walter (ed.), A History of the University in Europe</w:t>
      </w:r>
      <w:r w:rsidRPr="00F93C32">
        <w:rPr>
          <w:rFonts w:ascii="Times New Roman" w:hAnsi="Times New Roman" w:cs="Times New Roman"/>
          <w:sz w:val="24"/>
          <w:szCs w:val="24"/>
        </w:rPr>
        <w:t xml:space="preserve"> I, Cambridge 1991</w:t>
      </w:r>
    </w:p>
    <w:p w14:paraId="24FD5711" w14:textId="77777777" w:rsidR="002F7EA8" w:rsidRPr="002F7EA8" w:rsidRDefault="002F7EA8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Dějiny Univerzity Karlovy I: 1347/48-1622, </w:t>
      </w:r>
      <w:proofErr w:type="spellStart"/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>red</w:t>
      </w:r>
      <w:proofErr w:type="spellEnd"/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Michal </w:t>
      </w:r>
      <w:r w:rsidRPr="002F7E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Svatoš</w:t>
      </w:r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 1995</w:t>
      </w:r>
    </w:p>
    <w:p w14:paraId="2601DD5A" w14:textId="77777777" w:rsidR="002F7EA8" w:rsidRPr="002F7EA8" w:rsidRDefault="002F7EA8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Stručné dějiny University Karlovy, </w:t>
      </w:r>
      <w:proofErr w:type="spellStart"/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>red</w:t>
      </w:r>
      <w:proofErr w:type="spellEnd"/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František </w:t>
      </w:r>
      <w:r w:rsidRPr="002F7E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Kavka</w:t>
      </w:r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 1964 (kap. II, III)</w:t>
      </w:r>
    </w:p>
    <w:p w14:paraId="309585AF" w14:textId="77777777" w:rsidR="002F7EA8" w:rsidRPr="002F7EA8" w:rsidRDefault="002F7EA8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proofErr w:type="spellStart"/>
      <w:r w:rsidRPr="00885D09">
        <w:rPr>
          <w:rFonts w:ascii="Times New Roman" w:eastAsia="Times New Roman" w:hAnsi="Times New Roman" w:cs="Times New Roman"/>
          <w:smallCaps/>
          <w:sz w:val="24"/>
          <w:szCs w:val="24"/>
          <w:lang w:val="de-DE" w:eastAsia="cs-CZ"/>
        </w:rPr>
        <w:t>Moraw</w:t>
      </w:r>
      <w:proofErr w:type="spellEnd"/>
      <w:r w:rsidRPr="00885D0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Peter, Die Universität Prag im Mittelalter. Grundzüge ihrer Geschichte im europäischen Zusamm</w:t>
      </w:r>
      <w:r w:rsidR="00885D0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e</w:t>
      </w:r>
      <w:r w:rsidRPr="00885D0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nhang, in: Die Universität zu Prag, München </w:t>
      </w:r>
      <w:r w:rsidRPr="002F7EA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1986, s. 9-134</w:t>
      </w:r>
    </w:p>
    <w:p w14:paraId="7336690E" w14:textId="77777777" w:rsidR="002F7EA8" w:rsidRPr="002F7EA8" w:rsidRDefault="002F7EA8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E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Winter</w:t>
      </w:r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Zikmund, O životě na vysokých školách pražských knihy dvoje, Praha 1899</w:t>
      </w:r>
    </w:p>
    <w:p w14:paraId="0969402A" w14:textId="77777777" w:rsidR="002F7EA8" w:rsidRPr="002F7EA8" w:rsidRDefault="002F7EA8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E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Kejř</w:t>
      </w:r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Jiří, Pražská právnická univerzita, Praha 1995</w:t>
      </w:r>
    </w:p>
    <w:p w14:paraId="25CF4B53" w14:textId="77777777" w:rsidR="002F7EA8" w:rsidRDefault="002F7EA8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proofErr w:type="spellStart"/>
      <w:r w:rsidRPr="002F7E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Moraw</w:t>
      </w:r>
      <w:proofErr w:type="spellEnd"/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Peter, Die </w:t>
      </w:r>
      <w:r w:rsidRPr="00885D09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Juristenuniversität </w:t>
      </w:r>
      <w:r w:rsidRPr="002F7EA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in Prag (1372</w:t>
      </w:r>
      <w:r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–</w:t>
      </w:r>
      <w:r w:rsidRPr="002F7EA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1419), in: Schulen und Studium im sozialen Wandel des hohen und späten Mittelalters, Sigmaringen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r w:rsidRPr="002F7EA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1986, s. 439</w:t>
      </w:r>
      <w:r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–</w:t>
      </w:r>
      <w:r w:rsidRPr="002F7EA8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486</w:t>
      </w:r>
    </w:p>
    <w:p w14:paraId="1C896E3F" w14:textId="77777777" w:rsidR="00D81409" w:rsidRPr="00D81409" w:rsidRDefault="00D81409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1409">
        <w:rPr>
          <w:rFonts w:ascii="Times New Roman" w:hAnsi="Times New Roman" w:cs="Times New Roman"/>
          <w:smallCaps/>
          <w:sz w:val="24"/>
          <w:szCs w:val="24"/>
        </w:rPr>
        <w:t>Moraw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Peter, Pražská právnická univerzita 1372–1419. Studie k jejím institucionálním a správním dějinám, AUC-HUCP 32/1–2, 1992, s. 7–50</w:t>
      </w:r>
    </w:p>
    <w:p w14:paraId="5F57181D" w14:textId="77777777" w:rsidR="002F7EA8" w:rsidRPr="002F7EA8" w:rsidRDefault="002F7EA8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E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Hlaváčková</w:t>
      </w:r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Ludmila – </w:t>
      </w:r>
      <w:r w:rsidRPr="002F7E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Svobodný</w:t>
      </w:r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Petr, Dějiny pražs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kých</w:t>
      </w:r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lékařs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kých</w:t>
      </w:r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fakult 1348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>1990, Praha 1993</w:t>
      </w:r>
    </w:p>
    <w:p w14:paraId="2B44F757" w14:textId="77777777" w:rsidR="002F7EA8" w:rsidRDefault="002F7EA8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E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Petráň</w:t>
      </w:r>
      <w:r w:rsidRPr="002F7E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Josef, Nástin dějin filozofické fakulty Univerzity Karlovy v Praze, Praha 1983</w:t>
      </w:r>
    </w:p>
    <w:p w14:paraId="0FD1802D" w14:textId="77777777" w:rsidR="002F7EA8" w:rsidRDefault="002F7EA8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2F0155" w14:textId="77777777" w:rsidR="00A410DA" w:rsidRDefault="00A410DA" w:rsidP="002F7EA8">
      <w:pPr>
        <w:spacing w:after="0"/>
        <w:ind w:left="567" w:hanging="567"/>
        <w:rPr>
          <w:rFonts w:ascii="Times New Roman" w:hAnsi="Times New Roman" w:cs="Times New Roman"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smallCaps/>
          <w:sz w:val="24"/>
          <w:szCs w:val="24"/>
          <w:u w:val="single"/>
        </w:rPr>
        <w:t>Dílčí témata:</w:t>
      </w:r>
    </w:p>
    <w:p w14:paraId="6D53028D" w14:textId="77777777" w:rsidR="00D81409" w:rsidRDefault="00D81409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409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 xml:space="preserve">Herold </w:t>
      </w:r>
      <w:r w:rsidRPr="00236F14">
        <w:rPr>
          <w:rFonts w:ascii="Times New Roman" w:eastAsia="Times New Roman" w:hAnsi="Times New Roman" w:cs="Times New Roman"/>
          <w:sz w:val="24"/>
          <w:szCs w:val="24"/>
          <w:lang w:eastAsia="cs-CZ"/>
        </w:rPr>
        <w:t>Vilém, Pražská univerzita a Wyclif, Praha 1985</w:t>
      </w:r>
    </w:p>
    <w:p w14:paraId="2495D1FC" w14:textId="77777777" w:rsidR="00A410DA" w:rsidRDefault="00A410DA" w:rsidP="00226018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6018">
        <w:rPr>
          <w:rFonts w:ascii="Times New Roman" w:hAnsi="Times New Roman" w:cs="Times New Roman"/>
          <w:smallCaps/>
          <w:sz w:val="24"/>
          <w:szCs w:val="24"/>
        </w:rPr>
        <w:t>Holá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018">
        <w:rPr>
          <w:rFonts w:ascii="Times New Roman" w:hAnsi="Times New Roman" w:cs="Times New Roman"/>
          <w:sz w:val="24"/>
          <w:szCs w:val="24"/>
        </w:rPr>
        <w:t>Mlada, Studentské koleje pražské univerzity v pozdním středověku a raném novověku. Dějiny – správa – úřední písemnosti (do roku 1622),</w:t>
      </w:r>
      <w:r>
        <w:rPr>
          <w:rFonts w:ascii="Times New Roman" w:hAnsi="Times New Roman" w:cs="Times New Roman"/>
          <w:sz w:val="24"/>
          <w:szCs w:val="24"/>
        </w:rPr>
        <w:t xml:space="preserve"> Praha 2017</w:t>
      </w:r>
    </w:p>
    <w:p w14:paraId="22A586A4" w14:textId="77777777" w:rsidR="00A410DA" w:rsidRDefault="00A410DA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B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Kavka</w:t>
      </w:r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František, Organisace studia na pražské artistické fakultě v době předhusitské, AUC-HUCP 8/1, 1967, s. 7-39</w:t>
      </w:r>
    </w:p>
    <w:p w14:paraId="432B101A" w14:textId="77777777" w:rsidR="00A410DA" w:rsidRDefault="00A410DA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B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 xml:space="preserve">Kejř </w:t>
      </w:r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Jiří, </w:t>
      </w:r>
      <w:proofErr w:type="spellStart"/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>Kvodlibetní</w:t>
      </w:r>
      <w:proofErr w:type="spellEnd"/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disputace na pražské universitě, Praha 1971</w:t>
      </w:r>
    </w:p>
    <w:p w14:paraId="66159D12" w14:textId="77777777" w:rsidR="00D81409" w:rsidRPr="00184A67" w:rsidRDefault="00D81409" w:rsidP="00D81409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B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Kejř</w:t>
      </w:r>
      <w:r w:rsidRPr="00184A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Jiří, Mistři pražské univerzity a kněží táborští, Praha 1981</w:t>
      </w:r>
    </w:p>
    <w:p w14:paraId="66379D65" w14:textId="77777777" w:rsidR="00A410DA" w:rsidRDefault="00A410DA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A2B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Le</w:t>
      </w:r>
      <w:proofErr w:type="spellEnd"/>
      <w:r w:rsidRPr="00AA2B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 xml:space="preserve"> </w:t>
      </w:r>
      <w:proofErr w:type="spellStart"/>
      <w:r w:rsidRPr="00AA2B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Goff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Jacques, </w:t>
      </w:r>
      <w:r w:rsidRPr="00226018">
        <w:rPr>
          <w:rFonts w:ascii="Times New Roman" w:eastAsia="Times New Roman" w:hAnsi="Times New Roman" w:cs="Times New Roman"/>
          <w:sz w:val="24"/>
          <w:szCs w:val="24"/>
          <w:lang w:eastAsia="cs-CZ"/>
        </w:rPr>
        <w:t>Intelektuálové ve středověku, Praha 1999</w:t>
      </w:r>
    </w:p>
    <w:p w14:paraId="7E9E0E12" w14:textId="77777777" w:rsidR="00A410DA" w:rsidRDefault="00A410DA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B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Marin</w:t>
      </w:r>
      <w:r w:rsidRPr="00AA2B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Olivier, Geneze pražského reformního hnutí 1360–1419, Praha 2017</w:t>
      </w:r>
    </w:p>
    <w:p w14:paraId="108EB557" w14:textId="77777777" w:rsidR="00D81409" w:rsidRDefault="00D81409" w:rsidP="00D814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D8140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eastAsia="cs-CZ"/>
        </w:rPr>
        <w:t>Nechutová</w:t>
      </w:r>
      <w:r w:rsidRPr="00061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Jana </w:t>
      </w:r>
      <w:r w:rsidRPr="00061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– </w:t>
      </w:r>
      <w:r w:rsidRPr="00D8140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eastAsia="cs-CZ"/>
        </w:rPr>
        <w:t>Fuksová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Jana</w:t>
      </w:r>
      <w:r w:rsidRPr="00061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istr </w:t>
      </w:r>
      <w:r w:rsidRPr="00061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an </w:t>
      </w:r>
      <w:r w:rsidRPr="00061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us</w:t>
      </w:r>
      <w:r w:rsidRPr="00061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v polemice a za katedrou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 Brno 2015</w:t>
      </w:r>
    </w:p>
    <w:p w14:paraId="4DCF7431" w14:textId="77777777" w:rsidR="00D81409" w:rsidRDefault="00D81409" w:rsidP="00D81409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409">
        <w:rPr>
          <w:rFonts w:ascii="Times New Roman" w:eastAsia="Times New Roman" w:hAnsi="Times New Roman" w:cs="Times New Roman"/>
          <w:smallCaps/>
          <w:color w:val="000000"/>
          <w:sz w:val="24"/>
          <w:szCs w:val="24"/>
          <w:shd w:val="clear" w:color="auto" w:fill="FFFFFF"/>
          <w:lang w:eastAsia="cs-CZ"/>
        </w:rPr>
        <w:t>Nechutová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Jana, </w:t>
      </w:r>
      <w:r w:rsidRPr="00061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istr </w:t>
      </w:r>
      <w:r w:rsidRPr="00061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an </w:t>
      </w:r>
      <w:r w:rsidRPr="000618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us, učitel a kolega, Brno 2021</w:t>
      </w:r>
    </w:p>
    <w:p w14:paraId="2AA94E60" w14:textId="77777777" w:rsidR="00A410DA" w:rsidRDefault="00A410DA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A2B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Nodl</w:t>
      </w:r>
      <w:proofErr w:type="spellEnd"/>
      <w:r w:rsidRPr="00AA2B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 xml:space="preserve"> </w:t>
      </w:r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Martin, Dekret kutnohorský, Praha 2010</w:t>
      </w:r>
    </w:p>
    <w:p w14:paraId="3C3072CC" w14:textId="77777777" w:rsidR="00D81409" w:rsidRDefault="00D81409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409">
        <w:rPr>
          <w:rFonts w:ascii="Times New Roman" w:hAnsi="Times New Roman" w:cs="Times New Roman"/>
          <w:smallCaps/>
          <w:sz w:val="24"/>
          <w:szCs w:val="24"/>
        </w:rPr>
        <w:t>Pešek</w:t>
      </w:r>
      <w:r w:rsidRPr="005A4693">
        <w:rPr>
          <w:rFonts w:ascii="Times New Roman" w:hAnsi="Times New Roman" w:cs="Times New Roman"/>
          <w:sz w:val="24"/>
          <w:szCs w:val="24"/>
        </w:rPr>
        <w:t xml:space="preserve"> Jiří, Některé otázky dějin univerzity pražské jagellonského období (1471-1526), AUC-HUCP 18/1, 1978, s. 129-171</w:t>
      </w:r>
    </w:p>
    <w:p w14:paraId="29B0BF3F" w14:textId="77777777" w:rsidR="00A410DA" w:rsidRDefault="00A410DA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E7C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Petráň</w:t>
      </w:r>
      <w:r w:rsidRPr="00E73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Josef (</w:t>
      </w:r>
      <w:proofErr w:type="spellStart"/>
      <w:r w:rsidRPr="00E73E7C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E73E7C">
        <w:rPr>
          <w:rFonts w:ascii="Times New Roman" w:eastAsia="Times New Roman" w:hAnsi="Times New Roman" w:cs="Times New Roman"/>
          <w:sz w:val="24"/>
          <w:szCs w:val="24"/>
          <w:lang w:eastAsia="cs-CZ"/>
        </w:rPr>
        <w:t>.), Památky Univerzity Karlovy, Praha 1999</w:t>
      </w:r>
    </w:p>
    <w:p w14:paraId="7CA5A422" w14:textId="77777777" w:rsidR="00D81409" w:rsidRDefault="00D81409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1409">
        <w:rPr>
          <w:rFonts w:ascii="Times New Roman" w:hAnsi="Times New Roman" w:cs="Times New Roman"/>
          <w:smallCaps/>
          <w:sz w:val="24"/>
          <w:szCs w:val="24"/>
        </w:rPr>
        <w:t>Royt</w:t>
      </w:r>
      <w:proofErr w:type="spellEnd"/>
      <w:r w:rsidRPr="00D8140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Jan </w:t>
      </w:r>
      <w:r w:rsidRPr="005A46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4693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A4693">
        <w:rPr>
          <w:rFonts w:ascii="Times New Roman" w:hAnsi="Times New Roman" w:cs="Times New Roman"/>
          <w:sz w:val="24"/>
          <w:szCs w:val="24"/>
        </w:rPr>
        <w:t xml:space="preserve">.), </w:t>
      </w:r>
      <w:r w:rsidRPr="00805FE4">
        <w:rPr>
          <w:rFonts w:ascii="Times New Roman" w:hAnsi="Times New Roman" w:cs="Times New Roman"/>
          <w:sz w:val="24"/>
          <w:szCs w:val="24"/>
        </w:rPr>
        <w:t>Nejstarší listiny</w:t>
      </w:r>
      <w:r>
        <w:rPr>
          <w:rFonts w:ascii="Times New Roman" w:hAnsi="Times New Roman" w:cs="Times New Roman"/>
          <w:sz w:val="24"/>
          <w:szCs w:val="24"/>
        </w:rPr>
        <w:t xml:space="preserve"> Univerzity Karlovy, Praha 2018</w:t>
      </w:r>
    </w:p>
    <w:p w14:paraId="79969ACB" w14:textId="77777777" w:rsidR="00A410DA" w:rsidRDefault="00A410DA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B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Stočes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Jiří, </w:t>
      </w:r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>Pražské univerzitní národy do roku 1409, Praha 2010</w:t>
      </w:r>
    </w:p>
    <w:p w14:paraId="21BD540F" w14:textId="77777777" w:rsidR="00A410DA" w:rsidRDefault="00A410DA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B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 xml:space="preserve">Stočes </w:t>
      </w:r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Jiří, Přehled bádání. Hlavní směry současné historiografie středověkých univerzit. Přehled středoevropské historické produkce po roce 1989 s důrazem na předhusitské pražské univerzity, ČČH 102, 2004, s. 342-371</w:t>
      </w:r>
    </w:p>
    <w:p w14:paraId="774E9618" w14:textId="77777777" w:rsidR="00A410DA" w:rsidRPr="00432190" w:rsidRDefault="00A410DA" w:rsidP="00432190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E7C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Svatoš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</w:t>
      </w:r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Hospodářské zázemí pražské univerzity v době Karla IV. (1347-1378), AUC-HUCP 18/2, 1978, s. 7-36 </w:t>
      </w:r>
    </w:p>
    <w:p w14:paraId="1CE0FDF9" w14:textId="77777777" w:rsidR="00A410DA" w:rsidRDefault="00A410DA" w:rsidP="00432190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E7C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lastRenderedPageBreak/>
        <w:t>Svatoš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</w:t>
      </w:r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>, Hospodářství Karlovy koleje (srovnání předhusitského a předbělohorského stavu), AUC-HUCP 26/2, 1986, s. 23-33</w:t>
      </w:r>
    </w:p>
    <w:p w14:paraId="7E7BF89E" w14:textId="77777777" w:rsidR="00A410DA" w:rsidRDefault="00A410DA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E7C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Svatoš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</w:t>
      </w:r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Koleje jako základní článek středověké struktury pražské univerzity, in: </w:t>
      </w:r>
      <w:proofErr w:type="spellStart"/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>Documenta</w:t>
      </w:r>
      <w:proofErr w:type="spellEnd"/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>Pragensia</w:t>
      </w:r>
      <w:proofErr w:type="spellEnd"/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20, 2002, s. 351-365</w:t>
      </w:r>
    </w:p>
    <w:p w14:paraId="74FDCA51" w14:textId="77777777" w:rsidR="00A410DA" w:rsidRDefault="00A410DA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E7C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Svatoš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Michal, </w:t>
      </w:r>
      <w:r w:rsidRPr="00AA2B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Místo "dějin vzdělanosti" v poválečné české historiografii</w:t>
      </w:r>
      <w:r w:rsidRPr="00AE6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, in: </w:t>
      </w:r>
      <w:r w:rsidRPr="00AE602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cs-CZ"/>
        </w:rPr>
        <w:t>Práce z Archivu Akademie věd, řada A, sv. 7, 2002</w:t>
      </w:r>
      <w:r w:rsidRPr="00AE60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, s. 13–20</w:t>
      </w:r>
    </w:p>
    <w:p w14:paraId="47478E9F" w14:textId="77777777" w:rsidR="00A410DA" w:rsidRPr="00226018" w:rsidRDefault="00A410DA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E7C">
        <w:rPr>
          <w:rFonts w:ascii="Times New Roman" w:hAnsi="Times New Roman" w:cs="Times New Roman"/>
          <w:smallCaps/>
          <w:sz w:val="24"/>
          <w:szCs w:val="24"/>
        </w:rPr>
        <w:t xml:space="preserve">Šmahel </w:t>
      </w:r>
      <w:r w:rsidRPr="00226018">
        <w:rPr>
          <w:rFonts w:ascii="Times New Roman" w:hAnsi="Times New Roman" w:cs="Times New Roman"/>
          <w:sz w:val="24"/>
          <w:szCs w:val="24"/>
        </w:rPr>
        <w:t>František</w:t>
      </w:r>
      <w:r w:rsidRPr="00226018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6018">
        <w:rPr>
          <w:rFonts w:ascii="Times New Roman" w:eastAsia="Calibri" w:hAnsi="Times New Roman" w:cs="Times New Roman"/>
          <w:smallCaps/>
          <w:sz w:val="24"/>
          <w:szCs w:val="24"/>
        </w:rPr>
        <w:t>Silagi</w:t>
      </w:r>
      <w:proofErr w:type="spellEnd"/>
      <w:r>
        <w:rPr>
          <w:rFonts w:ascii="Times New Roman" w:eastAsia="Calibri" w:hAnsi="Times New Roman" w:cs="Times New Roman"/>
          <w:smallCaps/>
          <w:sz w:val="24"/>
          <w:szCs w:val="24"/>
        </w:rPr>
        <w:t xml:space="preserve"> </w:t>
      </w:r>
      <w:r w:rsidRPr="00226018">
        <w:rPr>
          <w:rFonts w:ascii="Times New Roman" w:eastAsia="Calibri" w:hAnsi="Times New Roman" w:cs="Times New Roman"/>
          <w:sz w:val="24"/>
          <w:szCs w:val="24"/>
        </w:rPr>
        <w:t>Gabriel (</w:t>
      </w:r>
      <w:proofErr w:type="spellStart"/>
      <w:r w:rsidRPr="00226018">
        <w:rPr>
          <w:rFonts w:ascii="Times New Roman" w:eastAsia="Calibri" w:hAnsi="Times New Roman" w:cs="Times New Roman"/>
          <w:sz w:val="24"/>
          <w:szCs w:val="24"/>
        </w:rPr>
        <w:t>edd</w:t>
      </w:r>
      <w:proofErr w:type="spellEnd"/>
      <w:r w:rsidRPr="00226018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r w:rsidRPr="00EF243F">
        <w:rPr>
          <w:rFonts w:ascii="Times New Roman" w:eastAsia="Calibri" w:hAnsi="Times New Roman" w:cs="Times New Roman"/>
          <w:i/>
          <w:sz w:val="24"/>
          <w:szCs w:val="24"/>
          <w:lang w:val="la-Latn"/>
        </w:rPr>
        <w:t>Statuta et acta rectorum universitatis Carolinae Pragensis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(1360–1614)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Praha 2018  </w:t>
      </w:r>
    </w:p>
    <w:p w14:paraId="1F3733B8" w14:textId="77777777" w:rsidR="00A410DA" w:rsidRPr="00AA2BA8" w:rsidRDefault="00A410DA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2BA8">
        <w:rPr>
          <w:rFonts w:ascii="Times New Roman" w:hAnsi="Times New Roman" w:cs="Times New Roman"/>
          <w:smallCaps/>
          <w:sz w:val="24"/>
          <w:szCs w:val="24"/>
        </w:rPr>
        <w:t xml:space="preserve">Šmahel </w:t>
      </w:r>
      <w:r w:rsidRPr="00AA2BA8">
        <w:rPr>
          <w:rFonts w:ascii="Times New Roman" w:hAnsi="Times New Roman" w:cs="Times New Roman"/>
          <w:sz w:val="24"/>
          <w:szCs w:val="24"/>
        </w:rPr>
        <w:t>František</w:t>
      </w:r>
      <w:r w:rsidRPr="00AA2B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– </w:t>
      </w:r>
      <w:proofErr w:type="spellStart"/>
      <w:r w:rsidRPr="00AA2BA8">
        <w:rPr>
          <w:rFonts w:ascii="Times New Roman" w:eastAsia="Times New Roman" w:hAnsi="Times New Roman" w:cs="Times New Roman"/>
          <w:smallCaps/>
          <w:sz w:val="24"/>
          <w:szCs w:val="24"/>
          <w:shd w:val="clear" w:color="auto" w:fill="FFFFFF"/>
          <w:lang w:eastAsia="cs-CZ"/>
        </w:rPr>
        <w:t>Silagiová</w:t>
      </w:r>
      <w:proofErr w:type="spellEnd"/>
      <w:r w:rsidRPr="00AA2BA8">
        <w:rPr>
          <w:rFonts w:ascii="Times New Roman" w:eastAsia="Times New Roman" w:hAnsi="Times New Roman" w:cs="Times New Roman"/>
          <w:smallCaps/>
          <w:sz w:val="24"/>
          <w:szCs w:val="24"/>
          <w:shd w:val="clear" w:color="auto" w:fill="FFFFFF"/>
          <w:lang w:eastAsia="cs-CZ"/>
        </w:rPr>
        <w:t xml:space="preserve"> </w:t>
      </w:r>
      <w:r w:rsidRPr="00AA2B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Zuzana (</w:t>
      </w:r>
      <w:proofErr w:type="spellStart"/>
      <w:r w:rsidRPr="00AA2B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ed</w:t>
      </w:r>
      <w:proofErr w:type="spellEnd"/>
      <w:r w:rsidRPr="00AA2B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.), </w:t>
      </w:r>
      <w:r w:rsidRPr="00EF243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la-Latn" w:eastAsia="cs-CZ"/>
        </w:rPr>
        <w:t>Catalogi librorum vetustissimi Universitatis Pragensis:</w:t>
      </w:r>
      <w:r w:rsidRPr="00AA2BA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r w:rsidRPr="00EF243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de-DE" w:eastAsia="cs-CZ"/>
        </w:rPr>
        <w:t xml:space="preserve">Die ältesten Bücherkataloge der Prager Universität, </w:t>
      </w:r>
      <w:r w:rsidRPr="00EF24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de-DE" w:eastAsia="cs-CZ"/>
        </w:rPr>
        <w:t>Turnhout</w:t>
      </w:r>
      <w:r w:rsidRPr="00AA2B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2015</w:t>
      </w:r>
    </w:p>
    <w:p w14:paraId="23C7D809" w14:textId="77777777" w:rsidR="00A410DA" w:rsidRPr="00E73E7C" w:rsidRDefault="00A410DA" w:rsidP="002F7EA8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73E7C">
        <w:rPr>
          <w:rFonts w:ascii="Times New Roman" w:hAnsi="Times New Roman" w:cs="Times New Roman"/>
          <w:smallCaps/>
          <w:sz w:val="24"/>
          <w:szCs w:val="24"/>
        </w:rPr>
        <w:t xml:space="preserve">Šmahel </w:t>
      </w:r>
      <w:r w:rsidRPr="00E73E7C">
        <w:rPr>
          <w:rFonts w:ascii="Times New Roman" w:hAnsi="Times New Roman" w:cs="Times New Roman"/>
          <w:sz w:val="24"/>
          <w:szCs w:val="24"/>
        </w:rPr>
        <w:t xml:space="preserve">František, </w:t>
      </w:r>
      <w:r w:rsidRPr="00EF243F">
        <w:rPr>
          <w:rFonts w:ascii="Times New Roman" w:hAnsi="Times New Roman" w:cs="Times New Roman"/>
          <w:i/>
          <w:sz w:val="24"/>
          <w:szCs w:val="24"/>
          <w:lang w:val="la-Latn"/>
        </w:rPr>
        <w:t>Alma mater Pragensis</w:t>
      </w:r>
      <w:r w:rsidRPr="00AA2BA8">
        <w:rPr>
          <w:rFonts w:ascii="Times New Roman" w:hAnsi="Times New Roman" w:cs="Times New Roman"/>
          <w:sz w:val="24"/>
          <w:szCs w:val="24"/>
        </w:rPr>
        <w:t xml:space="preserve">. </w:t>
      </w:r>
      <w:r w:rsidRPr="00AA2BA8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 k počátkům Univerzity Karlovy</w:t>
      </w:r>
      <w:r w:rsidRPr="00E73E7C">
        <w:rPr>
          <w:rFonts w:ascii="Times New Roman" w:hAnsi="Times New Roman" w:cs="Times New Roman"/>
          <w:sz w:val="24"/>
          <w:szCs w:val="24"/>
        </w:rPr>
        <w:t>, Praha 2016</w:t>
      </w:r>
    </w:p>
    <w:p w14:paraId="44B7A1F8" w14:textId="77777777" w:rsidR="00A410DA" w:rsidRDefault="00A410DA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E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Šmahel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František, </w:t>
      </w:r>
      <w:r w:rsidRPr="00EF243F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Die Prager Universität im Mittelalte</w:t>
      </w:r>
      <w:r w:rsidRPr="00AA2B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 – </w:t>
      </w:r>
      <w:proofErr w:type="spellStart"/>
      <w:r w:rsidRPr="00AA2BA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A2B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Charles University in </w:t>
      </w:r>
      <w:proofErr w:type="spellStart"/>
      <w:r w:rsidRPr="00AA2BA8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AA2B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A2BA8">
        <w:rPr>
          <w:rFonts w:ascii="Times New Roman" w:eastAsia="Times New Roman" w:hAnsi="Times New Roman" w:cs="Times New Roman"/>
          <w:sz w:val="24"/>
          <w:szCs w:val="24"/>
          <w:lang w:eastAsia="cs-CZ"/>
        </w:rPr>
        <w:t>Middle</w:t>
      </w:r>
      <w:proofErr w:type="spellEnd"/>
      <w:r w:rsidRPr="00AA2B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A2BA8">
        <w:rPr>
          <w:rFonts w:ascii="Times New Roman" w:eastAsia="Times New Roman" w:hAnsi="Times New Roman" w:cs="Times New Roman"/>
          <w:sz w:val="24"/>
          <w:szCs w:val="24"/>
          <w:lang w:eastAsia="cs-CZ"/>
        </w:rPr>
        <w:t>Ages</w:t>
      </w:r>
      <w:proofErr w:type="spellEnd"/>
      <w:r w:rsidRPr="00AA2B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EF243F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Gesammelte Aufsätze</w:t>
      </w:r>
      <w:r w:rsidRPr="00AA2B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885D09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Selected</w:t>
      </w:r>
      <w:proofErr w:type="spellEnd"/>
      <w:r w:rsidRPr="00885D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85D09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Studies</w:t>
      </w:r>
      <w:proofErr w:type="spellEnd"/>
      <w:r w:rsidRPr="00AE6025">
        <w:rPr>
          <w:rFonts w:ascii="Times New Roman" w:eastAsia="Times New Roman" w:hAnsi="Times New Roman" w:cs="Times New Roman"/>
          <w:sz w:val="24"/>
          <w:szCs w:val="24"/>
          <w:lang w:eastAsia="cs-CZ"/>
        </w:rPr>
        <w:t>, Leiden – Boston 2007</w:t>
      </w:r>
    </w:p>
    <w:p w14:paraId="53CD729F" w14:textId="77777777" w:rsidR="00A410DA" w:rsidRDefault="00A410DA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3E7C">
        <w:rPr>
          <w:rFonts w:ascii="Times New Roman" w:hAnsi="Times New Roman" w:cs="Times New Roman"/>
          <w:smallCaps/>
          <w:sz w:val="24"/>
          <w:szCs w:val="24"/>
        </w:rPr>
        <w:t xml:space="preserve">Šmahel </w:t>
      </w:r>
      <w:r w:rsidRPr="00E73E7C">
        <w:rPr>
          <w:rFonts w:ascii="Times New Roman" w:hAnsi="Times New Roman" w:cs="Times New Roman"/>
          <w:sz w:val="24"/>
          <w:szCs w:val="24"/>
        </w:rPr>
        <w:t>František</w:t>
      </w:r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Počátky humanismu na pražské </w:t>
      </w:r>
      <w:proofErr w:type="gramStart"/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universitě</w:t>
      </w:r>
      <w:proofErr w:type="gramEnd"/>
      <w:r w:rsidRPr="004321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době poděbradské, AUC-HUCP I, 1960, s. 55-90</w:t>
      </w:r>
    </w:p>
    <w:p w14:paraId="18962422" w14:textId="1A6ED678" w:rsidR="00EF243F" w:rsidRDefault="00EF243F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7EA8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Šmahel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František,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F243F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Zwei Vorlesungsverzeichnisse zum </w:t>
      </w:r>
      <w:proofErr w:type="spellStart"/>
      <w:r w:rsidRPr="00EF243F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a</w:t>
      </w:r>
      <w:r w:rsidRPr="00EF243F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gisterium</w:t>
      </w:r>
      <w:proofErr w:type="spellEnd"/>
      <w:r w:rsidRPr="00EF243F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an der Prager Artistenfakultät aus deren Blütezeit 1388–1390, Jahrbuch für Universitätsgeschichte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4, 2001, s. 195–207 </w:t>
      </w:r>
    </w:p>
    <w:p w14:paraId="0BB31B33" w14:textId="77777777" w:rsidR="00D81409" w:rsidRDefault="00D81409" w:rsidP="00D81409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1409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 xml:space="preserve">Šmahel </w:t>
      </w:r>
      <w:r w:rsidRPr="00236F14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rantišek</w:t>
      </w:r>
      <w:r w:rsidRPr="00236F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D81409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Nodl</w:t>
      </w:r>
      <w:proofErr w:type="spellEnd"/>
      <w:r w:rsidRPr="00236F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artin</w:t>
      </w:r>
      <w:r w:rsidRPr="00236F14">
        <w:rPr>
          <w:rFonts w:ascii="Times New Roman" w:eastAsia="Times New Roman" w:hAnsi="Times New Roman" w:cs="Times New Roman"/>
          <w:sz w:val="24"/>
          <w:szCs w:val="24"/>
          <w:lang w:eastAsia="cs-CZ"/>
        </w:rPr>
        <w:t>, Kutnohorský dekret po 600 letech. Bilance dosavadního bádání, ČČH 107, 2009, S. 1–45</w:t>
      </w:r>
    </w:p>
    <w:p w14:paraId="71273A68" w14:textId="77777777" w:rsidR="00D81409" w:rsidRDefault="00D81409" w:rsidP="002F7EA8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F8A18B" w14:textId="77777777" w:rsidR="002F7EA8" w:rsidRPr="002F7EA8" w:rsidRDefault="002F7EA8" w:rsidP="002F7EA8">
      <w:pPr>
        <w:spacing w:after="0"/>
        <w:ind w:left="567" w:hanging="567"/>
        <w:rPr>
          <w:rFonts w:ascii="Times New Roman" w:hAnsi="Times New Roman" w:cs="Times New Roman"/>
          <w:b/>
          <w:smallCaps/>
          <w:sz w:val="24"/>
          <w:szCs w:val="24"/>
        </w:rPr>
      </w:pPr>
    </w:p>
    <w:sectPr w:rsidR="002F7EA8" w:rsidRPr="002F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61"/>
    <w:rsid w:val="00226018"/>
    <w:rsid w:val="002F7EA8"/>
    <w:rsid w:val="00432190"/>
    <w:rsid w:val="00485D01"/>
    <w:rsid w:val="00885D09"/>
    <w:rsid w:val="00A410DA"/>
    <w:rsid w:val="00AA2BA8"/>
    <w:rsid w:val="00C63E7B"/>
    <w:rsid w:val="00D17E1E"/>
    <w:rsid w:val="00D81409"/>
    <w:rsid w:val="00D8335F"/>
    <w:rsid w:val="00E73E7C"/>
    <w:rsid w:val="00EF243F"/>
    <w:rsid w:val="00F24261"/>
    <w:rsid w:val="00F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DBF9"/>
  <w15:docId w15:val="{1E55AA40-4B05-442C-90A1-CBAEF709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Zilynska, Blanka</cp:lastModifiedBy>
  <cp:revision>2</cp:revision>
  <dcterms:created xsi:type="dcterms:W3CDTF">2023-12-05T21:27:00Z</dcterms:created>
  <dcterms:modified xsi:type="dcterms:W3CDTF">2023-12-05T21:27:00Z</dcterms:modified>
</cp:coreProperties>
</file>