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A11C6C" w14:textId="0E0C87EA" w:rsidR="000216C8" w:rsidRDefault="000216C8" w:rsidP="000216C8">
      <w:pPr>
        <w:pStyle w:val="Normlnweb"/>
        <w:spacing w:before="0" w:beforeAutospacing="0" w:after="0" w:afterAutospacing="0"/>
        <w:ind w:left="72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Seminář fyziologie: Akční potenciál</w:t>
      </w:r>
    </w:p>
    <w:p w14:paraId="11C6E511" w14:textId="6B351AFE" w:rsidR="000216C8" w:rsidRDefault="000216C8" w:rsidP="000216C8">
      <w:pPr>
        <w:pStyle w:val="Normlnweb"/>
        <w:spacing w:before="0" w:beforeAutospacing="0" w:after="0" w:afterAutospacing="0"/>
        <w:ind w:left="720"/>
        <w:jc w:val="center"/>
        <w:rPr>
          <w:b/>
          <w:color w:val="FF0000"/>
          <w:sz w:val="28"/>
          <w:szCs w:val="28"/>
        </w:rPr>
      </w:pPr>
    </w:p>
    <w:p w14:paraId="6F596480" w14:textId="226D809E" w:rsidR="000216C8" w:rsidRDefault="000216C8" w:rsidP="000216C8">
      <w:pPr>
        <w:pStyle w:val="Normlnweb"/>
        <w:spacing w:before="0" w:beforeAutospacing="0" w:after="0" w:afterAutospacing="0"/>
        <w:ind w:left="72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Studentský protokol</w:t>
      </w:r>
    </w:p>
    <w:p w14:paraId="5DEBF866" w14:textId="77777777" w:rsidR="000216C8" w:rsidRDefault="000216C8" w:rsidP="000216C8">
      <w:pPr>
        <w:pStyle w:val="Normlnweb"/>
        <w:spacing w:before="0" w:beforeAutospacing="0" w:after="0" w:afterAutospacing="0"/>
        <w:ind w:left="720"/>
        <w:jc w:val="center"/>
        <w:rPr>
          <w:b/>
          <w:color w:val="FF0000"/>
          <w:sz w:val="28"/>
          <w:szCs w:val="28"/>
        </w:rPr>
      </w:pPr>
    </w:p>
    <w:p w14:paraId="7B16E9B5" w14:textId="7313A373" w:rsidR="00BE1B1A" w:rsidRPr="000216C8" w:rsidRDefault="000216C8" w:rsidP="000216C8">
      <w:pPr>
        <w:spacing w:before="120" w:after="0" w:line="240" w:lineRule="auto"/>
        <w:rPr>
          <w:b/>
          <w:sz w:val="24"/>
          <w:szCs w:val="24"/>
        </w:rPr>
      </w:pPr>
      <w:r w:rsidRPr="000216C8">
        <w:rPr>
          <w:b/>
          <w:sz w:val="24"/>
          <w:szCs w:val="24"/>
          <w:lang w:val="cs-CZ"/>
        </w:rPr>
        <w:t xml:space="preserve">1. </w:t>
      </w:r>
      <w:r w:rsidR="00BE1B1A" w:rsidRPr="000216C8">
        <w:rPr>
          <w:b/>
          <w:sz w:val="24"/>
          <w:szCs w:val="24"/>
          <w:lang w:val="cs-CZ"/>
        </w:rPr>
        <w:t>Výukový program</w:t>
      </w:r>
      <w:r w:rsidRPr="000216C8">
        <w:rPr>
          <w:b/>
          <w:sz w:val="24"/>
          <w:szCs w:val="24"/>
        </w:rPr>
        <w:t xml:space="preserve">: </w:t>
      </w:r>
      <w:r w:rsidR="00BE1B1A" w:rsidRPr="000216C8">
        <w:rPr>
          <w:b/>
          <w:sz w:val="24"/>
          <w:szCs w:val="24"/>
          <w:lang w:val="cs-CZ"/>
        </w:rPr>
        <w:t>Akční potenciál (NMJ</w:t>
      </w:r>
      <w:r w:rsidR="00BE1B1A" w:rsidRPr="000216C8">
        <w:rPr>
          <w:b/>
          <w:sz w:val="24"/>
          <w:szCs w:val="24"/>
        </w:rPr>
        <w:t xml:space="preserve"> -</w:t>
      </w:r>
      <w:r w:rsidR="00BE1B1A" w:rsidRPr="000216C8">
        <w:rPr>
          <w:b/>
          <w:sz w:val="24"/>
          <w:szCs w:val="24"/>
          <w:lang w:val="en-US"/>
        </w:rPr>
        <w:t xml:space="preserve"> neuromuscular junction</w:t>
      </w:r>
      <w:r w:rsidR="00BE1B1A" w:rsidRPr="000216C8">
        <w:rPr>
          <w:b/>
          <w:sz w:val="24"/>
          <w:szCs w:val="24"/>
          <w:lang w:val="cs-CZ"/>
        </w:rPr>
        <w:t>)</w:t>
      </w:r>
    </w:p>
    <w:p w14:paraId="0FF7A6B2" w14:textId="77777777" w:rsidR="000216C8" w:rsidRPr="000216C8" w:rsidRDefault="000216C8" w:rsidP="000216C8">
      <w:pPr>
        <w:spacing w:before="120" w:after="0" w:line="240" w:lineRule="auto"/>
        <w:rPr>
          <w:b/>
          <w:color w:val="FF0000"/>
          <w:sz w:val="28"/>
          <w:szCs w:val="28"/>
        </w:rPr>
      </w:pPr>
    </w:p>
    <w:p w14:paraId="029BE0BA" w14:textId="08AAE230" w:rsidR="00BE1B1A" w:rsidRPr="000E184A" w:rsidRDefault="00BE1B1A" w:rsidP="001418A6">
      <w:pPr>
        <w:spacing w:before="120"/>
        <w:rPr>
          <w:i/>
          <w:sz w:val="24"/>
          <w:szCs w:val="28"/>
          <w:u w:val="single"/>
          <w:lang w:val="cs-CZ"/>
        </w:rPr>
      </w:pPr>
      <w:r w:rsidRPr="000E184A">
        <w:rPr>
          <w:b/>
          <w:bCs/>
          <w:i/>
          <w:sz w:val="24"/>
          <w:szCs w:val="28"/>
          <w:u w:val="single"/>
          <w:lang w:val="cs-CZ"/>
        </w:rPr>
        <w:t xml:space="preserve">Úloha </w:t>
      </w:r>
      <w:r w:rsidR="000216C8" w:rsidRPr="000E184A">
        <w:rPr>
          <w:b/>
          <w:bCs/>
          <w:i/>
          <w:sz w:val="24"/>
          <w:szCs w:val="28"/>
          <w:u w:val="single"/>
          <w:lang w:val="cs-CZ"/>
        </w:rPr>
        <w:t>A</w:t>
      </w:r>
    </w:p>
    <w:p w14:paraId="310902C8" w14:textId="77777777" w:rsidR="00BE1B1A" w:rsidRPr="001418A6" w:rsidRDefault="00BE1B1A" w:rsidP="001418A6">
      <w:pPr>
        <w:spacing w:before="120"/>
        <w:rPr>
          <w:sz w:val="24"/>
          <w:szCs w:val="28"/>
          <w:lang w:val="cs-CZ"/>
        </w:rPr>
      </w:pPr>
      <w:r w:rsidRPr="001418A6">
        <w:rPr>
          <w:sz w:val="24"/>
          <w:szCs w:val="28"/>
          <w:lang w:val="cs-CZ"/>
        </w:rPr>
        <w:t xml:space="preserve">Určete prahovou intenzitu depolarizačního proudu pro vyvolání typického fyziologického akčního potenciálu při délce trvání podnětu 1 </w:t>
      </w:r>
      <w:proofErr w:type="spellStart"/>
      <w:r w:rsidRPr="001418A6">
        <w:rPr>
          <w:sz w:val="24"/>
          <w:szCs w:val="28"/>
          <w:lang w:val="cs-CZ"/>
        </w:rPr>
        <w:t>ms</w:t>
      </w:r>
      <w:proofErr w:type="spellEnd"/>
      <w:r w:rsidRPr="001418A6">
        <w:rPr>
          <w:sz w:val="24"/>
          <w:szCs w:val="28"/>
          <w:lang w:val="cs-CZ"/>
        </w:rPr>
        <w:t xml:space="preserve">. </w:t>
      </w:r>
    </w:p>
    <w:p w14:paraId="79023156" w14:textId="14AE3DEA" w:rsidR="00BE1B1A" w:rsidRPr="001418A6" w:rsidRDefault="00BE1B1A" w:rsidP="001418A6">
      <w:pPr>
        <w:spacing w:before="120"/>
        <w:rPr>
          <w:color w:val="FF0000"/>
          <w:sz w:val="32"/>
          <w:szCs w:val="32"/>
          <w:lang w:val="cs-CZ"/>
        </w:rPr>
      </w:pPr>
      <w:r w:rsidRPr="001418A6">
        <w:rPr>
          <w:b/>
          <w:bCs/>
          <w:i/>
          <w:iCs/>
          <w:sz w:val="24"/>
          <w:szCs w:val="28"/>
          <w:lang w:val="cs-CZ"/>
        </w:rPr>
        <w:t xml:space="preserve">Prahová hodnota: </w:t>
      </w:r>
      <w:r w:rsidRPr="001418A6">
        <w:rPr>
          <w:rFonts w:eastAsiaTheme="minorEastAsia" w:hAnsi="Calibri"/>
          <w:b/>
          <w:bCs/>
          <w:i/>
          <w:iCs/>
          <w:color w:val="FF0000"/>
          <w:kern w:val="24"/>
          <w:lang w:val="cs-CZ"/>
        </w:rPr>
        <w:t xml:space="preserve"> </w:t>
      </w:r>
    </w:p>
    <w:p w14:paraId="176ED60B" w14:textId="77777777" w:rsidR="00E250AD" w:rsidRDefault="00E250AD" w:rsidP="00D60903">
      <w:pPr>
        <w:pStyle w:val="Odstavecseseznamem"/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</w:p>
    <w:p w14:paraId="181CF88A" w14:textId="33C15D07" w:rsidR="00E250AD" w:rsidRPr="000E184A" w:rsidRDefault="00E250AD" w:rsidP="008E77B4">
      <w:pPr>
        <w:spacing w:before="120" w:after="0"/>
        <w:rPr>
          <w:rFonts w:cstheme="minorHAnsi"/>
          <w:i/>
          <w:color w:val="000000" w:themeColor="text1"/>
          <w:sz w:val="24"/>
          <w:szCs w:val="24"/>
          <w:u w:val="single"/>
          <w:lang w:val="cs-CZ"/>
        </w:rPr>
      </w:pPr>
      <w:bookmarkStart w:id="0" w:name="_Hlk115637665"/>
      <w:proofErr w:type="spellStart"/>
      <w:r w:rsidRPr="000E184A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>Úloha</w:t>
      </w:r>
      <w:proofErr w:type="spellEnd"/>
      <w:r w:rsidRPr="000E184A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 xml:space="preserve"> </w:t>
      </w:r>
      <w:r w:rsidR="000216C8" w:rsidRPr="000E184A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>B</w:t>
      </w:r>
    </w:p>
    <w:p w14:paraId="15F4DECB" w14:textId="0BBE8703" w:rsidR="00E250AD" w:rsidRPr="008E77B4" w:rsidRDefault="00E250AD" w:rsidP="008E77B4">
      <w:pPr>
        <w:spacing w:before="120"/>
        <w:rPr>
          <w:rFonts w:cstheme="minorHAnsi"/>
          <w:color w:val="000000" w:themeColor="text1"/>
          <w:sz w:val="24"/>
          <w:szCs w:val="24"/>
          <w:lang w:val="en-US"/>
        </w:rPr>
      </w:pP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Při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amplitudě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podnětu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1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>7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nA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změňte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délku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jeho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trvání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na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0.5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ms.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</w:p>
    <w:p w14:paraId="57B7A6FC" w14:textId="006DF8F7" w:rsidR="00E250AD" w:rsidRPr="008E77B4" w:rsidRDefault="00E250AD" w:rsidP="008E77B4">
      <w:pPr>
        <w:spacing w:before="120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  <w:proofErr w:type="spellStart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Jak</w:t>
      </w:r>
      <w:proofErr w:type="spellEnd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se </w:t>
      </w:r>
      <w:proofErr w:type="spellStart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změnil</w:t>
      </w:r>
      <w:proofErr w:type="spellEnd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AP?</w:t>
      </w:r>
    </w:p>
    <w:p w14:paraId="4FFEE397" w14:textId="77777777" w:rsidR="00E250AD" w:rsidRDefault="00E250AD" w:rsidP="00E250AD">
      <w:pPr>
        <w:pStyle w:val="Odstavecseseznamem"/>
        <w:spacing w:before="120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</w:p>
    <w:p w14:paraId="2A777F01" w14:textId="592DBCFC" w:rsidR="00E250AD" w:rsidRPr="008E77B4" w:rsidRDefault="00E250AD" w:rsidP="008E77B4">
      <w:pPr>
        <w:spacing w:before="120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  <w:proofErr w:type="spellStart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Vysvětlete</w:t>
      </w:r>
      <w:proofErr w:type="spellEnd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pozorovaný</w:t>
      </w:r>
      <w:proofErr w:type="spellEnd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jev</w:t>
      </w:r>
      <w:proofErr w:type="spellEnd"/>
      <w:r w:rsidRPr="008E77B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.</w:t>
      </w:r>
    </w:p>
    <w:p w14:paraId="137BBA38" w14:textId="77777777" w:rsidR="0081240F" w:rsidRPr="00E250AD" w:rsidRDefault="0081240F" w:rsidP="00E250AD">
      <w:pPr>
        <w:pStyle w:val="Odstavecseseznamem"/>
        <w:spacing w:before="120"/>
        <w:rPr>
          <w:rFonts w:cstheme="minorHAnsi"/>
          <w:color w:val="000000" w:themeColor="text1"/>
          <w:sz w:val="24"/>
          <w:szCs w:val="24"/>
          <w:lang w:val="cs-CZ"/>
        </w:rPr>
      </w:pPr>
    </w:p>
    <w:bookmarkEnd w:id="0"/>
    <w:p w14:paraId="736FDB8F" w14:textId="77777777" w:rsidR="00E250AD" w:rsidRDefault="00E250AD" w:rsidP="00D60903">
      <w:pPr>
        <w:pStyle w:val="Odstavecseseznamem"/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</w:p>
    <w:p w14:paraId="145E268F" w14:textId="37DFFA95" w:rsidR="00E250AD" w:rsidRPr="000E184A" w:rsidRDefault="000216C8" w:rsidP="008E77B4">
      <w:pPr>
        <w:spacing w:before="120" w:after="0"/>
        <w:rPr>
          <w:rFonts w:cstheme="minorHAnsi"/>
          <w:i/>
          <w:color w:val="000000" w:themeColor="text1"/>
          <w:sz w:val="24"/>
          <w:szCs w:val="24"/>
          <w:u w:val="single"/>
          <w:lang w:val="cs-CZ"/>
        </w:rPr>
      </w:pPr>
      <w:proofErr w:type="spellStart"/>
      <w:r w:rsidRPr="000E184A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>Úloha</w:t>
      </w:r>
      <w:proofErr w:type="spellEnd"/>
      <w:r w:rsidRPr="000E184A">
        <w:rPr>
          <w:rFonts w:cstheme="minorHAnsi"/>
          <w:b/>
          <w:bCs/>
          <w:i/>
          <w:color w:val="000000" w:themeColor="text1"/>
          <w:sz w:val="24"/>
          <w:szCs w:val="24"/>
          <w:u w:val="single"/>
          <w:lang w:val="en-US"/>
        </w:rPr>
        <w:t xml:space="preserve"> C</w:t>
      </w:r>
    </w:p>
    <w:p w14:paraId="2DDDE4C3" w14:textId="2C77DCAB" w:rsidR="00E250AD" w:rsidRPr="000216C8" w:rsidRDefault="00E250AD" w:rsidP="000216C8">
      <w:pPr>
        <w:spacing w:before="120" w:after="0"/>
        <w:rPr>
          <w:rFonts w:cstheme="minorHAnsi"/>
          <w:color w:val="000000" w:themeColor="text1"/>
          <w:sz w:val="24"/>
          <w:szCs w:val="24"/>
          <w:lang w:val="cs-CZ"/>
        </w:rPr>
      </w:pPr>
      <w:proofErr w:type="spellStart"/>
      <w:r w:rsidRPr="008E77B4">
        <w:rPr>
          <w:rFonts w:cstheme="minorHAnsi"/>
          <w:color w:val="000000" w:themeColor="text1"/>
          <w:sz w:val="24"/>
          <w:szCs w:val="24"/>
          <w:lang w:val="cs-CZ"/>
        </w:rPr>
        <w:t>Zm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>ěňte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koncentraci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>K</w:t>
      </w:r>
      <w:r w:rsidRPr="008E77B4">
        <w:rPr>
          <w:rFonts w:cstheme="minorHAnsi"/>
          <w:color w:val="000000" w:themeColor="text1"/>
          <w:sz w:val="24"/>
          <w:szCs w:val="24"/>
          <w:vertAlign w:val="superscript"/>
          <w:lang w:val="cs-CZ"/>
        </w:rPr>
        <w:t>+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v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perfuzátu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(3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>, 5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a 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>8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mM/l). 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 xml:space="preserve">Odečtěte hodnotu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klidového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membránového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potenciálu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cs-CZ"/>
        </w:rPr>
        <w:t xml:space="preserve"> a zjistěte prahovou intenzitu stimulu pro vyvolání AP. 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 xml:space="preserve">Dobu stimulace ponechte </w:t>
      </w:r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1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ms.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Vysvětlete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závislost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mezi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extracelulární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koncentrací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E77B4">
        <w:rPr>
          <w:rFonts w:cstheme="minorHAnsi"/>
          <w:color w:val="000000" w:themeColor="text1"/>
          <w:sz w:val="24"/>
          <w:szCs w:val="24"/>
          <w:lang w:val="en-US"/>
        </w:rPr>
        <w:t>draslíku</w:t>
      </w:r>
      <w:proofErr w:type="spellEnd"/>
      <w:r w:rsidRPr="008E77B4">
        <w:rPr>
          <w:rFonts w:cstheme="minorHAnsi"/>
          <w:color w:val="000000" w:themeColor="text1"/>
          <w:sz w:val="24"/>
          <w:szCs w:val="24"/>
          <w:lang w:val="en-US"/>
        </w:rPr>
        <w:t xml:space="preserve"> a </w:t>
      </w:r>
      <w:r w:rsidRPr="008E77B4">
        <w:rPr>
          <w:rFonts w:cstheme="minorHAnsi"/>
          <w:color w:val="000000" w:themeColor="text1"/>
          <w:sz w:val="24"/>
          <w:szCs w:val="24"/>
          <w:lang w:val="cs-CZ"/>
        </w:rPr>
        <w:t>excitabilitou svalového vlákna.</w:t>
      </w:r>
    </w:p>
    <w:p w14:paraId="6D456205" w14:textId="3840D481" w:rsidR="00344DB9" w:rsidRPr="001418A6" w:rsidRDefault="00344DB9" w:rsidP="000216C8">
      <w:pPr>
        <w:spacing w:before="120" w:after="0"/>
        <w:rPr>
          <w:rFonts w:cstheme="minorHAnsi"/>
          <w:color w:val="000000" w:themeColor="text1"/>
          <w:sz w:val="24"/>
          <w:szCs w:val="24"/>
          <w:lang w:val="cs-CZ"/>
        </w:rPr>
      </w:pPr>
      <w:proofErr w:type="spellStart"/>
      <w:r w:rsidRPr="001418A6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Doplňte</w:t>
      </w:r>
      <w:proofErr w:type="spellEnd"/>
      <w:r w:rsidRPr="001418A6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418A6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tabulku</w:t>
      </w:r>
      <w:proofErr w:type="spellEnd"/>
      <w:r w:rsidRPr="001418A6">
        <w:rPr>
          <w:rFonts w:cstheme="minorHAnsi"/>
          <w:b/>
          <w:bCs/>
          <w:i/>
          <w:iCs/>
          <w:color w:val="000000" w:themeColor="text1"/>
          <w:sz w:val="24"/>
          <w:szCs w:val="24"/>
          <w:lang w:val="cs-CZ"/>
        </w:rPr>
        <w:t xml:space="preserve">. </w:t>
      </w:r>
      <w:r w:rsidRPr="001418A6">
        <w:rPr>
          <w:rFonts w:cstheme="minorHAnsi"/>
          <w:color w:val="000000" w:themeColor="text1"/>
          <w:sz w:val="24"/>
          <w:szCs w:val="24"/>
          <w:lang w:val="cs-CZ"/>
        </w:rPr>
        <w:t xml:space="preserve">Zapište i </w:t>
      </w:r>
      <w:proofErr w:type="spellStart"/>
      <w:r w:rsidRPr="001418A6">
        <w:rPr>
          <w:rFonts w:cstheme="minorHAnsi"/>
          <w:color w:val="000000" w:themeColor="text1"/>
          <w:sz w:val="24"/>
          <w:szCs w:val="24"/>
          <w:lang w:val="en-US"/>
        </w:rPr>
        <w:t>výsledky</w:t>
      </w:r>
      <w:proofErr w:type="spellEnd"/>
      <w:r w:rsidRPr="001418A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418A6">
        <w:rPr>
          <w:rFonts w:cstheme="minorHAnsi"/>
          <w:color w:val="000000" w:themeColor="text1"/>
          <w:sz w:val="24"/>
          <w:szCs w:val="24"/>
          <w:lang w:val="en-US"/>
        </w:rPr>
        <w:t>výpočtů</w:t>
      </w:r>
      <w:proofErr w:type="spellEnd"/>
      <w:r w:rsidRPr="001418A6">
        <w:rPr>
          <w:rFonts w:cstheme="minorHAnsi"/>
          <w:color w:val="000000" w:themeColor="text1"/>
          <w:sz w:val="24"/>
          <w:szCs w:val="24"/>
          <w:lang w:val="cs-CZ"/>
        </w:rPr>
        <w:t xml:space="preserve"> z </w:t>
      </w:r>
      <w:proofErr w:type="spellStart"/>
      <w:r w:rsidRPr="001418A6">
        <w:rPr>
          <w:rFonts w:cstheme="minorHAnsi"/>
          <w:color w:val="000000" w:themeColor="text1"/>
          <w:sz w:val="24"/>
          <w:szCs w:val="24"/>
          <w:lang w:val="en-US"/>
        </w:rPr>
        <w:t>domácí</w:t>
      </w:r>
      <w:proofErr w:type="spellEnd"/>
      <w:r w:rsidRPr="001418A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418A6">
        <w:rPr>
          <w:rFonts w:cstheme="minorHAnsi"/>
          <w:color w:val="000000" w:themeColor="text1"/>
          <w:sz w:val="24"/>
          <w:szCs w:val="24"/>
          <w:lang w:val="en-US"/>
        </w:rPr>
        <w:t>příprav</w:t>
      </w:r>
      <w:proofErr w:type="spellEnd"/>
      <w:r w:rsidRPr="001418A6">
        <w:rPr>
          <w:rFonts w:cstheme="minorHAnsi"/>
          <w:color w:val="000000" w:themeColor="text1"/>
          <w:sz w:val="24"/>
          <w:szCs w:val="24"/>
          <w:lang w:val="cs-CZ"/>
        </w:rPr>
        <w:t>y.</w:t>
      </w:r>
      <w:r w:rsidRPr="001418A6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bookmarkStart w:id="1" w:name="_GoBack"/>
      <w:bookmarkEnd w:id="1"/>
    </w:p>
    <w:tbl>
      <w:tblPr>
        <w:tblW w:w="900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0"/>
        <w:gridCol w:w="1707"/>
        <w:gridCol w:w="1332"/>
        <w:gridCol w:w="1325"/>
        <w:gridCol w:w="2162"/>
      </w:tblGrid>
      <w:tr w:rsidR="00344DB9" w:rsidRPr="00344DB9" w14:paraId="0D8F1287" w14:textId="77777777" w:rsidTr="00344DB9">
        <w:trPr>
          <w:trHeight w:val="718"/>
        </w:trPr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315C1" w14:textId="77777777" w:rsidR="00344DB9" w:rsidRPr="00953332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bookmarkStart w:id="2" w:name="_Hlk115638462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Extracelulární k</w:t>
            </w: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oncentrace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K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mmol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/l)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65B7B4" w14:textId="7A218DB6" w:rsidR="00344DB9" w:rsidRPr="00953332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Rovnovážný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potenciál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pro K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vertAlign w:val="superscript"/>
                <w:lang w:val="en-US"/>
              </w:rPr>
              <w:t>+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výpočet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z DÚ (mV)</w:t>
            </w:r>
          </w:p>
        </w:tc>
        <w:tc>
          <w:tcPr>
            <w:tcW w:w="13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0AE2E" w14:textId="5AB1DACD" w:rsidR="00344DB9" w:rsidRPr="00953332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Prahová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intenzita stimulu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(</w:t>
            </w: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nA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6F826" w14:textId="77777777" w:rsidR="00344DB9" w:rsidRPr="00953332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KMP (</w:t>
            </w: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mV</w:t>
            </w:r>
            <w:proofErr w:type="spellEnd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E75B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43417" w14:textId="1713C05D" w:rsidR="00344DB9" w:rsidRPr="00953332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proofErr w:type="spellStart"/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Excitabilata</w:t>
            </w:r>
            <w:proofErr w:type="spellEnd"/>
            <w:r w:rsidRPr="00953332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svalového</w:t>
            </w:r>
            <w:r w:rsidRPr="00953332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</w:t>
            </w:r>
            <w:r w:rsidRPr="00953332">
              <w:rPr>
                <w:rFonts w:cstheme="minorHAnsi"/>
                <w:b/>
                <w:bCs/>
                <w:color w:val="000000" w:themeColor="text1"/>
                <w:sz w:val="24"/>
                <w:szCs w:val="24"/>
                <w:lang w:val="cs-CZ"/>
              </w:rPr>
              <w:t>vlákna (větší x menší)</w:t>
            </w:r>
          </w:p>
        </w:tc>
      </w:tr>
      <w:tr w:rsidR="00344DB9" w:rsidRPr="00344DB9" w14:paraId="46C025FC" w14:textId="77777777" w:rsidTr="00344DB9">
        <w:trPr>
          <w:trHeight w:val="348"/>
        </w:trPr>
        <w:tc>
          <w:tcPr>
            <w:tcW w:w="2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6730D" w14:textId="77777777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3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(</w:t>
            </w:r>
            <w:proofErr w:type="spellStart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hypokalémie</w:t>
            </w:r>
            <w:proofErr w:type="spellEnd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8986F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3CA493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829BD5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A0FABD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344DB9" w:rsidRPr="00344DB9" w14:paraId="3C5EF9F5" w14:textId="77777777" w:rsidTr="00344DB9">
        <w:trPr>
          <w:trHeight w:val="348"/>
        </w:trPr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7E222B" w14:textId="77777777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5 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(</w:t>
            </w:r>
            <w:proofErr w:type="spellStart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normální</w:t>
            </w:r>
            <w:proofErr w:type="spellEnd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F19B80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722BE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2C9110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C5FBEF" w14:textId="77777777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„normální“</w:t>
            </w:r>
          </w:p>
        </w:tc>
      </w:tr>
      <w:tr w:rsidR="00344DB9" w:rsidRPr="00344DB9" w14:paraId="77FE723A" w14:textId="77777777" w:rsidTr="00344DB9">
        <w:trPr>
          <w:trHeight w:val="348"/>
        </w:trPr>
        <w:tc>
          <w:tcPr>
            <w:tcW w:w="2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A808D8" w14:textId="77777777" w:rsidR="00344DB9" w:rsidRPr="00344DB9" w:rsidRDefault="00344DB9" w:rsidP="00344DB9">
            <w:pPr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en-US"/>
              </w:rPr>
              <w:t>8</w:t>
            </w:r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 xml:space="preserve"> (</w:t>
            </w:r>
            <w:proofErr w:type="spellStart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hyperkalémie</w:t>
            </w:r>
            <w:proofErr w:type="spellEnd"/>
            <w:r w:rsidRPr="00344DB9"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  <w:t>)</w:t>
            </w:r>
          </w:p>
        </w:tc>
        <w:tc>
          <w:tcPr>
            <w:tcW w:w="1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67FBF8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3A2718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FAA0EE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1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CA2CC" w14:textId="77777777" w:rsidR="00344DB9" w:rsidRPr="00344DB9" w:rsidRDefault="00344DB9" w:rsidP="00344DB9">
            <w:pPr>
              <w:pStyle w:val="Odstavecseseznamem"/>
              <w:spacing w:before="120"/>
              <w:rPr>
                <w:rFonts w:cstheme="minorHAnsi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2226EF46" w14:textId="5E3B8760" w:rsidR="000E184A" w:rsidRDefault="000E184A" w:rsidP="00CA27D1">
      <w:pPr>
        <w:spacing w:before="120" w:after="0" w:line="240" w:lineRule="auto"/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</w:pPr>
      <w:bookmarkStart w:id="3" w:name="_Hlk115638871"/>
      <w:bookmarkEnd w:id="2"/>
      <w:proofErr w:type="spellStart"/>
      <w:r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lastRenderedPageBreak/>
        <w:t>Úloha</w:t>
      </w:r>
      <w:proofErr w:type="spellEnd"/>
      <w:r>
        <w:rPr>
          <w:rFonts w:cstheme="minorHAnsi"/>
          <w:b/>
          <w:bCs/>
          <w:i/>
          <w:color w:val="000000" w:themeColor="text1"/>
          <w:sz w:val="24"/>
          <w:szCs w:val="24"/>
          <w:lang w:val="en-US"/>
        </w:rPr>
        <w:t xml:space="preserve"> D</w:t>
      </w:r>
    </w:p>
    <w:p w14:paraId="219E8816" w14:textId="4E08C7A9" w:rsidR="00CA27D1" w:rsidRPr="000E184A" w:rsidRDefault="000E184A" w:rsidP="00CA27D1">
      <w:pPr>
        <w:spacing w:before="120" w:after="0" w:line="240" w:lineRule="auto"/>
        <w:rPr>
          <w:rFonts w:cstheme="minorHAnsi"/>
          <w:i/>
          <w:color w:val="000000" w:themeColor="text1"/>
          <w:sz w:val="24"/>
          <w:szCs w:val="24"/>
          <w:lang w:val="cs-CZ"/>
        </w:rPr>
      </w:pP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Nezapomeňte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po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předchozím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experimentu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vrátit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koncentraci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K</w:t>
      </w:r>
      <w:r w:rsidRPr="00CA27D1">
        <w:rPr>
          <w:rFonts w:cstheme="minorHAnsi"/>
          <w:color w:val="000000" w:themeColor="text1"/>
          <w:sz w:val="24"/>
          <w:szCs w:val="24"/>
          <w:vertAlign w:val="superscript"/>
          <w:lang w:val="en-US"/>
        </w:rPr>
        <w:t>+</w:t>
      </w:r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v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promývacím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US"/>
        </w:rPr>
        <w:t>roztoku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US"/>
        </w:rPr>
        <w:t>na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US"/>
        </w:rPr>
        <w:t>normální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val="en-US"/>
        </w:rPr>
        <w:t>hodnotu</w:t>
      </w:r>
      <w:proofErr w:type="spellEnd"/>
      <w:r>
        <w:rPr>
          <w:rFonts w:cstheme="minorHAnsi"/>
          <w:color w:val="000000" w:themeColor="text1"/>
          <w:sz w:val="24"/>
          <w:szCs w:val="24"/>
          <w:lang w:val="en-US"/>
        </w:rPr>
        <w:t>!!!</w:t>
      </w:r>
    </w:p>
    <w:p w14:paraId="530976DE" w14:textId="1860E11A" w:rsidR="00962A3E" w:rsidRDefault="00962A3E" w:rsidP="00962A3E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bookmarkStart w:id="4" w:name="_Hlk115639937"/>
      <w:r>
        <w:rPr>
          <w:rFonts w:cstheme="minorHAnsi"/>
          <w:color w:val="000000" w:themeColor="text1"/>
          <w:sz w:val="24"/>
          <w:szCs w:val="24"/>
          <w:lang w:val="cs-CZ"/>
        </w:rPr>
        <w:t>V následujících experimentech použijte stimulační podnět</w:t>
      </w:r>
      <w:r>
        <w:rPr>
          <w:rFonts w:cstheme="minorHAnsi"/>
          <w:color w:val="000000" w:themeColor="text1"/>
          <w:sz w:val="24"/>
          <w:szCs w:val="24"/>
          <w:lang w:val="cs-CZ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val="cs-CZ"/>
        </w:rPr>
        <w:t xml:space="preserve">o intenzitě 15 </w:t>
      </w:r>
      <w:proofErr w:type="spellStart"/>
      <w:r>
        <w:rPr>
          <w:rFonts w:cstheme="minorHAnsi"/>
          <w:color w:val="000000" w:themeColor="text1"/>
          <w:sz w:val="24"/>
          <w:szCs w:val="24"/>
          <w:lang w:val="cs-CZ"/>
        </w:rPr>
        <w:t>nA</w:t>
      </w:r>
      <w:proofErr w:type="spellEnd"/>
      <w:r>
        <w:rPr>
          <w:rFonts w:cstheme="minorHAnsi"/>
          <w:color w:val="000000" w:themeColor="text1"/>
          <w:sz w:val="24"/>
          <w:szCs w:val="24"/>
          <w:lang w:val="cs-CZ"/>
        </w:rPr>
        <w:t xml:space="preserve"> a trvání 1 </w:t>
      </w:r>
      <w:proofErr w:type="spellStart"/>
      <w:r>
        <w:rPr>
          <w:rFonts w:cstheme="minorHAnsi"/>
          <w:color w:val="000000" w:themeColor="text1"/>
          <w:sz w:val="24"/>
          <w:szCs w:val="24"/>
          <w:lang w:val="cs-CZ"/>
        </w:rPr>
        <w:t>ms</w:t>
      </w:r>
      <w:proofErr w:type="spellEnd"/>
      <w:r>
        <w:rPr>
          <w:rFonts w:cstheme="minorHAnsi"/>
          <w:color w:val="000000" w:themeColor="text1"/>
          <w:sz w:val="24"/>
          <w:szCs w:val="24"/>
          <w:lang w:val="cs-CZ"/>
        </w:rPr>
        <w:t>.</w:t>
      </w:r>
    </w:p>
    <w:p w14:paraId="1DFC9AB4" w14:textId="2A2E81DD" w:rsidR="000E184A" w:rsidRDefault="000E184A" w:rsidP="00962A3E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en-US"/>
        </w:rPr>
      </w:pPr>
      <w:proofErr w:type="spellStart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Popište</w:t>
      </w:r>
      <w:proofErr w:type="spellEnd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vysvětlete</w:t>
      </w:r>
      <w:proofErr w:type="spellEnd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účinek</w:t>
      </w:r>
      <w:proofErr w:type="spellEnd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tetrodotoxinu</w:t>
      </w:r>
      <w:proofErr w:type="spellEnd"/>
      <w:r w:rsidRP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(</w:t>
      </w:r>
      <w:proofErr w:type="spellStart"/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blokátor</w:t>
      </w:r>
      <w:proofErr w:type="spellEnd"/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</w:t>
      </w:r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cs-CZ"/>
        </w:rPr>
        <w:t>napěťově závislých Na</w:t>
      </w:r>
      <w:r w:rsidR="00962A3E" w:rsidRPr="001B5249">
        <w:rPr>
          <w:rFonts w:cstheme="minorHAnsi"/>
          <w:b/>
          <w:i/>
          <w:color w:val="000000" w:themeColor="text1"/>
          <w:sz w:val="24"/>
          <w:szCs w:val="24"/>
          <w:vertAlign w:val="superscript"/>
          <w:lang w:val="cs-CZ"/>
        </w:rPr>
        <w:t>+</w:t>
      </w:r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kanál</w:t>
      </w:r>
      <w:proofErr w:type="spellEnd"/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cs-CZ"/>
        </w:rPr>
        <w:t>ů</w:t>
      </w:r>
      <w:r w:rsidR="00962A3E"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)</w:t>
      </w:r>
      <w:r w:rsidR="00962A3E" w:rsidRPr="00962A3E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r w:rsidRPr="00962A3E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v 1mM </w:t>
      </w:r>
      <w:proofErr w:type="spellStart"/>
      <w:r w:rsidRPr="00962A3E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>koncentraci</w:t>
      </w:r>
      <w:proofErr w:type="spellEnd"/>
      <w:r w:rsidR="00962A3E" w:rsidRPr="00962A3E">
        <w:rPr>
          <w:rFonts w:cstheme="minorHAnsi"/>
          <w:bCs/>
          <w:iCs/>
          <w:color w:val="000000" w:themeColor="text1"/>
          <w:sz w:val="24"/>
          <w:szCs w:val="24"/>
          <w:lang w:val="cs-CZ"/>
        </w:rPr>
        <w:t>.</w:t>
      </w:r>
      <w:r w:rsidRPr="00962A3E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Vysvětlete</w:t>
      </w:r>
      <w:proofErr w:type="spellEnd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jeho</w:t>
      </w:r>
      <w:proofErr w:type="spellEnd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účinek</w:t>
      </w:r>
      <w:proofErr w:type="spellEnd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na</w:t>
      </w:r>
      <w:proofErr w:type="spellEnd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akční</w:t>
      </w:r>
      <w:proofErr w:type="spellEnd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potenciál</w:t>
      </w:r>
      <w:proofErr w:type="spellEnd"/>
      <w:r w:rsidR="00962A3E" w:rsidRPr="00CA27D1">
        <w:rPr>
          <w:rFonts w:cstheme="minorHAnsi"/>
          <w:color w:val="000000" w:themeColor="text1"/>
          <w:sz w:val="24"/>
          <w:szCs w:val="24"/>
          <w:lang w:val="en-US"/>
        </w:rPr>
        <w:t>.</w:t>
      </w:r>
    </w:p>
    <w:p w14:paraId="5538D2E0" w14:textId="77777777" w:rsidR="00962A3E" w:rsidRPr="00962A3E" w:rsidRDefault="00962A3E" w:rsidP="00962A3E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en-US"/>
        </w:rPr>
      </w:pPr>
    </w:p>
    <w:bookmarkEnd w:id="4"/>
    <w:p w14:paraId="59D778DA" w14:textId="79FE4CAC" w:rsidR="00CA27D1" w:rsidRPr="00CA27D1" w:rsidRDefault="00CA27D1" w:rsidP="00CA27D1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proofErr w:type="spellStart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Popište</w:t>
      </w:r>
      <w:proofErr w:type="spellEnd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vliv</w:t>
      </w:r>
      <w:proofErr w:type="spellEnd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3,4 </w:t>
      </w:r>
      <w:proofErr w:type="spellStart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diaminopyridinu</w:t>
      </w:r>
      <w:proofErr w:type="spellEnd"/>
      <w:r w:rsidRPr="001B5249">
        <w:rPr>
          <w:rFonts w:cstheme="minorHAnsi"/>
          <w:b/>
          <w:i/>
          <w:color w:val="000000" w:themeColor="text1"/>
          <w:sz w:val="24"/>
          <w:szCs w:val="24"/>
          <w:lang w:val="cs-CZ"/>
        </w:rPr>
        <w:t xml:space="preserve"> (</w:t>
      </w:r>
      <w:proofErr w:type="spellStart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blokátor</w:t>
      </w:r>
      <w:proofErr w:type="spellEnd"/>
      <w:r w:rsidRP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</w:t>
      </w:r>
      <w:r w:rsidR="001B5249">
        <w:rPr>
          <w:rFonts w:cstheme="minorHAnsi"/>
          <w:b/>
          <w:i/>
          <w:color w:val="000000" w:themeColor="text1"/>
          <w:sz w:val="24"/>
          <w:szCs w:val="24"/>
          <w:lang w:val="cs-CZ"/>
        </w:rPr>
        <w:t>napěťově závislých</w:t>
      </w:r>
      <w:r w:rsidRPr="001B5249">
        <w:rPr>
          <w:rFonts w:cstheme="minorHAnsi"/>
          <w:b/>
          <w:i/>
          <w:color w:val="000000" w:themeColor="text1"/>
          <w:sz w:val="24"/>
          <w:szCs w:val="24"/>
          <w:lang w:val="cs-CZ"/>
        </w:rPr>
        <w:t xml:space="preserve"> K</w:t>
      </w:r>
      <w:r w:rsidRPr="001B5249">
        <w:rPr>
          <w:rFonts w:cstheme="minorHAnsi"/>
          <w:b/>
          <w:i/>
          <w:color w:val="000000" w:themeColor="text1"/>
          <w:sz w:val="24"/>
          <w:szCs w:val="24"/>
          <w:vertAlign w:val="superscript"/>
          <w:lang w:val="cs-CZ"/>
        </w:rPr>
        <w:t>+</w:t>
      </w:r>
      <w:r w:rsid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5249">
        <w:rPr>
          <w:rFonts w:cstheme="minorHAnsi"/>
          <w:b/>
          <w:i/>
          <w:color w:val="000000" w:themeColor="text1"/>
          <w:sz w:val="24"/>
          <w:szCs w:val="24"/>
          <w:lang w:val="en-US"/>
        </w:rPr>
        <w:t>kanálů</w:t>
      </w:r>
      <w:proofErr w:type="spellEnd"/>
      <w:r w:rsidRPr="001B5249">
        <w:rPr>
          <w:rFonts w:cstheme="minorHAnsi"/>
          <w:b/>
          <w:i/>
          <w:color w:val="000000" w:themeColor="text1"/>
          <w:sz w:val="24"/>
          <w:szCs w:val="24"/>
          <w:lang w:val="cs-CZ"/>
        </w:rPr>
        <w:t>)</w:t>
      </w:r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který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aplikujete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v </w:t>
      </w:r>
      <w:r w:rsidRPr="00CA27D1">
        <w:rPr>
          <w:rFonts w:cstheme="minorHAnsi"/>
          <w:color w:val="000000" w:themeColor="text1"/>
          <w:sz w:val="24"/>
          <w:szCs w:val="24"/>
          <w:lang w:val="cs-CZ"/>
        </w:rPr>
        <w:t xml:space="preserve">1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mM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>
        <w:rPr>
          <w:rFonts w:cstheme="minorHAnsi"/>
          <w:color w:val="000000" w:themeColor="text1"/>
          <w:sz w:val="24"/>
          <w:szCs w:val="24"/>
          <w:lang w:val="en-US"/>
        </w:rPr>
        <w:t>koncentraci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Vysvětlete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jeho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účinek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na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akční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CA27D1">
        <w:rPr>
          <w:rFonts w:cstheme="minorHAnsi"/>
          <w:color w:val="000000" w:themeColor="text1"/>
          <w:sz w:val="24"/>
          <w:szCs w:val="24"/>
          <w:lang w:val="en-US"/>
        </w:rPr>
        <w:t>potenciál</w:t>
      </w:r>
      <w:proofErr w:type="spellEnd"/>
      <w:r w:rsidRPr="00CA27D1">
        <w:rPr>
          <w:rFonts w:cstheme="minorHAnsi"/>
          <w:color w:val="000000" w:themeColor="text1"/>
          <w:sz w:val="24"/>
          <w:szCs w:val="24"/>
          <w:lang w:val="en-US"/>
        </w:rPr>
        <w:t xml:space="preserve">. </w:t>
      </w:r>
    </w:p>
    <w:p w14:paraId="4071B8DE" w14:textId="2DA514BD" w:rsidR="001B5249" w:rsidRDefault="00907DB8" w:rsidP="00CA27D1">
      <w:pPr>
        <w:spacing w:before="120" w:after="0" w:line="240" w:lineRule="auto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  <w:r w:rsidRPr="00FA1894">
        <w:rPr>
          <w:rFonts w:cstheme="minorHAnsi"/>
          <w:b/>
          <w:bCs/>
          <w:i/>
          <w:iCs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2F1B04" wp14:editId="44BE685D">
                <wp:simplePos x="0" y="0"/>
                <wp:positionH relativeFrom="margin">
                  <wp:posOffset>3333115</wp:posOffset>
                </wp:positionH>
                <wp:positionV relativeFrom="paragraph">
                  <wp:posOffset>83820</wp:posOffset>
                </wp:positionV>
                <wp:extent cx="2487295" cy="2966085"/>
                <wp:effectExtent l="0" t="0" r="27305" b="2476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295" cy="296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3F1E" w14:textId="262C0899" w:rsidR="00FA1894" w:rsidRDefault="00FA1894" w:rsidP="00FA1894">
                            <w:pPr>
                              <w:spacing w:before="120" w:after="0" w:line="240" w:lineRule="auto"/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Vysvětlení</w:t>
                            </w:r>
                            <w:proofErr w:type="spellEnd"/>
                          </w:p>
                          <w:p w14:paraId="03AF8910" w14:textId="6CA7DAC4" w:rsidR="00FA1894" w:rsidRDefault="00FA189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Tetrodotoxin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  <w:p w14:paraId="78B2B102" w14:textId="77777777" w:rsidR="00FA1894" w:rsidRDefault="00FA189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6FF47EF" w14:textId="77777777" w:rsidR="00FA1894" w:rsidRDefault="00FA1894">
                            <w:pP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22ACF1F" w14:textId="3B070476" w:rsidR="00FA1894" w:rsidRDefault="00260539"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 xml:space="preserve">3,4 </w:t>
                            </w:r>
                            <w:proofErr w:type="spellStart"/>
                            <w:r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diaminopyridin</w:t>
                            </w:r>
                            <w:proofErr w:type="spellEnd"/>
                            <w:r w:rsidR="00FA1894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F1B0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62.45pt;margin-top:6.6pt;width:195.85pt;height:233.5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">
                <v:textbox>
                  <w:txbxContent>
                    <w:p w14:paraId="670D3F1E" w14:textId="262C0899" w:rsidR="00FA1894" w:rsidRDefault="00FA1894" w:rsidP="00FA1894">
                      <w:pPr>
                        <w:spacing w:before="120" w:after="0" w:line="240" w:lineRule="auto"/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Vysvětlení</w:t>
                      </w:r>
                      <w:proofErr w:type="spellEnd"/>
                    </w:p>
                    <w:p w14:paraId="03AF8910" w14:textId="6CA7DAC4" w:rsidR="00FA1894" w:rsidRDefault="00FA189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Tetrodotoxin</w:t>
                      </w:r>
                      <w:proofErr w:type="spellEnd"/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  <w:p w14:paraId="78B2B102" w14:textId="77777777" w:rsidR="00FA1894" w:rsidRDefault="00FA189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46FF47EF" w14:textId="77777777" w:rsidR="00FA1894" w:rsidRDefault="00FA1894">
                      <w:pP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</w:p>
                    <w:p w14:paraId="722ACF1F" w14:textId="3B070476" w:rsidR="00FA1894" w:rsidRDefault="00260539"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 xml:space="preserve">3,4 </w:t>
                      </w:r>
                      <w:proofErr w:type="spellStart"/>
                      <w:r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diaminopyridin</w:t>
                      </w:r>
                      <w:proofErr w:type="spellEnd"/>
                      <w:r w:rsidR="00FA1894">
                        <w:rPr>
                          <w:rFonts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Do </w:t>
      </w:r>
      <w:proofErr w:type="spellStart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>připraveného</w:t>
      </w:r>
      <w:proofErr w:type="spellEnd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>grafu</w:t>
      </w:r>
      <w:proofErr w:type="spellEnd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>zakreslete</w:t>
      </w:r>
      <w:proofErr w:type="spellEnd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>odlišnou</w:t>
      </w:r>
      <w:proofErr w:type="spellEnd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5249" w:rsidRPr="001B5249">
        <w:rPr>
          <w:rFonts w:cstheme="minorHAnsi"/>
          <w:bCs/>
          <w:iCs/>
          <w:color w:val="000000" w:themeColor="text1"/>
          <w:sz w:val="24"/>
          <w:szCs w:val="24"/>
          <w:lang w:val="en-US"/>
        </w:rPr>
        <w:t>barvou</w:t>
      </w:r>
      <w:proofErr w:type="spellEnd"/>
      <w:r w:rsid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1B5249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ab/>
      </w:r>
    </w:p>
    <w:p w14:paraId="672F8E06" w14:textId="2E4AC3BC" w:rsidR="001E5F96" w:rsidRDefault="001B5249" w:rsidP="00CA27D1">
      <w:pPr>
        <w:spacing w:before="120" w:after="0" w:line="240" w:lineRule="auto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AP</w:t>
      </w:r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pod </w:t>
      </w:r>
      <w:proofErr w:type="spellStart"/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vlivem</w:t>
      </w:r>
      <w:proofErr w:type="spellEnd"/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tetrodoxinu</w:t>
      </w:r>
      <w:proofErr w:type="spellEnd"/>
      <w:r w:rsidR="00962A3E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a </w:t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ab/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ab/>
      </w: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ab/>
      </w:r>
    </w:p>
    <w:p w14:paraId="772951FB" w14:textId="2D566A0F" w:rsidR="00962A3E" w:rsidRPr="001E5F96" w:rsidRDefault="001B5249" w:rsidP="00CA27D1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r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AP </w:t>
      </w:r>
      <w:proofErr w:type="spellStart"/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při</w:t>
      </w:r>
      <w:proofErr w:type="spellEnd"/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použití</w:t>
      </w:r>
      <w:proofErr w:type="spellEnd"/>
      <w:r w:rsidR="00962A3E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3,4 </w:t>
      </w:r>
      <w:proofErr w:type="spellStart"/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diaminopyridinu</w:t>
      </w:r>
      <w:proofErr w:type="spellEnd"/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:                     </w:t>
      </w:r>
      <w:r w:rsidR="00FA189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ab/>
      </w:r>
      <w:r w:rsidR="00FA1894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ab/>
      </w:r>
      <w:r w:rsidR="00CA27D1" w:rsidRPr="00CA27D1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</w:p>
    <w:bookmarkEnd w:id="3"/>
    <w:p w14:paraId="48C0BE3A" w14:textId="4C03C113" w:rsidR="00962A3E" w:rsidRDefault="001B5249" w:rsidP="00962A3E">
      <w:pPr>
        <w:spacing w:before="120" w:after="0" w:line="240" w:lineRule="auto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  <w:r>
        <w:rPr>
          <w:noProof/>
          <w:lang w:val="cs-CZ" w:eastAsia="cs-CZ"/>
        </w:rPr>
        <w:drawing>
          <wp:inline distT="0" distB="0" distL="0" distR="0" wp14:anchorId="3F5E2EE8" wp14:editId="49E8331C">
            <wp:extent cx="2977653" cy="201600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667" t="32384" r="34040" b="28746"/>
                    <a:stretch/>
                  </pic:blipFill>
                  <pic:spPr bwMode="auto">
                    <a:xfrm>
                      <a:off x="0" y="0"/>
                      <a:ext cx="3004271" cy="203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8AF5C" w14:textId="77777777" w:rsidR="00962A3E" w:rsidRDefault="00962A3E" w:rsidP="00962A3E">
      <w:pPr>
        <w:spacing w:before="120" w:after="0" w:line="240" w:lineRule="auto"/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</w:pPr>
    </w:p>
    <w:p w14:paraId="2CBD8897" w14:textId="78FD76DF" w:rsidR="008E64C4" w:rsidRPr="00A02EC3" w:rsidRDefault="00A02EC3" w:rsidP="00CA27D1">
      <w:pPr>
        <w:spacing w:before="120" w:after="0" w:line="240" w:lineRule="auto"/>
        <w:rPr>
          <w:rFonts w:cstheme="minorHAnsi"/>
          <w:sz w:val="24"/>
          <w:szCs w:val="24"/>
          <w:lang w:val="cs-CZ"/>
        </w:rPr>
      </w:pPr>
      <w:r w:rsidRPr="00A02EC3">
        <w:rPr>
          <w:b/>
          <w:sz w:val="24"/>
          <w:szCs w:val="24"/>
          <w:lang w:val="cs-CZ"/>
        </w:rPr>
        <w:t>2</w:t>
      </w:r>
      <w:r w:rsidRPr="00A02EC3">
        <w:rPr>
          <w:b/>
          <w:sz w:val="24"/>
          <w:szCs w:val="24"/>
          <w:lang w:val="cs-CZ"/>
        </w:rPr>
        <w:t xml:space="preserve">. </w:t>
      </w:r>
      <w:r w:rsidRPr="00A02EC3">
        <w:rPr>
          <w:rFonts w:cstheme="minorHAnsi"/>
          <w:b/>
          <w:sz w:val="24"/>
          <w:szCs w:val="24"/>
          <w:lang w:val="pt-BR"/>
        </w:rPr>
        <w:t>Absolutní a relativní refrakterní perioda (ARP, RRP)</w:t>
      </w:r>
    </w:p>
    <w:p w14:paraId="7F57782D" w14:textId="7F2E2F96" w:rsidR="00CA27D1" w:rsidRDefault="00B8546C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en-US"/>
        </w:rPr>
      </w:pPr>
      <w:proofErr w:type="spellStart"/>
      <w:r w:rsidRPr="00B8546C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Vyznačte</w:t>
      </w:r>
      <w:proofErr w:type="spellEnd"/>
      <w:r w:rsidRPr="00B8546C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ARP, RRP do </w:t>
      </w:r>
      <w:proofErr w:type="spellStart"/>
      <w:r w:rsidRPr="00B8546C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obou</w:t>
      </w:r>
      <w:proofErr w:type="spellEnd"/>
      <w:r w:rsidRPr="00B8546C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8546C">
        <w:rPr>
          <w:rFonts w:cstheme="minorHAnsi"/>
          <w:b/>
          <w:bCs/>
          <w:i/>
          <w:iCs/>
          <w:color w:val="000000" w:themeColor="text1"/>
          <w:sz w:val="24"/>
          <w:szCs w:val="24"/>
          <w:lang w:val="en-US"/>
        </w:rPr>
        <w:t>grafů</w:t>
      </w:r>
      <w:proofErr w:type="spellEnd"/>
      <w:r w:rsidRPr="00B8546C">
        <w:rPr>
          <w:rFonts w:cstheme="minorHAnsi"/>
          <w:color w:val="000000" w:themeColor="text1"/>
          <w:sz w:val="24"/>
          <w:szCs w:val="24"/>
          <w:lang w:val="en-US"/>
        </w:rPr>
        <w:t>.</w:t>
      </w:r>
    </w:p>
    <w:p w14:paraId="2C11BE5A" w14:textId="7C679207" w:rsidR="00A02EC3" w:rsidRDefault="00A02EC3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</w:p>
    <w:p w14:paraId="2C5A05E3" w14:textId="77777777" w:rsidR="00A02EC3" w:rsidRDefault="00A02EC3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  <w:sectPr w:rsidR="00A02EC3" w:rsidSect="009023A4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BFBB82B" w14:textId="3697806C" w:rsidR="00A02EC3" w:rsidRPr="00B8546C" w:rsidRDefault="00A02EC3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r w:rsidRPr="00B8546C">
        <w:rPr>
          <w:noProof/>
          <w:lang w:val="cs-CZ"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5B857DDB" wp14:editId="3F7354AE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2139315" cy="1684655"/>
            <wp:effectExtent l="0" t="0" r="0" b="0"/>
            <wp:wrapSquare wrapText="bothSides"/>
            <wp:docPr id="29" name="Obrázek 28">
              <a:extLst xmlns:a="http://schemas.openxmlformats.org/drawingml/2006/main">
                <a:ext uri="{FF2B5EF4-FFF2-40B4-BE49-F238E27FC236}">
                  <a16:creationId xmlns:a16="http://schemas.microsoft.com/office/drawing/2014/main" id="{47624592-2EAC-4385-9A2B-7688A839E7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8">
                      <a:extLst>
                        <a:ext uri="{FF2B5EF4-FFF2-40B4-BE49-F238E27FC236}">
                          <a16:creationId xmlns:a16="http://schemas.microsoft.com/office/drawing/2014/main" id="{47624592-2EAC-4385-9A2B-7688A839E7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1" t="28929" r="30223" b="27381"/>
                    <a:stretch/>
                  </pic:blipFill>
                  <pic:spPr>
                    <a:xfrm>
                      <a:off x="0" y="0"/>
                      <a:ext cx="213931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51EA7" w14:textId="18D82495" w:rsidR="00CA27D1" w:rsidRDefault="00A02EC3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</w:pPr>
      <w:r>
        <w:rPr>
          <w:rFonts w:cstheme="minorHAnsi"/>
          <w:color w:val="000000" w:themeColor="text1"/>
          <w:sz w:val="24"/>
          <w:szCs w:val="24"/>
          <w:lang w:val="cs-CZ"/>
        </w:rPr>
        <w:br w:type="textWrapping" w:clear="all"/>
      </w:r>
    </w:p>
    <w:p w14:paraId="5051D4F6" w14:textId="1A71710A" w:rsidR="00A02EC3" w:rsidRDefault="00B8546C" w:rsidP="00B8546C">
      <w:pPr>
        <w:spacing w:before="120" w:after="0" w:line="240" w:lineRule="auto"/>
        <w:rPr>
          <w:rFonts w:cstheme="minorHAnsi"/>
          <w:color w:val="000000" w:themeColor="text1"/>
          <w:sz w:val="24"/>
          <w:szCs w:val="24"/>
          <w:lang w:val="cs-CZ"/>
        </w:rPr>
        <w:sectPr w:rsidR="00A02EC3" w:rsidSect="00A02EC3">
          <w:type w:val="continuous"/>
          <w:pgSz w:w="11906" w:h="16838"/>
          <w:pgMar w:top="1440" w:right="1440" w:bottom="1440" w:left="1440" w:header="708" w:footer="708" w:gutter="0"/>
          <w:cols w:num="2" w:space="708"/>
          <w:titlePg/>
          <w:docGrid w:linePitch="360"/>
        </w:sectPr>
      </w:pPr>
      <w:r w:rsidRPr="00B8546C">
        <w:rPr>
          <w:rFonts w:cstheme="minorHAnsi"/>
          <w:noProof/>
          <w:color w:val="000000" w:themeColor="text1"/>
          <w:sz w:val="24"/>
          <w:szCs w:val="24"/>
          <w:lang w:val="cs-CZ" w:eastAsia="cs-CZ"/>
        </w:rPr>
        <w:lastRenderedPageBreak/>
        <w:drawing>
          <wp:inline distT="0" distB="0" distL="0" distR="0" wp14:anchorId="61CB59BB" wp14:editId="2FE5CD9F">
            <wp:extent cx="2095200" cy="1633417"/>
            <wp:effectExtent l="0" t="0" r="635" b="5080"/>
            <wp:docPr id="30" name="Obrázek 29">
              <a:extLst xmlns:a="http://schemas.openxmlformats.org/drawingml/2006/main">
                <a:ext uri="{FF2B5EF4-FFF2-40B4-BE49-F238E27FC236}">
                  <a16:creationId xmlns:a16="http://schemas.microsoft.com/office/drawing/2014/main" id="{688A26B7-324F-4410-8609-9E8B189F18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29">
                      <a:extLst>
                        <a:ext uri="{FF2B5EF4-FFF2-40B4-BE49-F238E27FC236}">
                          <a16:creationId xmlns:a16="http://schemas.microsoft.com/office/drawing/2014/main" id="{688A26B7-324F-4410-8609-9E8B189F18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40714" t="32261" r="22523" b="16786"/>
                    <a:stretch/>
                  </pic:blipFill>
                  <pic:spPr>
                    <a:xfrm>
                      <a:off x="0" y="0"/>
                      <a:ext cx="2124613" cy="16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A99E" w14:textId="28C38E32" w:rsidR="00A81308" w:rsidRDefault="00A02EC3">
      <w:pPr>
        <w:rPr>
          <w:rFonts w:cstheme="minorHAnsi"/>
          <w:color w:val="000000" w:themeColor="text1"/>
          <w:sz w:val="16"/>
          <w:szCs w:val="16"/>
          <w:lang w:val="cs-CZ"/>
        </w:rPr>
      </w:pPr>
      <w:r>
        <w:rPr>
          <w:rFonts w:cstheme="minorHAnsi"/>
          <w:color w:val="000000" w:themeColor="text1"/>
          <w:sz w:val="24"/>
          <w:szCs w:val="24"/>
          <w:lang w:val="cs-CZ"/>
        </w:rPr>
        <w:lastRenderedPageBreak/>
        <w:t>AP axon nervové buňky</w:t>
      </w:r>
      <w:r>
        <w:rPr>
          <w:rFonts w:cstheme="minorHAnsi"/>
          <w:color w:val="000000" w:themeColor="text1"/>
          <w:sz w:val="24"/>
          <w:szCs w:val="24"/>
          <w:lang w:val="cs-CZ"/>
        </w:rPr>
        <w:tab/>
      </w:r>
      <w:r>
        <w:rPr>
          <w:rFonts w:cstheme="minorHAnsi"/>
          <w:color w:val="000000" w:themeColor="text1"/>
          <w:sz w:val="24"/>
          <w:szCs w:val="24"/>
          <w:lang w:val="cs-CZ"/>
        </w:rPr>
        <w:tab/>
      </w:r>
      <w:r>
        <w:rPr>
          <w:rFonts w:cstheme="minorHAnsi"/>
          <w:color w:val="000000" w:themeColor="text1"/>
          <w:sz w:val="24"/>
          <w:szCs w:val="24"/>
          <w:lang w:val="cs-CZ"/>
        </w:rPr>
        <w:tab/>
        <w:t xml:space="preserve">AP </w:t>
      </w:r>
      <w:proofErr w:type="spellStart"/>
      <w:r>
        <w:rPr>
          <w:rFonts w:cstheme="minorHAnsi"/>
          <w:color w:val="000000" w:themeColor="text1"/>
          <w:sz w:val="24"/>
          <w:szCs w:val="24"/>
          <w:lang w:val="cs-CZ"/>
        </w:rPr>
        <w:t>kardiomyocyt</w:t>
      </w:r>
      <w:proofErr w:type="spellEnd"/>
      <w:r>
        <w:rPr>
          <w:rFonts w:cstheme="minorHAnsi"/>
          <w:color w:val="000000" w:themeColor="text1"/>
          <w:sz w:val="24"/>
          <w:szCs w:val="24"/>
          <w:lang w:val="cs-CZ"/>
        </w:rPr>
        <w:t xml:space="preserve">  </w:t>
      </w:r>
      <w:r w:rsidRPr="00A02EC3">
        <w:rPr>
          <w:rFonts w:cstheme="minorHAnsi"/>
          <w:color w:val="000000" w:themeColor="text1"/>
          <w:sz w:val="16"/>
          <w:szCs w:val="16"/>
          <w:lang w:val="cs-CZ"/>
        </w:rPr>
        <w:t>(obr. převzaté z </w:t>
      </w:r>
      <w:proofErr w:type="spellStart"/>
      <w:proofErr w:type="gramStart"/>
      <w:r w:rsidRPr="00A02EC3">
        <w:rPr>
          <w:rFonts w:cstheme="minorHAnsi"/>
          <w:color w:val="000000" w:themeColor="text1"/>
          <w:sz w:val="16"/>
          <w:szCs w:val="16"/>
          <w:lang w:val="cs-CZ"/>
        </w:rPr>
        <w:t>Costanzo</w:t>
      </w:r>
      <w:proofErr w:type="spellEnd"/>
      <w:proofErr w:type="gramEnd"/>
      <w:r w:rsidRPr="00A02EC3">
        <w:rPr>
          <w:rFonts w:cstheme="minorHAnsi"/>
          <w:color w:val="000000" w:themeColor="text1"/>
          <w:sz w:val="16"/>
          <w:szCs w:val="16"/>
          <w:lang w:val="cs-CZ"/>
        </w:rPr>
        <w:t>:</w:t>
      </w:r>
      <w:r>
        <w:rPr>
          <w:rFonts w:cstheme="minorHAnsi"/>
          <w:color w:val="000000" w:themeColor="text1"/>
          <w:sz w:val="24"/>
          <w:szCs w:val="24"/>
          <w:lang w:val="cs-CZ"/>
        </w:rPr>
        <w:t xml:space="preserve"> </w:t>
      </w:r>
      <w:proofErr w:type="spellStart"/>
      <w:r w:rsidRPr="00A02EC3">
        <w:rPr>
          <w:rFonts w:cstheme="minorHAnsi"/>
          <w:color w:val="000000" w:themeColor="text1"/>
          <w:sz w:val="16"/>
          <w:szCs w:val="16"/>
          <w:lang w:val="cs-CZ"/>
        </w:rPr>
        <w:t>Physiology</w:t>
      </w:r>
      <w:proofErr w:type="spellEnd"/>
      <w:r w:rsidRPr="00A02EC3">
        <w:rPr>
          <w:rFonts w:cstheme="minorHAnsi"/>
          <w:color w:val="000000" w:themeColor="text1"/>
          <w:sz w:val="16"/>
          <w:szCs w:val="16"/>
          <w:lang w:val="cs-CZ"/>
        </w:rPr>
        <w:t>)</w:t>
      </w:r>
    </w:p>
    <w:p w14:paraId="7132EAEE" w14:textId="00E4A0F9" w:rsidR="00191504" w:rsidRDefault="00191504">
      <w:pPr>
        <w:rPr>
          <w:rFonts w:cstheme="minorHAnsi"/>
          <w:color w:val="000000" w:themeColor="text1"/>
          <w:sz w:val="16"/>
          <w:szCs w:val="16"/>
          <w:lang w:val="cs-CZ"/>
        </w:rPr>
      </w:pPr>
    </w:p>
    <w:p w14:paraId="5E002761" w14:textId="0C813632" w:rsidR="00191504" w:rsidRPr="00191504" w:rsidRDefault="00191504">
      <w:pPr>
        <w:rPr>
          <w:rFonts w:cstheme="minorHAnsi"/>
          <w:color w:val="000000" w:themeColor="text1"/>
          <w:sz w:val="24"/>
          <w:szCs w:val="24"/>
          <w:lang w:val="cs-CZ"/>
        </w:rPr>
      </w:pP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16"/>
          <w:szCs w:val="16"/>
          <w:lang w:val="cs-CZ"/>
        </w:rPr>
        <w:tab/>
      </w:r>
      <w:r>
        <w:rPr>
          <w:rFonts w:cstheme="minorHAnsi"/>
          <w:color w:val="000000" w:themeColor="text1"/>
          <w:sz w:val="24"/>
          <w:szCs w:val="24"/>
          <w:lang w:val="cs-CZ"/>
        </w:rPr>
        <w:t>Podpis vyučujícího</w:t>
      </w:r>
    </w:p>
    <w:sectPr w:rsidR="00191504" w:rsidRPr="00191504" w:rsidSect="00A02EC3">
      <w:type w:val="continuous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43EC3" w14:textId="77777777" w:rsidR="00015014" w:rsidRDefault="00015014" w:rsidP="001A05CE">
      <w:pPr>
        <w:spacing w:after="0" w:line="240" w:lineRule="auto"/>
      </w:pPr>
      <w:r>
        <w:separator/>
      </w:r>
    </w:p>
  </w:endnote>
  <w:endnote w:type="continuationSeparator" w:id="0">
    <w:p w14:paraId="148E8AD6" w14:textId="77777777" w:rsidR="00015014" w:rsidRDefault="00015014" w:rsidP="001A0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42524404"/>
      <w:docPartObj>
        <w:docPartGallery w:val="Page Numbers (Bottom of Page)"/>
        <w:docPartUnique/>
      </w:docPartObj>
    </w:sdtPr>
    <w:sdtEndPr/>
    <w:sdtContent>
      <w:p w14:paraId="71B24329" w14:textId="497CBFD1" w:rsidR="009023A4" w:rsidRDefault="009023A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504" w:rsidRPr="00191504">
          <w:rPr>
            <w:noProof/>
            <w:lang w:val="cs-CZ"/>
          </w:rPr>
          <w:t>2</w:t>
        </w:r>
        <w:r>
          <w:fldChar w:fldCharType="end"/>
        </w:r>
      </w:p>
    </w:sdtContent>
  </w:sdt>
  <w:p w14:paraId="782655B0" w14:textId="77777777" w:rsidR="009023A4" w:rsidRDefault="009023A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62CEC" w14:textId="44FDAFBA" w:rsidR="009023A4" w:rsidRDefault="009023A4">
    <w:pPr>
      <w:pStyle w:val="Zpat"/>
      <w:jc w:val="center"/>
    </w:pPr>
  </w:p>
  <w:p w14:paraId="02112BC0" w14:textId="77777777" w:rsidR="009023A4" w:rsidRDefault="009023A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775FF" w14:textId="77777777" w:rsidR="00015014" w:rsidRDefault="00015014" w:rsidP="001A05CE">
      <w:pPr>
        <w:spacing w:after="0" w:line="240" w:lineRule="auto"/>
      </w:pPr>
      <w:r>
        <w:separator/>
      </w:r>
    </w:p>
  </w:footnote>
  <w:footnote w:type="continuationSeparator" w:id="0">
    <w:p w14:paraId="6C07F6C0" w14:textId="77777777" w:rsidR="00015014" w:rsidRDefault="00015014" w:rsidP="001A0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63870" w14:textId="7A0D152A" w:rsidR="001A05CE" w:rsidRDefault="001A05CE" w:rsidP="001A05CE">
    <w:pPr>
      <w:pStyle w:val="2LFPednosta"/>
    </w:pPr>
    <w:r>
      <w:t>.</w:t>
    </w:r>
  </w:p>
  <w:p w14:paraId="1A821F1B" w14:textId="339AABC5" w:rsidR="001A05CE" w:rsidRPr="001A05CE" w:rsidRDefault="001A05CE" w:rsidP="001A05C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05C1F" w14:textId="74BF99D3" w:rsidR="009023A4" w:rsidRDefault="009023A4" w:rsidP="009023A4">
    <w:pPr>
      <w:pStyle w:val="Zhlav"/>
      <w:tabs>
        <w:tab w:val="clear" w:pos="4536"/>
        <w:tab w:val="clear" w:pos="9072"/>
        <w:tab w:val="left" w:pos="12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901AB"/>
    <w:multiLevelType w:val="hybridMultilevel"/>
    <w:tmpl w:val="3F02B070"/>
    <w:lvl w:ilvl="0" w:tplc="E5489C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33F74"/>
    <w:multiLevelType w:val="multilevel"/>
    <w:tmpl w:val="FA7E63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343038"/>
    <w:multiLevelType w:val="hybridMultilevel"/>
    <w:tmpl w:val="C75219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D0A8D"/>
    <w:multiLevelType w:val="hybridMultilevel"/>
    <w:tmpl w:val="AD0AE6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374DB"/>
    <w:multiLevelType w:val="hybridMultilevel"/>
    <w:tmpl w:val="6A721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60541"/>
    <w:multiLevelType w:val="hybridMultilevel"/>
    <w:tmpl w:val="0900CA4A"/>
    <w:lvl w:ilvl="0" w:tplc="B818F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36F1B"/>
    <w:multiLevelType w:val="hybridMultilevel"/>
    <w:tmpl w:val="475C1BEE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37142B"/>
    <w:multiLevelType w:val="hybridMultilevel"/>
    <w:tmpl w:val="BE58A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123AA"/>
    <w:multiLevelType w:val="hybridMultilevel"/>
    <w:tmpl w:val="AFBAEFA8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8C42868"/>
    <w:multiLevelType w:val="multilevel"/>
    <w:tmpl w:val="8B8C21D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2D02AF"/>
    <w:multiLevelType w:val="hybridMultilevel"/>
    <w:tmpl w:val="F61C4650"/>
    <w:lvl w:ilvl="0" w:tplc="629421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44109"/>
    <w:multiLevelType w:val="hybridMultilevel"/>
    <w:tmpl w:val="4FC464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610C59"/>
    <w:multiLevelType w:val="hybridMultilevel"/>
    <w:tmpl w:val="90684C0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EB7A44"/>
    <w:multiLevelType w:val="hybridMultilevel"/>
    <w:tmpl w:val="93083E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745E7B"/>
    <w:multiLevelType w:val="multilevel"/>
    <w:tmpl w:val="9B2C6E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7F3D21"/>
    <w:multiLevelType w:val="hybridMultilevel"/>
    <w:tmpl w:val="D7DCCF84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1CA2CF0"/>
    <w:multiLevelType w:val="hybridMultilevel"/>
    <w:tmpl w:val="941C8C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A57DC8"/>
    <w:multiLevelType w:val="hybridMultilevel"/>
    <w:tmpl w:val="50CC2D36"/>
    <w:lvl w:ilvl="0" w:tplc="629421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571DB9"/>
    <w:multiLevelType w:val="hybridMultilevel"/>
    <w:tmpl w:val="CFE064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B07478"/>
    <w:multiLevelType w:val="hybridMultilevel"/>
    <w:tmpl w:val="648EFC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623B9"/>
    <w:multiLevelType w:val="hybridMultilevel"/>
    <w:tmpl w:val="4E9E87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26D2D"/>
    <w:multiLevelType w:val="hybridMultilevel"/>
    <w:tmpl w:val="37F07068"/>
    <w:lvl w:ilvl="0" w:tplc="629421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653D1"/>
    <w:multiLevelType w:val="hybridMultilevel"/>
    <w:tmpl w:val="5C2C9B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805095"/>
    <w:multiLevelType w:val="hybridMultilevel"/>
    <w:tmpl w:val="6F0486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F5C70"/>
    <w:multiLevelType w:val="hybridMultilevel"/>
    <w:tmpl w:val="F446C3E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4CA6907"/>
    <w:multiLevelType w:val="hybridMultilevel"/>
    <w:tmpl w:val="1C369F4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D4550A"/>
    <w:multiLevelType w:val="hybridMultilevel"/>
    <w:tmpl w:val="06E4C2FE"/>
    <w:lvl w:ilvl="0" w:tplc="040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D64091"/>
    <w:multiLevelType w:val="multilevel"/>
    <w:tmpl w:val="7B76CC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B64935"/>
    <w:multiLevelType w:val="multilevel"/>
    <w:tmpl w:val="5A26C94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E005EE"/>
    <w:multiLevelType w:val="hybridMultilevel"/>
    <w:tmpl w:val="26668858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2893F99"/>
    <w:multiLevelType w:val="hybridMultilevel"/>
    <w:tmpl w:val="167E57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408337F"/>
    <w:multiLevelType w:val="hybridMultilevel"/>
    <w:tmpl w:val="A48AC994"/>
    <w:lvl w:ilvl="0" w:tplc="629421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704D9E"/>
    <w:multiLevelType w:val="hybridMultilevel"/>
    <w:tmpl w:val="C9FE896E"/>
    <w:lvl w:ilvl="0" w:tplc="629421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B77BB"/>
    <w:multiLevelType w:val="multilevel"/>
    <w:tmpl w:val="450C6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7F72380"/>
    <w:multiLevelType w:val="hybridMultilevel"/>
    <w:tmpl w:val="3B1058DE"/>
    <w:lvl w:ilvl="0" w:tplc="629421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971C80"/>
    <w:multiLevelType w:val="multilevel"/>
    <w:tmpl w:val="1F4E5C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504052"/>
    <w:multiLevelType w:val="hybridMultilevel"/>
    <w:tmpl w:val="53E4E6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393B6F"/>
    <w:multiLevelType w:val="multilevel"/>
    <w:tmpl w:val="BA9A2C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3A473B"/>
    <w:multiLevelType w:val="hybridMultilevel"/>
    <w:tmpl w:val="9CC018A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601E05"/>
    <w:multiLevelType w:val="hybridMultilevel"/>
    <w:tmpl w:val="5030ACA2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0"/>
  </w:num>
  <w:num w:numId="3">
    <w:abstractNumId w:val="5"/>
  </w:num>
  <w:num w:numId="4">
    <w:abstractNumId w:val="4"/>
  </w:num>
  <w:num w:numId="5">
    <w:abstractNumId w:val="18"/>
  </w:num>
  <w:num w:numId="6">
    <w:abstractNumId w:val="2"/>
  </w:num>
  <w:num w:numId="7">
    <w:abstractNumId w:val="7"/>
  </w:num>
  <w:num w:numId="8">
    <w:abstractNumId w:val="22"/>
  </w:num>
  <w:num w:numId="9">
    <w:abstractNumId w:val="13"/>
  </w:num>
  <w:num w:numId="10">
    <w:abstractNumId w:val="36"/>
  </w:num>
  <w:num w:numId="11">
    <w:abstractNumId w:val="23"/>
  </w:num>
  <w:num w:numId="12">
    <w:abstractNumId w:val="20"/>
  </w:num>
  <w:num w:numId="13">
    <w:abstractNumId w:val="24"/>
  </w:num>
  <w:num w:numId="14">
    <w:abstractNumId w:val="30"/>
  </w:num>
  <w:num w:numId="15">
    <w:abstractNumId w:val="33"/>
  </w:num>
  <w:num w:numId="16">
    <w:abstractNumId w:val="37"/>
  </w:num>
  <w:num w:numId="17">
    <w:abstractNumId w:val="35"/>
  </w:num>
  <w:num w:numId="18">
    <w:abstractNumId w:val="9"/>
  </w:num>
  <w:num w:numId="19">
    <w:abstractNumId w:val="1"/>
  </w:num>
  <w:num w:numId="20">
    <w:abstractNumId w:val="27"/>
  </w:num>
  <w:num w:numId="21">
    <w:abstractNumId w:val="28"/>
  </w:num>
  <w:num w:numId="22">
    <w:abstractNumId w:val="14"/>
  </w:num>
  <w:num w:numId="23">
    <w:abstractNumId w:val="19"/>
  </w:num>
  <w:num w:numId="24">
    <w:abstractNumId w:val="38"/>
  </w:num>
  <w:num w:numId="25">
    <w:abstractNumId w:val="29"/>
  </w:num>
  <w:num w:numId="26">
    <w:abstractNumId w:val="8"/>
  </w:num>
  <w:num w:numId="27">
    <w:abstractNumId w:val="15"/>
  </w:num>
  <w:num w:numId="28">
    <w:abstractNumId w:val="39"/>
  </w:num>
  <w:num w:numId="29">
    <w:abstractNumId w:val="3"/>
  </w:num>
  <w:num w:numId="30">
    <w:abstractNumId w:val="26"/>
  </w:num>
  <w:num w:numId="31">
    <w:abstractNumId w:val="12"/>
  </w:num>
  <w:num w:numId="32">
    <w:abstractNumId w:val="16"/>
  </w:num>
  <w:num w:numId="33">
    <w:abstractNumId w:val="25"/>
  </w:num>
  <w:num w:numId="34">
    <w:abstractNumId w:val="6"/>
  </w:num>
  <w:num w:numId="35">
    <w:abstractNumId w:val="31"/>
  </w:num>
  <w:num w:numId="36">
    <w:abstractNumId w:val="10"/>
  </w:num>
  <w:num w:numId="37">
    <w:abstractNumId w:val="32"/>
  </w:num>
  <w:num w:numId="38">
    <w:abstractNumId w:val="34"/>
  </w:num>
  <w:num w:numId="39">
    <w:abstractNumId w:val="21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C1E"/>
    <w:rsid w:val="00005968"/>
    <w:rsid w:val="00015014"/>
    <w:rsid w:val="000216C8"/>
    <w:rsid w:val="000356CA"/>
    <w:rsid w:val="00037C12"/>
    <w:rsid w:val="000E184A"/>
    <w:rsid w:val="001046F9"/>
    <w:rsid w:val="001418A6"/>
    <w:rsid w:val="001773C2"/>
    <w:rsid w:val="00191504"/>
    <w:rsid w:val="001A05CE"/>
    <w:rsid w:val="001B5249"/>
    <w:rsid w:val="001E5F96"/>
    <w:rsid w:val="001F0501"/>
    <w:rsid w:val="001F4D81"/>
    <w:rsid w:val="00213B94"/>
    <w:rsid w:val="00232B46"/>
    <w:rsid w:val="00260539"/>
    <w:rsid w:val="0028439D"/>
    <w:rsid w:val="00285791"/>
    <w:rsid w:val="002F4C4E"/>
    <w:rsid w:val="003025DE"/>
    <w:rsid w:val="00344DB9"/>
    <w:rsid w:val="003603CB"/>
    <w:rsid w:val="00375F68"/>
    <w:rsid w:val="003D4281"/>
    <w:rsid w:val="003E203D"/>
    <w:rsid w:val="003F7612"/>
    <w:rsid w:val="004000D0"/>
    <w:rsid w:val="00402E7A"/>
    <w:rsid w:val="00501B00"/>
    <w:rsid w:val="00510651"/>
    <w:rsid w:val="00617112"/>
    <w:rsid w:val="00645FE8"/>
    <w:rsid w:val="00656786"/>
    <w:rsid w:val="00663CEF"/>
    <w:rsid w:val="006D067D"/>
    <w:rsid w:val="006D0C91"/>
    <w:rsid w:val="006D70DA"/>
    <w:rsid w:val="007664A1"/>
    <w:rsid w:val="007A60C7"/>
    <w:rsid w:val="0080663F"/>
    <w:rsid w:val="0081240F"/>
    <w:rsid w:val="008576B4"/>
    <w:rsid w:val="0085A299"/>
    <w:rsid w:val="008937B5"/>
    <w:rsid w:val="008E201F"/>
    <w:rsid w:val="008E5C1E"/>
    <w:rsid w:val="008E64C4"/>
    <w:rsid w:val="008E77B4"/>
    <w:rsid w:val="009023A4"/>
    <w:rsid w:val="00907DB8"/>
    <w:rsid w:val="0094212E"/>
    <w:rsid w:val="00953332"/>
    <w:rsid w:val="00962A3E"/>
    <w:rsid w:val="0099786F"/>
    <w:rsid w:val="009A1CF7"/>
    <w:rsid w:val="009C02AE"/>
    <w:rsid w:val="009E66D3"/>
    <w:rsid w:val="00A02EC3"/>
    <w:rsid w:val="00A371B0"/>
    <w:rsid w:val="00A4700B"/>
    <w:rsid w:val="00A81308"/>
    <w:rsid w:val="00AE738C"/>
    <w:rsid w:val="00B0788F"/>
    <w:rsid w:val="00B37E61"/>
    <w:rsid w:val="00B8546C"/>
    <w:rsid w:val="00BC05F3"/>
    <w:rsid w:val="00BE1B1A"/>
    <w:rsid w:val="00BF4DCA"/>
    <w:rsid w:val="00CA27D1"/>
    <w:rsid w:val="00CA2F44"/>
    <w:rsid w:val="00D13165"/>
    <w:rsid w:val="00D60903"/>
    <w:rsid w:val="00E0743A"/>
    <w:rsid w:val="00E10F66"/>
    <w:rsid w:val="00E20BD2"/>
    <w:rsid w:val="00E250AD"/>
    <w:rsid w:val="00E81FB8"/>
    <w:rsid w:val="00E9134A"/>
    <w:rsid w:val="00F036F1"/>
    <w:rsid w:val="00F214F3"/>
    <w:rsid w:val="00F334EB"/>
    <w:rsid w:val="00F46835"/>
    <w:rsid w:val="00F801A1"/>
    <w:rsid w:val="00FA1894"/>
    <w:rsid w:val="00FD55C5"/>
    <w:rsid w:val="209C7247"/>
    <w:rsid w:val="210C2C55"/>
    <w:rsid w:val="23148945"/>
    <w:rsid w:val="3BA3CCFB"/>
    <w:rsid w:val="3D950696"/>
    <w:rsid w:val="427528DF"/>
    <w:rsid w:val="6B2CF014"/>
    <w:rsid w:val="7A0F9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D56B2"/>
  <w15:chartTrackingRefBased/>
  <w15:docId w15:val="{85E1164A-9672-4F64-A6D1-D1B61DED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8124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E5C1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025DE"/>
    <w:rPr>
      <w:color w:val="0563C1" w:themeColor="hyperlink"/>
      <w:u w:val="single"/>
    </w:rPr>
  </w:style>
  <w:style w:type="paragraph" w:styleId="Zhlav">
    <w:name w:val="header"/>
    <w:basedOn w:val="Normln"/>
    <w:link w:val="ZhlavChar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1A05CE"/>
  </w:style>
  <w:style w:type="paragraph" w:styleId="Zpat">
    <w:name w:val="footer"/>
    <w:basedOn w:val="Normln"/>
    <w:link w:val="ZpatChar"/>
    <w:uiPriority w:val="99"/>
    <w:unhideWhenUsed/>
    <w:rsid w:val="001A05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5CE"/>
  </w:style>
  <w:style w:type="paragraph" w:styleId="Normlnweb">
    <w:name w:val="Normal (Web)"/>
    <w:basedOn w:val="Normln"/>
    <w:uiPriority w:val="99"/>
    <w:unhideWhenUsed/>
    <w:rsid w:val="001A0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2LFPracovit">
    <w:name w:val="2LF Pracoviště"/>
    <w:link w:val="2LFPracovitChar"/>
    <w:uiPriority w:val="1"/>
    <w:qFormat/>
    <w:rsid w:val="001A05CE"/>
    <w:pPr>
      <w:tabs>
        <w:tab w:val="left" w:pos="7957"/>
      </w:tabs>
      <w:spacing w:after="0" w:line="240" w:lineRule="auto"/>
      <w:ind w:left="1361"/>
    </w:pPr>
    <w:rPr>
      <w:rFonts w:ascii="Corbel" w:hAnsi="Corbel"/>
      <w:b/>
      <w:lang w:val="cs-CZ"/>
    </w:rPr>
  </w:style>
  <w:style w:type="character" w:customStyle="1" w:styleId="2LFPracovitChar">
    <w:name w:val="2LF Pracoviště Char"/>
    <w:basedOn w:val="Standardnpsmoodstavce"/>
    <w:link w:val="2LFPracovit"/>
    <w:uiPriority w:val="1"/>
    <w:rsid w:val="001A05CE"/>
    <w:rPr>
      <w:rFonts w:ascii="Corbel" w:hAnsi="Corbel"/>
      <w:b/>
      <w:lang w:val="cs-CZ"/>
    </w:rPr>
  </w:style>
  <w:style w:type="paragraph" w:customStyle="1" w:styleId="2LFPednosta">
    <w:name w:val="2LF Přednosta"/>
    <w:basedOn w:val="2LFPracovit"/>
    <w:link w:val="2LFPednostaChar"/>
    <w:qFormat/>
    <w:rsid w:val="001A05CE"/>
    <w:pPr>
      <w:spacing w:before="20" w:after="120"/>
    </w:pPr>
    <w:rPr>
      <w:sz w:val="18"/>
      <w:szCs w:val="18"/>
    </w:rPr>
  </w:style>
  <w:style w:type="character" w:customStyle="1" w:styleId="2LFPednostaChar">
    <w:name w:val="2LF Přednosta Char"/>
    <w:basedOn w:val="2LFPracovitChar"/>
    <w:link w:val="2LFPednosta"/>
    <w:rsid w:val="001A05CE"/>
    <w:rPr>
      <w:rFonts w:ascii="Corbel" w:hAnsi="Corbel"/>
      <w:b/>
      <w:sz w:val="18"/>
      <w:szCs w:val="18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9023A4"/>
    <w:rPr>
      <w:color w:val="954F72" w:themeColor="followed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501B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39"/>
    <w:rsid w:val="00617112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421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212E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ln"/>
    <w:rsid w:val="003F7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rmaltextrun">
    <w:name w:val="normaltextrun"/>
    <w:basedOn w:val="Standardnpsmoodstavce"/>
    <w:rsid w:val="003F7612"/>
  </w:style>
  <w:style w:type="character" w:customStyle="1" w:styleId="eop">
    <w:name w:val="eop"/>
    <w:basedOn w:val="Standardnpsmoodstavce"/>
    <w:rsid w:val="003F7612"/>
  </w:style>
  <w:style w:type="character" w:customStyle="1" w:styleId="Nadpis1Char">
    <w:name w:val="Nadpis 1 Char"/>
    <w:basedOn w:val="Standardnpsmoodstavce"/>
    <w:link w:val="Nadpis1"/>
    <w:rsid w:val="0081240F"/>
    <w:rPr>
      <w:rFonts w:ascii="Times New Roman" w:eastAsia="Times New Roman" w:hAnsi="Times New Roman" w:cs="Times New Roman"/>
      <w:b/>
      <w:bCs/>
      <w:sz w:val="24"/>
      <w:szCs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B04EC0CE1599489912BC3BB6A99D24" ma:contentTypeVersion="6" ma:contentTypeDescription="Vytvoří nový dokument" ma:contentTypeScope="" ma:versionID="b2915885a50804e391ef9e09aa777660">
  <xsd:schema xmlns:xsd="http://www.w3.org/2001/XMLSchema" xmlns:xs="http://www.w3.org/2001/XMLSchema" xmlns:p="http://schemas.microsoft.com/office/2006/metadata/properties" xmlns:ns2="a52a04cd-abfc-406f-bfff-83bfc995ebc5" targetNamespace="http://schemas.microsoft.com/office/2006/metadata/properties" ma:root="true" ma:fieldsID="b74a4a774ef6f97efa9fef429014b500" ns2:_="">
    <xsd:import namespace="a52a04cd-abfc-406f-bfff-83bfc995eb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a04cd-abfc-406f-bfff-83bfc995e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904A0-AA5D-44F2-8A46-379C962889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3DC1D2-2310-484D-9E9E-4733DE1F2E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9AFEC6A-C7A9-4D1E-B2A1-52AF311B0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a04cd-abfc-406f-bfff-83bfc995eb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271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Karolína Šuchmanová</dc:creator>
  <cp:keywords/>
  <dc:description/>
  <cp:lastModifiedBy>Dell</cp:lastModifiedBy>
  <cp:revision>12</cp:revision>
  <cp:lastPrinted>2022-09-20T08:51:00Z</cp:lastPrinted>
  <dcterms:created xsi:type="dcterms:W3CDTF">2023-08-31T09:45:00Z</dcterms:created>
  <dcterms:modified xsi:type="dcterms:W3CDTF">2023-08-31T12:52:00Z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0x0101005EB04EC0CE1599489912BC3BB6A99D24</vt:lpwstr>
  </property>
</Properties>
</file>