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0553" w14:textId="255AA557" w:rsidR="00FF0D95" w:rsidRPr="00FF0D95" w:rsidRDefault="00FF0D95" w:rsidP="00FF0D95">
      <w:pPr>
        <w:shd w:val="clear" w:color="auto" w:fill="FFFFFF"/>
        <w:spacing w:after="100" w:afterAutospacing="1" w:line="240" w:lineRule="auto"/>
        <w:outlineLvl w:val="0"/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</w:pPr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 xml:space="preserve">Learning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>the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 xml:space="preserve"> Sentence</w:t>
      </w:r>
      <w:r w:rsidR="008827AB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 xml:space="preserve"> </w:t>
      </w:r>
      <w:proofErr w:type="spellStart"/>
      <w:r w:rsidR="008827AB" w:rsidRPr="00FF0D95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>Structure</w:t>
      </w:r>
      <w:proofErr w:type="spellEnd"/>
      <w:r w:rsidR="008827AB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="008827AB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="00DE5AC4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="00DE5AC4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="008827AB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="008827AB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Pr="009959B9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Pr="009959B9">
        <w:rPr>
          <w:rFonts w:ascii="DM Serif Display" w:eastAsia="Times New Roman" w:hAnsi="DM Serif Display" w:cs="Times New Roman"/>
          <w:color w:val="26304D"/>
          <w:kern w:val="36"/>
          <w:sz w:val="28"/>
          <w:szCs w:val="28"/>
          <w:lang w:val="cs-CZ" w:eastAsia="cs-CZ"/>
        </w:rPr>
        <w:tab/>
      </w:r>
      <w:r w:rsidRPr="009959B9">
        <w:rPr>
          <w:rFonts w:ascii="Helvetica" w:eastAsia="Times New Roman" w:hAnsi="Helvetica" w:cs="Helvetica"/>
          <w:color w:val="222222"/>
          <w:sz w:val="28"/>
          <w:szCs w:val="28"/>
        </w:rPr>
        <w:t>Moodle</w:t>
      </w:r>
    </w:p>
    <w:p w14:paraId="049D3944" w14:textId="77777777" w:rsidR="00FF0D95" w:rsidRPr="00FF0D95" w:rsidRDefault="00FF0D95" w:rsidP="00FF0D95">
      <w:pPr>
        <w:shd w:val="clear" w:color="auto" w:fill="FFFFFF"/>
        <w:spacing w:after="100" w:afterAutospacing="1" w:line="240" w:lineRule="auto"/>
        <w:outlineLvl w:val="2"/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</w:pPr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6.1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The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Nature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of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Syntactic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Knowledge</w:t>
      </w:r>
      <w:proofErr w:type="spellEnd"/>
    </w:p>
    <w:p w14:paraId="1EAA9FC6" w14:textId="77777777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Compositionality</w:t>
      </w:r>
      <w:proofErr w:type="spellEnd"/>
    </w:p>
    <w:p w14:paraId="12C04001" w14:textId="77777777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Box 6.1: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Stages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syntactic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development</w:t>
      </w:r>
    </w:p>
    <w:p w14:paraId="74642E5E" w14:textId="77777777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Basic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properties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syntactic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structure</w:t>
      </w:r>
      <w:proofErr w:type="spellEnd"/>
    </w:p>
    <w:p w14:paraId="4253BB58" w14:textId="2FBD4E45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Constituent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structure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</w:p>
    <w:p w14:paraId="2146E7BA" w14:textId="12381B5F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Rules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vs</w:t>
      </w:r>
      <w:r w:rsidR="008827AB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.</w:t>
      </w: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constructions</w:t>
      </w:r>
      <w:proofErr w:type="spellEnd"/>
    </w:p>
    <w:p w14:paraId="38348C5C" w14:textId="186830CA" w:rsidR="00FF0D95" w:rsidRPr="00FF0D95" w:rsidRDefault="00FF0D95" w:rsidP="00FF0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Varieties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structural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complexity</w:t>
      </w:r>
      <w:proofErr w:type="spellEnd"/>
    </w:p>
    <w:p w14:paraId="4597616A" w14:textId="77777777" w:rsidR="00FF0D95" w:rsidRPr="00FF0D95" w:rsidRDefault="00FF0D95" w:rsidP="00FF0D95">
      <w:pPr>
        <w:shd w:val="clear" w:color="auto" w:fill="FFFFFF"/>
        <w:spacing w:after="100" w:afterAutospacing="1" w:line="240" w:lineRule="auto"/>
        <w:outlineLvl w:val="2"/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</w:pPr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6.2 Learning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Grammatical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Categories</w:t>
      </w:r>
      <w:proofErr w:type="spellEnd"/>
    </w:p>
    <w:p w14:paraId="5B80E890" w14:textId="5E720EE9" w:rsidR="00FF0D95" w:rsidRPr="00FF0D95" w:rsidRDefault="00FF0D95" w:rsidP="00FF0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How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do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children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="00C34624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get</w:t>
      </w:r>
      <w:proofErr w:type="spellEnd"/>
      <w:r w:rsidR="00C34624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to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know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grammatical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categories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?</w:t>
      </w:r>
    </w:p>
    <w:p w14:paraId="7B66B9F8" w14:textId="77777777" w:rsidR="00FF0D95" w:rsidRPr="00FF0D95" w:rsidRDefault="00FF0D95" w:rsidP="00FF0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Is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distributional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evidence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powerful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enough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?</w:t>
      </w:r>
    </w:p>
    <w:p w14:paraId="2EF9613F" w14:textId="64150EF2" w:rsidR="00FF0D95" w:rsidRPr="00FF0D95" w:rsidRDefault="00FF0D95" w:rsidP="00FF0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The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usefulness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frequent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frames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in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English</w:t>
      </w:r>
      <w:proofErr w:type="spellEnd"/>
    </w:p>
    <w:p w14:paraId="1BD91C93" w14:textId="77777777" w:rsidR="00FF0D95" w:rsidRPr="00FF0D95" w:rsidRDefault="00FF0D95" w:rsidP="00FF0D95">
      <w:pPr>
        <w:shd w:val="clear" w:color="auto" w:fill="FFFFFF"/>
        <w:spacing w:after="100" w:afterAutospacing="1" w:line="240" w:lineRule="auto"/>
        <w:outlineLvl w:val="2"/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</w:pPr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6.3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How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Abstract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</w:t>
      </w:r>
      <w:proofErr w:type="spellStart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>Is</w:t>
      </w:r>
      <w:proofErr w:type="spellEnd"/>
      <w:r w:rsidRPr="00FF0D95">
        <w:rPr>
          <w:rFonts w:ascii="DM Serif Display" w:eastAsia="Times New Roman" w:hAnsi="DM Serif Display" w:cs="Times New Roman"/>
          <w:color w:val="26304D"/>
          <w:sz w:val="27"/>
          <w:szCs w:val="27"/>
          <w:lang w:val="cs-CZ" w:eastAsia="cs-CZ"/>
        </w:rPr>
        <w:t xml:space="preserve"> Early Syntax?</w:t>
      </w:r>
    </w:p>
    <w:p w14:paraId="732A073F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Do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children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understand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structure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in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the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same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way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as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adults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?</w:t>
      </w:r>
    </w:p>
    <w:p w14:paraId="2E64DF8B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Looking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for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evidence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abstract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knowledge</w:t>
      </w:r>
      <w:proofErr w:type="spellEnd"/>
    </w:p>
    <w:p w14:paraId="6EE0A173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Children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as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cautious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learners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of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syntax</w:t>
      </w:r>
    </w:p>
    <w:p w14:paraId="3A9E9D55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Learning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when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to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generalize</w:t>
      </w:r>
      <w:proofErr w:type="spellEnd"/>
    </w:p>
    <w:p w14:paraId="720696B9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Box 6.4: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Quirky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verb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alternations</w:t>
      </w:r>
      <w:proofErr w:type="spellEnd"/>
    </w:p>
    <w:p w14:paraId="01D1370A" w14:textId="77777777" w:rsidR="00FF0D95" w:rsidRPr="00FF0D95" w:rsidRDefault="00FF0D95" w:rsidP="00FF0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</w:pPr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Box 6.5: Syntax and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the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</w:t>
      </w:r>
      <w:proofErr w:type="spellStart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>immature</w:t>
      </w:r>
      <w:proofErr w:type="spellEnd"/>
      <w:r w:rsidRPr="00FF0D95">
        <w:rPr>
          <w:rFonts w:ascii="Open Sans" w:eastAsia="Times New Roman" w:hAnsi="Open Sans" w:cs="Open Sans"/>
          <w:color w:val="26304D"/>
          <w:sz w:val="24"/>
          <w:szCs w:val="24"/>
          <w:lang w:val="cs-CZ" w:eastAsia="cs-CZ"/>
        </w:rPr>
        <w:t xml:space="preserve"> brain</w:t>
      </w:r>
    </w:p>
    <w:p w14:paraId="60E4B289" w14:textId="176592FB" w:rsidR="009959B9" w:rsidRPr="009959B9" w:rsidRDefault="009959B9" w:rsidP="009959B9">
      <w:pPr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>WEB ACITIVITIES:</w:t>
      </w:r>
    </w:p>
    <w:p w14:paraId="40A217D2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6.2 web activity: find patterns in the 3 languages</w:t>
      </w:r>
    </w:p>
    <w:p w14:paraId="2578BC44" w14:textId="77777777" w:rsidR="009959B9" w:rsidRPr="009959B9" w:rsidRDefault="009959B9" w:rsidP="00C34624">
      <w:pPr>
        <w:pStyle w:val="Odstavecseseznamem"/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identify the alien language and explain why alien</w:t>
      </w:r>
    </w:p>
    <w:p w14:paraId="23DB428A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6.3 web activity: what are you supposed to learn based on the exposure to 3-word clusters?</w:t>
      </w:r>
    </w:p>
    <w:p w14:paraId="2D9466B3" w14:textId="0AB04E1F" w:rsidR="009959B9" w:rsidRPr="009959B9" w:rsidRDefault="00C34624" w:rsidP="009959B9">
      <w:pPr>
        <w:pStyle w:val="Odstavecseseznamem"/>
        <w:numPr>
          <w:ilvl w:val="0"/>
          <w:numId w:val="5"/>
        </w:num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>(</w:t>
      </w:r>
      <w:r w:rsidR="009959B9" w:rsidRPr="009959B9">
        <w:rPr>
          <w:rFonts w:ascii="Helvetica" w:eastAsia="Times New Roman" w:hAnsi="Helvetica" w:cs="Helvetica"/>
          <w:color w:val="FF0000"/>
          <w:sz w:val="24"/>
          <w:szCs w:val="24"/>
        </w:rPr>
        <w:t>6.4 web activity: comment on each of the methods to probe to what degree a kid can do sentences</w:t>
      </w:r>
      <w:r>
        <w:rPr>
          <w:rFonts w:ascii="Helvetica" w:eastAsia="Times New Roman" w:hAnsi="Helvetica" w:cs="Helvetica"/>
          <w:color w:val="FF0000"/>
          <w:sz w:val="24"/>
          <w:szCs w:val="24"/>
        </w:rPr>
        <w:t>)</w:t>
      </w:r>
    </w:p>
    <w:p w14:paraId="3134AE34" w14:textId="77777777" w:rsidR="009959B9" w:rsidRPr="009959B9" w:rsidRDefault="009959B9" w:rsidP="009959B9">
      <w:pPr>
        <w:pStyle w:val="Odstavecseseznamem"/>
        <w:numPr>
          <w:ilvl w:val="0"/>
          <w:numId w:val="5"/>
        </w:num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6.5 web activity: German sentences with relative clauses</w:t>
      </w:r>
    </w:p>
    <w:p w14:paraId="60EF5C6E" w14:textId="77777777" w:rsidR="00C34624" w:rsidRDefault="009959B9" w:rsidP="00C34624">
      <w:pPr>
        <w:pStyle w:val="Odstavecseseznamem"/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 xml:space="preserve">              rules and generalizations </w:t>
      </w:r>
      <w:r w:rsidR="00C34624">
        <w:rPr>
          <w:rFonts w:ascii="Helvetica" w:eastAsia="Times New Roman" w:hAnsi="Helvetica" w:cs="Helvetica"/>
          <w:color w:val="FF0000"/>
          <w:sz w:val="24"/>
          <w:szCs w:val="24"/>
        </w:rPr>
        <w:t xml:space="preserve">that </w:t>
      </w: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>are</w:t>
      </w:r>
      <w:r w:rsidR="00C34624">
        <w:rPr>
          <w:rFonts w:ascii="Helvetica" w:eastAsia="Times New Roman" w:hAnsi="Helvetica" w:cs="Helvetica"/>
          <w:color w:val="FF0000"/>
          <w:sz w:val="24"/>
          <w:szCs w:val="24"/>
        </w:rPr>
        <w:t>/</w:t>
      </w:r>
      <w:r w:rsidRPr="009959B9">
        <w:rPr>
          <w:rFonts w:ascii="Helvetica" w:eastAsia="Times New Roman" w:hAnsi="Helvetica" w:cs="Helvetica"/>
          <w:color w:val="FF0000"/>
          <w:sz w:val="24"/>
          <w:szCs w:val="24"/>
        </w:rPr>
        <w:t xml:space="preserve"> are not </w:t>
      </w:r>
      <w:r w:rsidR="00C34624" w:rsidRPr="009959B9">
        <w:rPr>
          <w:rFonts w:ascii="Helvetica" w:eastAsia="Times New Roman" w:hAnsi="Helvetica" w:cs="Helvetica"/>
          <w:color w:val="FF0000"/>
          <w:sz w:val="24"/>
          <w:szCs w:val="24"/>
        </w:rPr>
        <w:t xml:space="preserve">plausible </w:t>
      </w:r>
    </w:p>
    <w:p w14:paraId="320DAD41" w14:textId="77777777" w:rsidR="00CF1655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bookmarkStart w:id="0" w:name="_Hlk90112605"/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PUZZLES </w:t>
      </w:r>
    </w:p>
    <w:p w14:paraId="2718191F" w14:textId="1420313D" w:rsidR="00CF1655" w:rsidRPr="000D71AD" w:rsidRDefault="00CF1655" w:rsidP="00CF1655">
      <w:pPr>
        <w:shd w:val="clear" w:color="auto" w:fill="F5F5F5"/>
        <w:spacing w:before="150" w:after="150" w:line="240" w:lineRule="auto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1. EYELAND</w:t>
      </w:r>
    </w:p>
    <w:p w14:paraId="6288821E" w14:textId="22D60C35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  2. How do kids learn the difference between </w:t>
      </w: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John ate fish 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and</w:t>
      </w: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John can fish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by using the strategies they are good at?</w:t>
      </w:r>
    </w:p>
    <w:bookmarkEnd w:id="0"/>
    <w:p w14:paraId="29F49A28" w14:textId="56EF11AF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  3. Give examples of complex syntax (but not sentences with relative clauses):</w:t>
      </w:r>
    </w:p>
    <w:p w14:paraId="27CAC188" w14:textId="77777777" w:rsidR="00CF1655" w:rsidRPr="000D71AD" w:rsidRDefault="00CF1655" w:rsidP="00CF1655">
      <w:pPr>
        <w:shd w:val="clear" w:color="auto" w:fill="F5F5F5"/>
        <w:spacing w:before="150" w:after="150" w:line="240" w:lineRule="auto"/>
        <w:ind w:left="720" w:firstLine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the KLIGTON language and its rules</w:t>
      </w:r>
    </w:p>
    <w:p w14:paraId="3EFA633C" w14:textId="77777777" w:rsidR="00DE5AC4" w:rsidRDefault="00DE5A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F4A015" w14:textId="77777777" w:rsidR="00CF1655" w:rsidRPr="005E5482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5E5482">
        <w:rPr>
          <w:rFonts w:ascii="Helvetica" w:eastAsia="Times New Roman" w:hAnsi="Helvetica" w:cs="Helvetica"/>
          <w:color w:val="222222"/>
          <w:sz w:val="28"/>
          <w:szCs w:val="28"/>
        </w:rPr>
        <w:lastRenderedPageBreak/>
        <w:t>THE PSYCHOLOGY OF SYNTAX</w:t>
      </w:r>
    </w:p>
    <w:p w14:paraId="26AE2A2F" w14:textId="77777777" w:rsidR="00CF1655" w:rsidRPr="005E5482" w:rsidRDefault="00CF1655" w:rsidP="00CF16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5482">
        <w:rPr>
          <w:sz w:val="28"/>
          <w:szCs w:val="28"/>
        </w:rPr>
        <w:t>SYNTAX is about COMPOSITIONALITY where comp. means…</w:t>
      </w:r>
    </w:p>
    <w:p w14:paraId="02951DC7" w14:textId="77777777" w:rsidR="00CF1655" w:rsidRDefault="00CF1655" w:rsidP="00CF1655">
      <w:pPr>
        <w:rPr>
          <w:sz w:val="28"/>
          <w:szCs w:val="28"/>
        </w:rPr>
      </w:pPr>
      <w:bookmarkStart w:id="1" w:name="_Hlk90111184"/>
      <w:r>
        <w:rPr>
          <w:sz w:val="28"/>
          <w:szCs w:val="28"/>
        </w:rPr>
        <w:t xml:space="preserve">What makes </w:t>
      </w:r>
      <w:r w:rsidRPr="005E5482">
        <w:rPr>
          <w:sz w:val="28"/>
          <w:szCs w:val="28"/>
        </w:rPr>
        <w:t>sentential grammar</w:t>
      </w:r>
      <w:r>
        <w:rPr>
          <w:sz w:val="28"/>
          <w:szCs w:val="28"/>
        </w:rPr>
        <w:t xml:space="preserve"> complex for the mind of a small child grasping it</w:t>
      </w:r>
      <w:r w:rsidRPr="005E548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2DA40075" w14:textId="77777777" w:rsidR="00CF1655" w:rsidRDefault="00CF1655" w:rsidP="00CF1655">
      <w:pPr>
        <w:rPr>
          <w:sz w:val="28"/>
          <w:szCs w:val="28"/>
        </w:rPr>
      </w:pPr>
      <w:r>
        <w:rPr>
          <w:sz w:val="28"/>
          <w:szCs w:val="28"/>
        </w:rPr>
        <w:t>What characteristic features of language enable this grammar?</w:t>
      </w:r>
    </w:p>
    <w:p w14:paraId="07B265F2" w14:textId="77777777" w:rsidR="00CF1655" w:rsidRPr="005E5482" w:rsidRDefault="00CF1655" w:rsidP="00CF1655">
      <w:pPr>
        <w:rPr>
          <w:sz w:val="28"/>
          <w:szCs w:val="28"/>
        </w:rPr>
      </w:pPr>
      <w:r>
        <w:rPr>
          <w:sz w:val="28"/>
          <w:szCs w:val="28"/>
        </w:rPr>
        <w:t>Through what sort of grammar operations and concepts are sentences composed?</w:t>
      </w:r>
    </w:p>
    <w:p w14:paraId="61FDAC6F" w14:textId="77777777" w:rsidR="00CF1655" w:rsidRPr="005E5482" w:rsidRDefault="00CF1655" w:rsidP="00CF1655">
      <w:pPr>
        <w:rPr>
          <w:sz w:val="28"/>
          <w:szCs w:val="28"/>
        </w:rPr>
      </w:pPr>
      <w:r>
        <w:rPr>
          <w:sz w:val="28"/>
          <w:szCs w:val="28"/>
        </w:rPr>
        <w:t>In what ways does mind need to mature to</w:t>
      </w:r>
      <w:r w:rsidRPr="005E5482">
        <w:rPr>
          <w:sz w:val="28"/>
          <w:szCs w:val="28"/>
        </w:rPr>
        <w:t xml:space="preserve"> deal with the complexity of sentential grammar?</w:t>
      </w:r>
    </w:p>
    <w:p w14:paraId="5BCD0F04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>Aside from generalizing knowledge in the form of rules and then applying the rules, what other learning strategies could the child explore to process and create sentences?</w:t>
      </w:r>
    </w:p>
    <w:p w14:paraId="64C5ED7C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 xml:space="preserve">How mature does a mind have to get to deal with syntactic meanings </w:t>
      </w:r>
      <w:r>
        <w:rPr>
          <w:sz w:val="28"/>
          <w:szCs w:val="28"/>
        </w:rPr>
        <w:t>mapped onto</w:t>
      </w:r>
      <w:r w:rsidRPr="005E5482">
        <w:rPr>
          <w:sz w:val="28"/>
          <w:szCs w:val="28"/>
        </w:rPr>
        <w:t xml:space="preserve"> semantic meanings?</w:t>
      </w:r>
    </w:p>
    <w:bookmarkEnd w:id="1"/>
    <w:p w14:paraId="18349081" w14:textId="77777777" w:rsidR="00CF1655" w:rsidRPr="005E5482" w:rsidRDefault="00CF1655" w:rsidP="00CF16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5482">
        <w:rPr>
          <w:sz w:val="28"/>
          <w:szCs w:val="28"/>
        </w:rPr>
        <w:t>Syntactic structure makes sense only when coupled with semantic meaning</w:t>
      </w:r>
    </w:p>
    <w:p w14:paraId="33987244" w14:textId="77777777" w:rsidR="00CF1655" w:rsidRPr="005E5482" w:rsidRDefault="00CF1655" w:rsidP="00CF1655">
      <w:pPr>
        <w:pStyle w:val="Odstavecseseznamem"/>
        <w:rPr>
          <w:sz w:val="28"/>
          <w:szCs w:val="28"/>
        </w:rPr>
      </w:pPr>
      <w:bookmarkStart w:id="2" w:name="_Hlk90111243"/>
      <w:r w:rsidRPr="005E5482">
        <w:rPr>
          <w:sz w:val="28"/>
          <w:szCs w:val="28"/>
        </w:rPr>
        <w:t>In English, word order is primary in understanding semantic meanings.</w:t>
      </w:r>
    </w:p>
    <w:bookmarkEnd w:id="2"/>
    <w:p w14:paraId="7A646687" w14:textId="77777777" w:rsidR="00CF1655" w:rsidRPr="005E5482" w:rsidRDefault="00CF1655" w:rsidP="00CF1655">
      <w:pPr>
        <w:pStyle w:val="Odstavecseseznamem"/>
        <w:rPr>
          <w:sz w:val="28"/>
          <w:szCs w:val="28"/>
        </w:rPr>
      </w:pPr>
    </w:p>
    <w:p w14:paraId="78BE4259" w14:textId="77777777" w:rsidR="00CF1655" w:rsidRPr="005E5482" w:rsidRDefault="00CF1655" w:rsidP="00CF1655">
      <w:pPr>
        <w:pStyle w:val="Odstavecseseznamem"/>
        <w:rPr>
          <w:sz w:val="28"/>
          <w:szCs w:val="28"/>
        </w:rPr>
      </w:pPr>
      <w:r w:rsidRPr="005E5482">
        <w:rPr>
          <w:sz w:val="28"/>
          <w:szCs w:val="28"/>
        </w:rPr>
        <w:t>Syntactic operations involved in the structure:</w:t>
      </w:r>
    </w:p>
    <w:p w14:paraId="36045388" w14:textId="77777777" w:rsidR="00CF1655" w:rsidRPr="005E5482" w:rsidRDefault="00CF1655" w:rsidP="00CF1655">
      <w:pPr>
        <w:rPr>
          <w:sz w:val="28"/>
          <w:szCs w:val="28"/>
        </w:rPr>
      </w:pPr>
      <w:bookmarkStart w:id="3" w:name="_Hlk90111373"/>
      <w:r w:rsidRPr="005E5482">
        <w:rPr>
          <w:sz w:val="28"/>
          <w:szCs w:val="28"/>
        </w:rPr>
        <w:t>Alternative options of doing grammar opened to the child’s mind are…</w:t>
      </w:r>
    </w:p>
    <w:p w14:paraId="5F056457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>Child’s modelling of thoughts</w:t>
      </w:r>
    </w:p>
    <w:p w14:paraId="6CE758EF" w14:textId="77777777" w:rsidR="00CF1655" w:rsidRPr="005E5482" w:rsidRDefault="00CF1655" w:rsidP="00CF1655">
      <w:pPr>
        <w:ind w:firstLine="708"/>
        <w:rPr>
          <w:sz w:val="28"/>
          <w:szCs w:val="28"/>
        </w:rPr>
      </w:pPr>
      <w:r w:rsidRPr="005E5482">
        <w:rPr>
          <w:sz w:val="28"/>
          <w:szCs w:val="28"/>
        </w:rPr>
        <w:t>How does his grammar grow?</w:t>
      </w:r>
    </w:p>
    <w:bookmarkEnd w:id="3"/>
    <w:p w14:paraId="024BC848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>SENTENCE is an interface of words, rules and meanings</w:t>
      </w:r>
    </w:p>
    <w:p w14:paraId="304F2496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>GRAMMAR is…</w:t>
      </w:r>
    </w:p>
    <w:p w14:paraId="673B4B56" w14:textId="77777777" w:rsidR="00CF1655" w:rsidRPr="005E5482" w:rsidRDefault="00CF1655" w:rsidP="00CF1655">
      <w:pPr>
        <w:rPr>
          <w:sz w:val="28"/>
          <w:szCs w:val="28"/>
        </w:rPr>
      </w:pPr>
      <w:bookmarkStart w:id="4" w:name="_Hlk90111825"/>
      <w:r w:rsidRPr="005E5482">
        <w:rPr>
          <w:sz w:val="28"/>
          <w:szCs w:val="28"/>
        </w:rPr>
        <w:t>GRAMMAR is constrained by…</w:t>
      </w:r>
    </w:p>
    <w:bookmarkEnd w:id="4"/>
    <w:p w14:paraId="68C5FF9A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>MAKING SENSE and building SENTENCES:</w:t>
      </w:r>
    </w:p>
    <w:p w14:paraId="0EEB9D3A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ab/>
      </w:r>
      <w:proofErr w:type="gramStart"/>
      <w:r w:rsidRPr="005E5482">
        <w:rPr>
          <w:sz w:val="28"/>
          <w:szCs w:val="28"/>
        </w:rPr>
        <w:t>Adults’</w:t>
      </w:r>
      <w:proofErr w:type="gramEnd"/>
      <w:r w:rsidRPr="005E5482">
        <w:rPr>
          <w:sz w:val="28"/>
          <w:szCs w:val="28"/>
        </w:rPr>
        <w:t xml:space="preserve"> vs. children’s approach</w:t>
      </w:r>
    </w:p>
    <w:p w14:paraId="7FFB6B38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ab/>
        <w:t xml:space="preserve">Nativist </w:t>
      </w:r>
      <w:r>
        <w:rPr>
          <w:sz w:val="28"/>
          <w:szCs w:val="28"/>
        </w:rPr>
        <w:t>grammar</w:t>
      </w:r>
      <w:r w:rsidRPr="005E5482">
        <w:rPr>
          <w:sz w:val="28"/>
          <w:szCs w:val="28"/>
        </w:rPr>
        <w:t xml:space="preserve">ians vs. </w:t>
      </w:r>
      <w:r>
        <w:rPr>
          <w:sz w:val="28"/>
          <w:szCs w:val="28"/>
        </w:rPr>
        <w:t xml:space="preserve">linguists who build </w:t>
      </w:r>
      <w:r w:rsidRPr="005E5482">
        <w:rPr>
          <w:sz w:val="28"/>
          <w:szCs w:val="28"/>
        </w:rPr>
        <w:t xml:space="preserve">theories </w:t>
      </w:r>
      <w:r>
        <w:rPr>
          <w:sz w:val="28"/>
          <w:szCs w:val="28"/>
        </w:rPr>
        <w:t xml:space="preserve">upon </w:t>
      </w:r>
      <w:r w:rsidRPr="005E5482">
        <w:rPr>
          <w:sz w:val="28"/>
          <w:szCs w:val="28"/>
        </w:rPr>
        <w:t xml:space="preserve">DATA </w:t>
      </w:r>
    </w:p>
    <w:p w14:paraId="6B4D498A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 xml:space="preserve">CRITICAL is that </w:t>
      </w:r>
      <w:bookmarkStart w:id="5" w:name="_Hlk90111886"/>
      <w:r w:rsidRPr="005E5482">
        <w:rPr>
          <w:sz w:val="28"/>
          <w:szCs w:val="28"/>
        </w:rPr>
        <w:t>word meanings serve as cues in interpreting how words function syntactically</w:t>
      </w:r>
      <w:bookmarkEnd w:id="5"/>
      <w:r w:rsidRPr="005E5482">
        <w:rPr>
          <w:sz w:val="28"/>
          <w:szCs w:val="28"/>
        </w:rPr>
        <w:t>.</w:t>
      </w:r>
    </w:p>
    <w:p w14:paraId="0F0B1943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>Speech input</w:t>
      </w:r>
    </w:p>
    <w:p w14:paraId="37D4E8FF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>Distributional evidence</w:t>
      </w:r>
    </w:p>
    <w:p w14:paraId="7DFB4750" w14:textId="77777777" w:rsidR="00CF1655" w:rsidRPr="005E5482" w:rsidRDefault="00CF1655" w:rsidP="00CF1655">
      <w:pPr>
        <w:rPr>
          <w:sz w:val="28"/>
          <w:szCs w:val="28"/>
        </w:rPr>
      </w:pPr>
      <w:bookmarkStart w:id="6" w:name="_Hlk90111967"/>
      <w:r w:rsidRPr="005E5482">
        <w:rPr>
          <w:sz w:val="28"/>
          <w:szCs w:val="28"/>
        </w:rPr>
        <w:t>Building predictive and reliable FRAMES and drawing ANALOGIES</w:t>
      </w:r>
    </w:p>
    <w:p w14:paraId="2BEBCF9C" w14:textId="77777777" w:rsidR="00CF1655" w:rsidRPr="005E5482" w:rsidRDefault="00CF1655" w:rsidP="00CF1655">
      <w:pPr>
        <w:rPr>
          <w:sz w:val="28"/>
          <w:szCs w:val="28"/>
        </w:rPr>
      </w:pPr>
      <w:r w:rsidRPr="005E5482">
        <w:rPr>
          <w:sz w:val="28"/>
          <w:szCs w:val="28"/>
        </w:rPr>
        <w:t>How real are the linguistic rules in the brain?</w:t>
      </w:r>
      <w:bookmarkEnd w:id="6"/>
      <w:r w:rsidRPr="005E5482">
        <w:rPr>
          <w:sz w:val="28"/>
          <w:szCs w:val="28"/>
        </w:rPr>
        <w:br w:type="page"/>
      </w:r>
    </w:p>
    <w:p w14:paraId="10885DC7" w14:textId="77777777" w:rsidR="00CF1655" w:rsidRDefault="00CF1655" w:rsidP="00CF1655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WE KNOW THAT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…..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>: But can it be explained?</w:t>
      </w:r>
    </w:p>
    <w:p w14:paraId="5A82676B" w14:textId="77777777" w:rsidR="00CF1655" w:rsidRPr="000D71AD" w:rsidRDefault="00CF1655" w:rsidP="00CF1655">
      <w:pPr>
        <w:numPr>
          <w:ilvl w:val="0"/>
          <w:numId w:val="1"/>
        </w:numPr>
        <w:shd w:val="clear" w:color="auto" w:fill="F5F5F5"/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All the while the brain is maturing, language programs the mind.</w:t>
      </w:r>
    </w:p>
    <w:p w14:paraId="57C662B0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2. All the while the child learns language, his/her language competence is far ahead performance.</w:t>
      </w:r>
    </w:p>
    <w:p w14:paraId="70C4EC93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3. Knowing language/doing grammar goes step in step with development of ventral and dorsal networks/streams that are tasked differently in the child and adult.</w:t>
      </w:r>
    </w:p>
    <w:p w14:paraId="4DB4C028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4. This difference accounts for kids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’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 language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learning strategies.</w:t>
      </w:r>
    </w:p>
    <w:p w14:paraId="2A3CA902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Early learning machinery that kids depend on consists of…</w:t>
      </w:r>
    </w:p>
    <w:p w14:paraId="742C6978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5. Distributional evidence helps kids learn.</w:t>
      </w:r>
    </w:p>
    <w:p w14:paraId="66D72630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6. Nativists disagree with experimentalists about how kids learn grammar.</w:t>
      </w:r>
    </w:p>
    <w:p w14:paraId="66E0FA8B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7. In syntax, meaning correlates with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structure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of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 agents, objects, recipients, instruments, etc.). </w:t>
      </w:r>
    </w:p>
    <w:p w14:paraId="5FF8910B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                  Science is not a verb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… Meanings of words are derived from their roles in sentence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5DE13813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8. </w:t>
      </w:r>
      <w:r w:rsidRPr="00A266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Constituent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 and </w:t>
      </w:r>
      <w:r w:rsidRPr="00A266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phrase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 xml:space="preserve"> is about structure while </w:t>
      </w:r>
      <w:r w:rsidRPr="00A266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frame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(as in kids’ early learning) is about linear order.</w:t>
      </w:r>
    </w:p>
    <w:p w14:paraId="24310C04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9. Generating sentence is about composing them out of words.</w:t>
      </w:r>
    </w:p>
    <w:p w14:paraId="08A6CA80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10. Grammar is a linguistic model of thoughts.</w:t>
      </w:r>
    </w:p>
    <w:p w14:paraId="01B34A33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11. Rules are needed to constrain possible morpheme and word combinations.</w:t>
      </w:r>
    </w:p>
    <w:p w14:paraId="563234C2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12. Rules need to be stated in terms of categories.</w:t>
      </w:r>
    </w:p>
    <w:p w14:paraId="5F1ED317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13. How would you teach the rule of where to insert relative clauses? e.g.</w:t>
      </w:r>
    </w:p>
    <w:p w14:paraId="3C94F751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          The coffee that is in front of me is cold.</w:t>
      </w:r>
    </w:p>
    <w:p w14:paraId="39E0AFB9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  Turn the statement into a question and give a rule for this operation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7BC2291D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14. What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make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s this sentence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grammatically</w:t>
      </w:r>
      <w:r w:rsidRPr="00A26605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complex?</w:t>
      </w:r>
    </w:p>
    <w:p w14:paraId="62B046BA" w14:textId="77777777" w:rsidR="00CF1655" w:rsidRPr="000D71AD" w:rsidRDefault="00CF1655" w:rsidP="00CF1655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The coffee that is in front of me on the table that I put to the window got cold by now but I don't mind.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92DC1AF" w14:textId="395B8666" w:rsidR="00A07EB5" w:rsidRPr="00CF1655" w:rsidRDefault="00A07EB5" w:rsidP="00CF1655">
      <w:pPr>
        <w:rPr>
          <w:rFonts w:ascii="Helvetica" w:eastAsia="Times New Roman" w:hAnsi="Helvetica" w:cs="Helvetica"/>
          <w:color w:val="FF0000"/>
          <w:sz w:val="24"/>
          <w:szCs w:val="24"/>
        </w:rPr>
      </w:pPr>
    </w:p>
    <w:sectPr w:rsidR="00A07EB5" w:rsidRPr="00CF1655" w:rsidSect="000D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M Serif Display">
    <w:altName w:val="DM Serif Display"/>
    <w:charset w:val="00"/>
    <w:family w:val="auto"/>
    <w:pitch w:val="variable"/>
    <w:sig w:usb0="8000006F" w:usb1="00000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C7E"/>
    <w:multiLevelType w:val="multilevel"/>
    <w:tmpl w:val="2D2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C6A8E"/>
    <w:multiLevelType w:val="multilevel"/>
    <w:tmpl w:val="50F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5608B"/>
    <w:multiLevelType w:val="multilevel"/>
    <w:tmpl w:val="060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6A5CC3"/>
    <w:multiLevelType w:val="hybridMultilevel"/>
    <w:tmpl w:val="3730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A413B"/>
    <w:multiLevelType w:val="multilevel"/>
    <w:tmpl w:val="607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084222">
    <w:abstractNumId w:val="4"/>
  </w:num>
  <w:num w:numId="2" w16cid:durableId="469790426">
    <w:abstractNumId w:val="3"/>
  </w:num>
  <w:num w:numId="3" w16cid:durableId="1203440642">
    <w:abstractNumId w:val="0"/>
  </w:num>
  <w:num w:numId="4" w16cid:durableId="1700155791">
    <w:abstractNumId w:val="2"/>
  </w:num>
  <w:num w:numId="5" w16cid:durableId="58545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AD"/>
    <w:rsid w:val="0007571A"/>
    <w:rsid w:val="000D71AD"/>
    <w:rsid w:val="0013720D"/>
    <w:rsid w:val="005E5482"/>
    <w:rsid w:val="005F6465"/>
    <w:rsid w:val="006F1BB5"/>
    <w:rsid w:val="0087548F"/>
    <w:rsid w:val="008827AB"/>
    <w:rsid w:val="009959B9"/>
    <w:rsid w:val="009C2012"/>
    <w:rsid w:val="00A0715C"/>
    <w:rsid w:val="00A07EB5"/>
    <w:rsid w:val="00A26605"/>
    <w:rsid w:val="00B35C77"/>
    <w:rsid w:val="00C068D4"/>
    <w:rsid w:val="00C34624"/>
    <w:rsid w:val="00C47A9F"/>
    <w:rsid w:val="00CF1655"/>
    <w:rsid w:val="00DE5AC4"/>
    <w:rsid w:val="00E12962"/>
    <w:rsid w:val="00ED317B"/>
    <w:rsid w:val="00F72F84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955E"/>
  <w15:chartTrackingRefBased/>
  <w15:docId w15:val="{9BAD6678-897D-494C-86DD-CC049577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FF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D71AD"/>
    <w:rPr>
      <w:b/>
      <w:bCs/>
    </w:rPr>
  </w:style>
  <w:style w:type="character" w:styleId="Zdraznn">
    <w:name w:val="Emphasis"/>
    <w:basedOn w:val="Standardnpsmoodstavce"/>
    <w:uiPriority w:val="20"/>
    <w:qFormat/>
    <w:rsid w:val="000D71AD"/>
    <w:rPr>
      <w:i/>
      <w:iCs/>
    </w:rPr>
  </w:style>
  <w:style w:type="paragraph" w:styleId="Odstavecseseznamem">
    <w:name w:val="List Paragraph"/>
    <w:basedOn w:val="Normln"/>
    <w:uiPriority w:val="34"/>
    <w:qFormat/>
    <w:rsid w:val="00A071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0D95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0D9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2023-04-25T16:25:00Z</dcterms:created>
  <dcterms:modified xsi:type="dcterms:W3CDTF">2023-04-25T16:31:00Z</dcterms:modified>
</cp:coreProperties>
</file>