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FC1F" w14:textId="77777777" w:rsidR="00F83401" w:rsidRDefault="00F83401" w:rsidP="00F83401">
      <w:pPr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 xml:space="preserve">LANGUAGE STRUCTURE </w:t>
      </w:r>
    </w:p>
    <w:p w14:paraId="536235F5" w14:textId="56C2B181" w:rsidR="00F83401" w:rsidRDefault="00F83401" w:rsidP="00F8340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cs-CZ"/>
        </w:rPr>
        <w:t xml:space="preserve">1. Are </w:t>
      </w:r>
      <w:proofErr w:type="spellStart"/>
      <w:r>
        <w:rPr>
          <w:rFonts w:cstheme="minorHAnsi"/>
          <w:bCs/>
          <w:sz w:val="24"/>
          <w:szCs w:val="24"/>
          <w:lang w:val="cs-CZ"/>
        </w:rPr>
        <w:t>we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programmed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for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LANGUAGE STRUCTURE </w:t>
      </w:r>
      <w:r w:rsidR="004B0E00">
        <w:rPr>
          <w:rFonts w:cstheme="minorHAnsi"/>
          <w:bCs/>
          <w:sz w:val="24"/>
          <w:szCs w:val="24"/>
          <w:lang w:val="cs-CZ"/>
        </w:rPr>
        <w:t>/</w:t>
      </w:r>
      <w:proofErr w:type="spellStart"/>
      <w:r w:rsidR="004B0E00">
        <w:rPr>
          <w:rFonts w:cstheme="minorHAnsi"/>
          <w:bCs/>
          <w:sz w:val="24"/>
          <w:szCs w:val="24"/>
          <w:lang w:val="cs-CZ"/>
        </w:rPr>
        <w:t>born</w:t>
      </w:r>
      <w:proofErr w:type="spellEnd"/>
      <w:r w:rsidR="004B0E00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4B0E00">
        <w:rPr>
          <w:rFonts w:cstheme="minorHAnsi"/>
          <w:bCs/>
          <w:sz w:val="24"/>
          <w:szCs w:val="24"/>
          <w:lang w:val="cs-CZ"/>
        </w:rPr>
        <w:t>with</w:t>
      </w:r>
      <w:proofErr w:type="spellEnd"/>
      <w:r w:rsidR="004B0E00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4B0E00">
        <w:rPr>
          <w:rFonts w:cstheme="minorHAnsi"/>
          <w:bCs/>
          <w:sz w:val="24"/>
          <w:szCs w:val="24"/>
          <w:lang w:val="cs-CZ"/>
        </w:rPr>
        <w:t>language-</w:t>
      </w:r>
      <w:r>
        <w:rPr>
          <w:rFonts w:cstheme="minorHAnsi"/>
          <w:bCs/>
          <w:sz w:val="24"/>
          <w:szCs w:val="24"/>
          <w:lang w:val="cs-CZ"/>
        </w:rPr>
        <w:t>structur</w:t>
      </w:r>
      <w:r w:rsidR="004B0E00">
        <w:rPr>
          <w:rFonts w:cstheme="minorHAnsi"/>
          <w:bCs/>
          <w:sz w:val="24"/>
          <w:szCs w:val="24"/>
          <w:lang w:val="cs-CZ"/>
        </w:rPr>
        <w:t>e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b</w:t>
      </w:r>
      <w:proofErr w:type="spellStart"/>
      <w:r>
        <w:rPr>
          <w:rFonts w:cstheme="minorHAnsi"/>
          <w:bCs/>
          <w:sz w:val="24"/>
          <w:szCs w:val="24"/>
          <w:lang w:val="cs-CZ"/>
        </w:rPr>
        <w:t>iases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(Noam </w:t>
      </w:r>
      <w:proofErr w:type="spellStart"/>
      <w:r>
        <w:rPr>
          <w:rFonts w:cstheme="minorHAnsi"/>
          <w:bCs/>
          <w:sz w:val="24"/>
          <w:szCs w:val="24"/>
          <w:lang w:val="cs-CZ"/>
        </w:rPr>
        <w:t>Chomsky</w:t>
      </w:r>
      <w:proofErr w:type="spellEnd"/>
      <w:r>
        <w:rPr>
          <w:rFonts w:cstheme="minorHAnsi"/>
          <w:bCs/>
          <w:sz w:val="24"/>
          <w:szCs w:val="24"/>
          <w:lang w:val="cs-CZ"/>
        </w:rPr>
        <w:t>)</w:t>
      </w:r>
      <w:r>
        <w:rPr>
          <w:rFonts w:cstheme="minorHAnsi"/>
          <w:bCs/>
          <w:sz w:val="24"/>
          <w:szCs w:val="24"/>
        </w:rPr>
        <w:t>?</w:t>
      </w:r>
    </w:p>
    <w:p w14:paraId="79BCEC37" w14:textId="77777777" w:rsidR="00F83401" w:rsidRDefault="00F83401" w:rsidP="00F83401">
      <w:pPr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bCs/>
          <w:sz w:val="24"/>
          <w:szCs w:val="24"/>
        </w:rPr>
        <w:t xml:space="preserve"> What does </w:t>
      </w:r>
      <w:r>
        <w:rPr>
          <w:rFonts w:cstheme="minorHAnsi"/>
          <w:bCs/>
          <w:sz w:val="24"/>
          <w:szCs w:val="24"/>
          <w:lang w:val="cs-CZ"/>
        </w:rPr>
        <w:t xml:space="preserve">STRUCTURE </w:t>
      </w:r>
      <w:proofErr w:type="spellStart"/>
      <w:r>
        <w:rPr>
          <w:rFonts w:cstheme="minorHAnsi"/>
          <w:bCs/>
          <w:sz w:val="24"/>
          <w:szCs w:val="24"/>
          <w:lang w:val="cs-CZ"/>
        </w:rPr>
        <w:t>imply</w:t>
      </w:r>
      <w:proofErr w:type="spellEnd"/>
      <w:r>
        <w:rPr>
          <w:rFonts w:cstheme="minorHAnsi"/>
          <w:bCs/>
          <w:sz w:val="24"/>
          <w:szCs w:val="24"/>
          <w:lang w:val="cs-CZ"/>
        </w:rPr>
        <w:t>?</w:t>
      </w:r>
    </w:p>
    <w:p w14:paraId="5FBEEF9E" w14:textId="77777777" w:rsidR="00F83401" w:rsidRDefault="00F83401" w:rsidP="00F83401">
      <w:pPr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3.</w:t>
      </w:r>
      <w:r>
        <w:rPr>
          <w:rFonts w:cstheme="minorHAnsi"/>
          <w:bCs/>
          <w:sz w:val="24"/>
          <w:szCs w:val="24"/>
          <w:lang w:val="cs-CZ"/>
        </w:rPr>
        <w:t xml:space="preserve"> In </w:t>
      </w:r>
      <w:proofErr w:type="spellStart"/>
      <w:r>
        <w:rPr>
          <w:rFonts w:cstheme="minorHAnsi"/>
          <w:bCs/>
          <w:sz w:val="24"/>
          <w:szCs w:val="24"/>
          <w:lang w:val="cs-CZ"/>
        </w:rPr>
        <w:t>what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way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does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invention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of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words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move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communication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to a </w:t>
      </w:r>
      <w:proofErr w:type="spellStart"/>
      <w:r>
        <w:rPr>
          <w:rFonts w:cstheme="minorHAnsi"/>
          <w:bCs/>
          <w:sz w:val="24"/>
          <w:szCs w:val="24"/>
          <w:lang w:val="cs-CZ"/>
        </w:rPr>
        <w:t>new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level? </w:t>
      </w:r>
      <w:proofErr w:type="spellStart"/>
      <w:r>
        <w:rPr>
          <w:rFonts w:cstheme="minorHAnsi"/>
          <w:bCs/>
          <w:sz w:val="24"/>
          <w:szCs w:val="24"/>
          <w:lang w:val="cs-CZ"/>
        </w:rPr>
        <w:t>Why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can’t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sounds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do?</w:t>
      </w:r>
    </w:p>
    <w:p w14:paraId="3AFB6122" w14:textId="77777777" w:rsidR="00F83401" w:rsidRDefault="00F83401" w:rsidP="00F83401">
      <w:pPr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4.</w:t>
      </w:r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How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do </w:t>
      </w:r>
      <w:proofErr w:type="spellStart"/>
      <w:r>
        <w:rPr>
          <w:rFonts w:cstheme="minorHAnsi"/>
          <w:bCs/>
          <w:sz w:val="24"/>
          <w:szCs w:val="24"/>
          <w:lang w:val="cs-CZ"/>
        </w:rPr>
        <w:t>we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practice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the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“duality </w:t>
      </w:r>
      <w:proofErr w:type="spellStart"/>
      <w:r>
        <w:rPr>
          <w:rFonts w:cstheme="minorHAnsi"/>
          <w:bCs/>
          <w:sz w:val="24"/>
          <w:szCs w:val="24"/>
          <w:lang w:val="cs-CZ"/>
        </w:rPr>
        <w:t>of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patterning</w:t>
      </w:r>
      <w:proofErr w:type="spellEnd"/>
      <w:r>
        <w:rPr>
          <w:rFonts w:cstheme="minorHAnsi"/>
          <w:bCs/>
          <w:sz w:val="24"/>
          <w:szCs w:val="24"/>
          <w:lang w:val="cs-CZ"/>
        </w:rPr>
        <w:t>“?</w:t>
      </w:r>
    </w:p>
    <w:p w14:paraId="58CA1BEF" w14:textId="77777777" w:rsidR="00F83401" w:rsidRDefault="00F83401" w:rsidP="00F83401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>
        <w:rPr>
          <w:rFonts w:cstheme="minorHAnsi"/>
          <w:bCs/>
          <w:sz w:val="24"/>
          <w:szCs w:val="24"/>
        </w:rPr>
        <w:t xml:space="preserve"> What is meant by adding the syntax level to communication? Wouldn’t words do?</w:t>
      </w:r>
    </w:p>
    <w:p w14:paraId="5C9E7DB5" w14:textId="77777777" w:rsidR="00F83401" w:rsidRDefault="00F83401" w:rsidP="00F83401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>
        <w:rPr>
          <w:rFonts w:cstheme="minorHAnsi"/>
          <w:bCs/>
          <w:sz w:val="24"/>
          <w:szCs w:val="24"/>
        </w:rPr>
        <w:t xml:space="preserve"> In what way is recursive syntax powerful (“stringing” and “nesting”)?</w:t>
      </w:r>
    </w:p>
    <w:p w14:paraId="47497972" w14:textId="77777777" w:rsidR="00F83401" w:rsidRDefault="00F83401" w:rsidP="00F8340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7. What made N. Chomsky search for “universal grammar”?</w:t>
      </w:r>
    </w:p>
    <w:p w14:paraId="68C4EB72" w14:textId="496F06A5" w:rsidR="00F83401" w:rsidRDefault="00F83401" w:rsidP="00F8340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8.</w:t>
      </w:r>
      <w:r>
        <w:rPr>
          <w:rFonts w:ascii="Tahoma" w:hAnsi="Tahoma" w:cs="Tahoma"/>
        </w:rPr>
        <w:t xml:space="preserve"> Would you </w:t>
      </w:r>
      <w:r w:rsidR="004B0E00">
        <w:rPr>
          <w:rFonts w:ascii="Tahoma" w:hAnsi="Tahoma" w:cs="Tahoma"/>
        </w:rPr>
        <w:t xml:space="preserve">argue </w:t>
      </w:r>
      <w:r>
        <w:rPr>
          <w:rFonts w:ascii="Tahoma" w:hAnsi="Tahoma" w:cs="Tahoma"/>
        </w:rPr>
        <w:t xml:space="preserve">that, </w:t>
      </w:r>
    </w:p>
    <w:p w14:paraId="658956DE" w14:textId="77777777" w:rsidR="00F83401" w:rsidRDefault="00F83401" w:rsidP="00F83401">
      <w:pPr>
        <w:ind w:left="708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a. language is made up similarly in all of us, constrained by the same-for-all human brain and predisposed genetically in certain ways, or, </w:t>
      </w:r>
    </w:p>
    <w:p w14:paraId="60D67669" w14:textId="1F7E3AD9" w:rsidR="00F83401" w:rsidRDefault="00F83401" w:rsidP="00F83401">
      <w:pPr>
        <w:ind w:left="708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b. </w:t>
      </w:r>
      <w:r w:rsidR="004B0E00">
        <w:rPr>
          <w:rFonts w:ascii="Tahoma" w:hAnsi="Tahoma" w:cs="Tahoma"/>
          <w:color w:val="222222"/>
        </w:rPr>
        <w:t xml:space="preserve">as nativists claim, </w:t>
      </w:r>
      <w:r>
        <w:rPr>
          <w:rFonts w:ascii="Tahoma" w:hAnsi="Tahoma" w:cs="Tahoma"/>
          <w:color w:val="222222"/>
        </w:rPr>
        <w:t>the „</w:t>
      </w:r>
      <w:proofErr w:type="gramStart"/>
      <w:r>
        <w:rPr>
          <w:rFonts w:ascii="Tahoma" w:hAnsi="Tahoma" w:cs="Tahoma"/>
          <w:color w:val="222222"/>
        </w:rPr>
        <w:t>sameness“ is</w:t>
      </w:r>
      <w:proofErr w:type="gramEnd"/>
      <w:r>
        <w:rPr>
          <w:rFonts w:ascii="Tahoma" w:hAnsi="Tahoma" w:cs="Tahoma"/>
          <w:color w:val="222222"/>
        </w:rPr>
        <w:t xml:space="preserve"> due to universal genetic programming and hard-wired biases responsible for the acquisition of identical language structures?</w:t>
      </w:r>
    </w:p>
    <w:p w14:paraId="1E898C56" w14:textId="77777777" w:rsidR="00F83401" w:rsidRDefault="00F83401" w:rsidP="00F83401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9.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Can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list universal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features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evident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Can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list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similarities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1DD99231" w14:textId="77777777" w:rsidR="00F83401" w:rsidRDefault="00F83401" w:rsidP="00F83401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10.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innate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cognitive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predisposition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learn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all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about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3ECA1833" w14:textId="77777777" w:rsidR="00F83401" w:rsidRDefault="00F83401" w:rsidP="00F83401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11. Do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need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cultural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transmission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does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contribute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learning?</w:t>
      </w:r>
    </w:p>
    <w:p w14:paraId="6A0F316B" w14:textId="77777777" w:rsidR="00F83401" w:rsidRDefault="00F83401" w:rsidP="00F83401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12.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What’s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understood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by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babies</w:t>
      </w:r>
      <w:proofErr w:type="spellEnd"/>
      <w:r>
        <w:rPr>
          <w:rFonts w:ascii="Tahoma" w:hAnsi="Tahoma" w:cs="Tahoma"/>
          <w:color w:val="222222"/>
          <w:sz w:val="22"/>
          <w:szCs w:val="22"/>
          <w:lang w:val="en-US"/>
        </w:rPr>
        <w:t>’ “robust learning” of language? What’s their resource?</w:t>
      </w:r>
    </w:p>
    <w:p w14:paraId="63E7CE5B" w14:textId="528B1B98" w:rsidR="00F83401" w:rsidRDefault="00F83401" w:rsidP="00F83401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>13</w:t>
      </w:r>
      <w:r>
        <w:rPr>
          <w:rFonts w:ascii="Tahoma" w:hAnsi="Tahoma" w:cs="Tahoma"/>
          <w:color w:val="222222"/>
          <w:sz w:val="22"/>
          <w:szCs w:val="22"/>
          <w:lang w:val="en-US"/>
        </w:rPr>
        <w:t xml:space="preserve">. </w:t>
      </w:r>
      <w:r w:rsidR="004B0E00">
        <w:rPr>
          <w:rFonts w:ascii="Tahoma" w:hAnsi="Tahoma" w:cs="Tahoma"/>
          <w:color w:val="222222"/>
          <w:sz w:val="22"/>
          <w:szCs w:val="22"/>
          <w:lang w:val="en-US"/>
        </w:rPr>
        <w:t>C</w:t>
      </w:r>
      <w:r>
        <w:rPr>
          <w:rFonts w:ascii="Tahoma" w:hAnsi="Tahoma" w:cs="Tahoma"/>
          <w:color w:val="222222"/>
          <w:sz w:val="22"/>
          <w:szCs w:val="22"/>
          <w:lang w:val="en-US"/>
        </w:rPr>
        <w:t xml:space="preserve">ommon patterns evident in languages may be due to </w:t>
      </w:r>
      <w:r w:rsidR="004B0E00">
        <w:rPr>
          <w:rFonts w:ascii="Tahoma" w:hAnsi="Tahoma" w:cs="Tahoma"/>
          <w:color w:val="222222"/>
          <w:sz w:val="22"/>
          <w:szCs w:val="22"/>
          <w:lang w:val="en-US"/>
        </w:rPr>
        <w:t>speaker</w:t>
      </w:r>
      <w:r>
        <w:rPr>
          <w:rFonts w:ascii="Tahoma" w:hAnsi="Tahoma" w:cs="Tahoma"/>
          <w:color w:val="222222"/>
          <w:sz w:val="22"/>
          <w:szCs w:val="22"/>
          <w:lang w:val="en-US"/>
        </w:rPr>
        <w:t xml:space="preserve">s’ effort to solve the same sort of “communicative problems” (D. Everett’s </w:t>
      </w:r>
      <w:r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>bows and arrows</w:t>
      </w:r>
      <w:r>
        <w:rPr>
          <w:rFonts w:ascii="Tahoma" w:hAnsi="Tahoma" w:cs="Tahoma"/>
          <w:color w:val="222222"/>
          <w:sz w:val="22"/>
          <w:szCs w:val="22"/>
          <w:lang w:val="en-US"/>
        </w:rPr>
        <w:t xml:space="preserve"> analogy)? What do you understand by communicative problems?</w:t>
      </w:r>
    </w:p>
    <w:p w14:paraId="54017CE0" w14:textId="77777777" w:rsidR="00E850F2" w:rsidRDefault="00E850F2" w:rsidP="00F83401">
      <w:pPr>
        <w:pStyle w:val="Nadpis1"/>
        <w:pBdr>
          <w:bottom w:val="single" w:sz="6" w:space="2" w:color="DFE6EB"/>
        </w:pBdr>
        <w:spacing w:before="0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0D6FD589" w14:textId="23A03442" w:rsidR="00E850F2" w:rsidRPr="00E850F2" w:rsidRDefault="00E850F2" w:rsidP="00F83401">
      <w:pPr>
        <w:pStyle w:val="Nadpis1"/>
        <w:pBdr>
          <w:bottom w:val="single" w:sz="6" w:space="2" w:color="DFE6EB"/>
        </w:pBdr>
        <w:spacing w:before="0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E850F2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SOME ANSWERS:</w:t>
      </w:r>
    </w:p>
    <w:p w14:paraId="5CEF8A16" w14:textId="77777777" w:rsidR="00E850F2" w:rsidRDefault="00E850F2" w:rsidP="00E850F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MIND MATURATION and the structure of language</w:t>
      </w:r>
    </w:p>
    <w:p w14:paraId="6C91546B" w14:textId="77777777" w:rsidR="00E850F2" w:rsidRDefault="00E850F2" w:rsidP="00E85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Cognitive constraints on learning</w:t>
      </w:r>
    </w:p>
    <w:p w14:paraId="1E607254" w14:textId="77777777" w:rsidR="00E850F2" w:rsidRDefault="00E850F2" w:rsidP="00E850F2">
      <w:pPr>
        <w:rPr>
          <w:sz w:val="24"/>
          <w:szCs w:val="24"/>
        </w:rPr>
      </w:pPr>
      <w:r>
        <w:rPr>
          <w:sz w:val="24"/>
          <w:szCs w:val="24"/>
        </w:rPr>
        <w:tab/>
        <w:t>Words are an ingenious invention because…</w:t>
      </w:r>
    </w:p>
    <w:p w14:paraId="4A10D084" w14:textId="543580EF" w:rsidR="00E850F2" w:rsidRDefault="00E850F2" w:rsidP="00E850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Words and thoughts:</w:t>
      </w:r>
      <w:r>
        <w:rPr>
          <w:sz w:val="24"/>
          <w:szCs w:val="24"/>
        </w:rPr>
        <w:tab/>
        <w:t>CONCEPTS &gt; PATTERNS &gt; RECURSION</w:t>
      </w:r>
    </w:p>
    <w:p w14:paraId="021C29A1" w14:textId="06EAEDD5" w:rsidR="00E850F2" w:rsidRDefault="00E850F2" w:rsidP="00E850F2">
      <w:pPr>
        <w:rPr>
          <w:sz w:val="24"/>
          <w:szCs w:val="24"/>
        </w:rPr>
      </w:pPr>
      <w:r>
        <w:rPr>
          <w:sz w:val="24"/>
          <w:szCs w:val="24"/>
        </w:rPr>
        <w:t xml:space="preserve">Are we preprogrammed for GRAMMAR? </w:t>
      </w:r>
      <w:r w:rsidR="004B0E00">
        <w:rPr>
          <w:sz w:val="24"/>
          <w:szCs w:val="24"/>
        </w:rPr>
        <w:t>Or, d</w:t>
      </w:r>
      <w:r>
        <w:rPr>
          <w:sz w:val="24"/>
          <w:szCs w:val="24"/>
        </w:rPr>
        <w:t xml:space="preserve">o </w:t>
      </w:r>
      <w:r w:rsidR="004B0E00">
        <w:rPr>
          <w:sz w:val="24"/>
          <w:szCs w:val="24"/>
        </w:rPr>
        <w:t>similarities in grammars stem from</w:t>
      </w:r>
      <w:r>
        <w:rPr>
          <w:sz w:val="24"/>
          <w:szCs w:val="24"/>
        </w:rPr>
        <w:t xml:space="preserve"> “comparable communicative problems” all across languages and cultures?</w:t>
      </w:r>
    </w:p>
    <w:p w14:paraId="093867A9" w14:textId="7DB2C317" w:rsidR="00E850F2" w:rsidRPr="00E850F2" w:rsidRDefault="00E850F2" w:rsidP="00E850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Language offers a UNIVERSAL solution to these communicative problems 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4BB0643" w14:textId="77777777" w:rsidR="00E850F2" w:rsidRDefault="00E850F2" w:rsidP="00E850F2">
      <w:pPr>
        <w:pStyle w:val="Nadpis1"/>
        <w:pBdr>
          <w:bottom w:val="single" w:sz="6" w:space="2" w:color="DFE6EB"/>
        </w:pBdr>
        <w:spacing w:before="0"/>
        <w:rPr>
          <w:b/>
          <w:bCs/>
          <w:i/>
          <w:iCs/>
          <w:sz w:val="24"/>
          <w:szCs w:val="24"/>
        </w:rPr>
      </w:pPr>
    </w:p>
    <w:p w14:paraId="28C00E0E" w14:textId="53ED614F" w:rsidR="00F83401" w:rsidRDefault="00F83401" w:rsidP="00E850F2">
      <w:pPr>
        <w:pStyle w:val="Nadpis1"/>
        <w:pBdr>
          <w:bottom w:val="single" w:sz="6" w:space="2" w:color="DFE6EB"/>
        </w:pBdr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Web Activity 2.2 Finding structure in language</w:t>
      </w:r>
    </w:p>
    <w:p w14:paraId="6AE7FD16" w14:textId="77777777" w:rsidR="00F83401" w:rsidRDefault="00F83401" w:rsidP="00F83401">
      <w:pPr>
        <w:pStyle w:val="Nadpis3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Example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Where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can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r>
        <w:rPr>
          <w:rStyle w:val="Zdraznn"/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appear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English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?</w:t>
      </w:r>
    </w:p>
    <w:p w14:paraId="60E51234" w14:textId="77777777" w:rsidR="00F83401" w:rsidRDefault="00F83401" w:rsidP="00F83401">
      <w:pPr>
        <w:pStyle w:val="Normlnweb"/>
        <w:ind w:left="708"/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lastRenderedPageBreak/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conjunction</w:t>
      </w:r>
      <w:proofErr w:type="spellEnd"/>
      <w:r>
        <w:rPr>
          <w:rFonts w:asciiTheme="minorHAnsi" w:hAnsiTheme="minorHAnsi" w:cstheme="minorHAnsi"/>
          <w:color w:val="000000"/>
        </w:rPr>
        <w:t> </w:t>
      </w:r>
      <w:r>
        <w:rPr>
          <w:rStyle w:val="Zdraznn"/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> </w:t>
      </w:r>
      <w:proofErr w:type="spellStart"/>
      <w:r>
        <w:rPr>
          <w:rFonts w:asciiTheme="minorHAnsi" w:hAnsiTheme="minorHAnsi" w:cstheme="minorHAnsi"/>
          <w:color w:val="000000"/>
        </w:rPr>
        <w:t>is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used</w:t>
      </w:r>
      <w:proofErr w:type="spellEnd"/>
      <w:r>
        <w:rPr>
          <w:rFonts w:asciiTheme="minorHAnsi" w:hAnsiTheme="minorHAnsi" w:cstheme="minorHAnsi"/>
          <w:color w:val="000000"/>
        </w:rPr>
        <w:t xml:space="preserve"> to </w:t>
      </w:r>
      <w:proofErr w:type="spellStart"/>
      <w:r>
        <w:rPr>
          <w:rFonts w:asciiTheme="minorHAnsi" w:hAnsiTheme="minorHAnsi" w:cstheme="minorHAnsi"/>
          <w:color w:val="000000"/>
        </w:rPr>
        <w:t>join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words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phrases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English</w:t>
      </w:r>
      <w:proofErr w:type="spellEnd"/>
      <w:r>
        <w:rPr>
          <w:rFonts w:asciiTheme="minorHAnsi" w:hAnsiTheme="minorHAnsi" w:cstheme="minorHAnsi"/>
          <w:color w:val="000000"/>
        </w:rPr>
        <w:t xml:space="preserve">, but </w:t>
      </w:r>
      <w:proofErr w:type="spellStart"/>
      <w:r>
        <w:rPr>
          <w:rFonts w:asciiTheme="minorHAnsi" w:hAnsiTheme="minorHAnsi" w:cstheme="minorHAnsi"/>
          <w:color w:val="000000"/>
        </w:rPr>
        <w:t>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can</w:t>
      </w:r>
      <w:proofErr w:type="spellEnd"/>
      <w:r>
        <w:rPr>
          <w:rFonts w:asciiTheme="minorHAnsi" w:hAnsiTheme="minorHAnsi" w:cstheme="minorHAnsi"/>
          <w:color w:val="000000"/>
        </w:rPr>
        <w:t xml:space="preserve"> not </w:t>
      </w:r>
      <w:proofErr w:type="spellStart"/>
      <w:r>
        <w:rPr>
          <w:rFonts w:asciiTheme="minorHAnsi" w:hAnsiTheme="minorHAnsi" w:cstheme="minorHAnsi"/>
          <w:color w:val="000000"/>
        </w:rPr>
        <w:t>appear</w:t>
      </w:r>
      <w:proofErr w:type="spellEnd"/>
      <w:r>
        <w:rPr>
          <w:rFonts w:asciiTheme="minorHAnsi" w:hAnsiTheme="minorHAnsi" w:cstheme="minorHAnsi"/>
          <w:color w:val="000000"/>
        </w:rPr>
        <w:t xml:space="preserve"> just </w:t>
      </w:r>
      <w:proofErr w:type="spellStart"/>
      <w:r>
        <w:rPr>
          <w:rFonts w:asciiTheme="minorHAnsi" w:hAnsiTheme="minorHAnsi" w:cstheme="minorHAnsi"/>
          <w:color w:val="000000"/>
        </w:rPr>
        <w:t>anywhere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Can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describe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places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where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used</w:t>
      </w:r>
      <w:proofErr w:type="spellEnd"/>
      <w:r>
        <w:rPr>
          <w:rFonts w:asciiTheme="minorHAnsi" w:hAnsiTheme="minorHAnsi" w:cstheme="minorHAnsi"/>
          <w:color w:val="000000"/>
        </w:rPr>
        <w:t xml:space="preserve"> as a </w:t>
      </w:r>
      <w:proofErr w:type="spellStart"/>
      <w:r>
        <w:rPr>
          <w:rFonts w:asciiTheme="minorHAnsi" w:hAnsiTheme="minorHAnsi" w:cstheme="minorHAnsi"/>
          <w:color w:val="000000"/>
        </w:rPr>
        <w:t>connector</w:t>
      </w:r>
      <w:proofErr w:type="spellEnd"/>
      <w:r>
        <w:rPr>
          <w:rFonts w:asciiTheme="minorHAnsi" w:hAnsiTheme="minorHAnsi" w:cstheme="minorHAnsi"/>
          <w:color w:val="000000"/>
        </w:rPr>
        <w:t xml:space="preserve">? </w:t>
      </w:r>
      <w:proofErr w:type="spellStart"/>
      <w:r>
        <w:rPr>
          <w:rFonts w:asciiTheme="minorHAnsi" w:hAnsiTheme="minorHAnsi" w:cstheme="minorHAnsi"/>
          <w:bCs/>
          <w:color w:val="000000"/>
        </w:rPr>
        <w:t>How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do </w:t>
      </w:r>
      <w:proofErr w:type="spellStart"/>
      <w:r>
        <w:rPr>
          <w:rFonts w:asciiTheme="minorHAnsi" w:hAnsiTheme="minorHAnsi" w:cstheme="minorHAnsi"/>
          <w:bCs/>
          <w:color w:val="000000"/>
        </w:rPr>
        <w:t>you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think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English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-learning </w:t>
      </w:r>
      <w:proofErr w:type="spellStart"/>
      <w:r>
        <w:rPr>
          <w:rFonts w:asciiTheme="minorHAnsi" w:hAnsiTheme="minorHAnsi" w:cstheme="minorHAnsi"/>
          <w:bCs/>
          <w:color w:val="000000"/>
        </w:rPr>
        <w:t>children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would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figure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out </w:t>
      </w:r>
      <w:proofErr w:type="spellStart"/>
      <w:r>
        <w:rPr>
          <w:rFonts w:asciiTheme="minorHAnsi" w:hAnsiTheme="minorHAnsi" w:cstheme="minorHAnsi"/>
          <w:bCs/>
          <w:color w:val="000000"/>
        </w:rPr>
        <w:t>the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correct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patterns</w:t>
      </w:r>
      <w:proofErr w:type="spellEnd"/>
      <w:r>
        <w:rPr>
          <w:rFonts w:asciiTheme="minorHAnsi" w:hAnsiTheme="minorHAnsi" w:cstheme="minorHAnsi"/>
          <w:bCs/>
          <w:color w:val="000000"/>
        </w:rPr>
        <w:t>?</w:t>
      </w:r>
    </w:p>
    <w:p w14:paraId="4EF82D3B" w14:textId="77777777" w:rsidR="00F83401" w:rsidRDefault="00F83401" w:rsidP="00F83401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Example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2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prepositional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phrases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appear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beginning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of</w:t>
      </w:r>
      <w:proofErr w:type="spellEnd"/>
      <w:r>
        <w:rPr>
          <w:rFonts w:asciiTheme="minorHAnsi" w:hAnsiTheme="minorHAnsi" w:cstheme="minorHAnsi"/>
          <w:color w:val="000000"/>
        </w:rPr>
        <w:t xml:space="preserve"> a sentence in </w:t>
      </w:r>
      <w:proofErr w:type="spellStart"/>
      <w:r>
        <w:rPr>
          <w:rFonts w:asciiTheme="minorHAnsi" w:hAnsiTheme="minorHAnsi" w:cstheme="minorHAnsi"/>
          <w:color w:val="000000"/>
        </w:rPr>
        <w:t>English</w:t>
      </w:r>
      <w:proofErr w:type="spellEnd"/>
      <w:r>
        <w:rPr>
          <w:rFonts w:asciiTheme="minorHAnsi" w:hAnsiTheme="minorHAnsi" w:cstheme="minorHAnsi"/>
          <w:color w:val="000000"/>
        </w:rPr>
        <w:t>?</w:t>
      </w:r>
    </w:p>
    <w:p w14:paraId="21EC1032" w14:textId="77777777" w:rsidR="00F83401" w:rsidRDefault="00F83401" w:rsidP="00F83401">
      <w:pPr>
        <w:pStyle w:val="Normlnweb"/>
        <w:ind w:left="708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Consider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examples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below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Why</w:t>
      </w:r>
      <w:proofErr w:type="spellEnd"/>
      <w:r>
        <w:rPr>
          <w:rFonts w:asciiTheme="minorHAnsi" w:hAnsiTheme="minorHAnsi" w:cstheme="minorHAnsi"/>
          <w:color w:val="000000"/>
        </w:rPr>
        <w:t xml:space="preserve"> are </w:t>
      </w:r>
      <w:proofErr w:type="spellStart"/>
      <w:r>
        <w:rPr>
          <w:rFonts w:asciiTheme="minorHAnsi" w:hAnsiTheme="minorHAnsi" w:cstheme="minorHAnsi"/>
          <w:color w:val="000000"/>
        </w:rPr>
        <w:t>prepositional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phrases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allowed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beginning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of</w:t>
      </w:r>
      <w:proofErr w:type="spellEnd"/>
      <w:r>
        <w:rPr>
          <w:rFonts w:asciiTheme="minorHAnsi" w:hAnsiTheme="minorHAnsi" w:cstheme="minorHAnsi"/>
          <w:color w:val="000000"/>
        </w:rPr>
        <w:t xml:space="preserve"> a sentence </w:t>
      </w:r>
      <w:proofErr w:type="spellStart"/>
      <w:r>
        <w:rPr>
          <w:rFonts w:asciiTheme="minorHAnsi" w:hAnsiTheme="minorHAnsi" w:cstheme="minorHAnsi"/>
          <w:color w:val="000000"/>
        </w:rPr>
        <w:t>some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of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time</w:t>
      </w:r>
      <w:proofErr w:type="spellEnd"/>
      <w:r>
        <w:rPr>
          <w:rFonts w:asciiTheme="minorHAnsi" w:hAnsiTheme="minorHAnsi" w:cstheme="minorHAnsi"/>
          <w:color w:val="000000"/>
        </w:rPr>
        <w:t xml:space="preserve">, but not </w:t>
      </w:r>
      <w:proofErr w:type="spellStart"/>
      <w:r>
        <w:rPr>
          <w:rFonts w:asciiTheme="minorHAnsi" w:hAnsiTheme="minorHAnsi" w:cstheme="minorHAnsi"/>
          <w:color w:val="000000"/>
        </w:rPr>
        <w:t>always</w:t>
      </w:r>
      <w:proofErr w:type="spellEnd"/>
      <w:r>
        <w:rPr>
          <w:rFonts w:asciiTheme="minorHAnsi" w:hAnsiTheme="minorHAnsi" w:cstheme="minorHAnsi"/>
          <w:color w:val="000000"/>
        </w:rPr>
        <w:t xml:space="preserve">? </w:t>
      </w:r>
      <w:proofErr w:type="spellStart"/>
      <w:r>
        <w:rPr>
          <w:rFonts w:asciiTheme="minorHAnsi" w:hAnsiTheme="minorHAnsi" w:cstheme="minorHAnsi"/>
          <w:color w:val="000000"/>
        </w:rPr>
        <w:t>Can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articulate</w:t>
      </w:r>
      <w:proofErr w:type="spellEnd"/>
      <w:r>
        <w:rPr>
          <w:rFonts w:asciiTheme="minorHAnsi" w:hAnsiTheme="minorHAnsi" w:cstheme="minorHAnsi"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</w:rPr>
        <w:t>generalization</w:t>
      </w:r>
      <w:proofErr w:type="spellEnd"/>
      <w:r>
        <w:rPr>
          <w:rFonts w:asciiTheme="minorHAnsi" w:hAnsiTheme="minorHAnsi" w:cstheme="minorHAnsi"/>
          <w:color w:val="000000"/>
        </w:rPr>
        <w:t>?</w:t>
      </w:r>
    </w:p>
    <w:p w14:paraId="783606E2" w14:textId="5E33CB62" w:rsidR="00F83401" w:rsidRDefault="004B0E00" w:rsidP="004B0E00">
      <w:pPr>
        <w:pStyle w:val="Normlnweb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         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Siobhan</w:t>
      </w:r>
      <w:proofErr w:type="spellEnd"/>
      <w:r w:rsidR="00F83401">
        <w:rPr>
          <w:rFonts w:asciiTheme="minorHAnsi" w:hAnsiTheme="minorHAnsi" w:cstheme="minorHAnsi"/>
          <w:i/>
          <w:iCs/>
          <w:color w:val="000000"/>
        </w:rPr>
        <w:t xml:space="preserve"> has her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singing</w:t>
      </w:r>
      <w:proofErr w:type="spellEnd"/>
      <w:r w:rsidR="00F83401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lessons</w:t>
      </w:r>
      <w:proofErr w:type="spellEnd"/>
      <w:r w:rsidR="00F83401">
        <w:rPr>
          <w:rFonts w:asciiTheme="minorHAnsi" w:hAnsiTheme="minorHAnsi" w:cstheme="minorHAnsi"/>
          <w:i/>
          <w:iCs/>
          <w:color w:val="000000"/>
        </w:rPr>
        <w:t xml:space="preserve"> on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Tuesday</w:t>
      </w:r>
      <w:proofErr w:type="spellEnd"/>
      <w:r w:rsidR="00F8340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F83401">
        <w:rPr>
          <w:rFonts w:asciiTheme="minorHAnsi" w:hAnsiTheme="minorHAnsi" w:cstheme="minorHAnsi"/>
          <w:color w:val="000000"/>
        </w:rPr>
        <w:t>Cf</w:t>
      </w:r>
      <w:proofErr w:type="spellEnd"/>
      <w:r w:rsidR="00F83401">
        <w:rPr>
          <w:rFonts w:asciiTheme="minorHAnsi" w:hAnsiTheme="minorHAnsi" w:cstheme="minorHAnsi"/>
          <w:color w:val="000000"/>
        </w:rPr>
        <w:t xml:space="preserve">. </w:t>
      </w:r>
      <w:r w:rsidR="00F83401">
        <w:rPr>
          <w:rFonts w:asciiTheme="minorHAnsi" w:hAnsiTheme="minorHAnsi" w:cstheme="minorHAnsi"/>
          <w:i/>
          <w:iCs/>
          <w:color w:val="000000"/>
        </w:rPr>
        <w:t xml:space="preserve">On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Tuesdays</w:t>
      </w:r>
      <w:proofErr w:type="spellEnd"/>
      <w:r w:rsidR="00F83401">
        <w:rPr>
          <w:rFonts w:asciiTheme="minorHAnsi" w:hAnsiTheme="minorHAnsi" w:cstheme="minorHAnsi"/>
          <w:i/>
          <w:iCs/>
          <w:color w:val="000000"/>
        </w:rPr>
        <w:t xml:space="preserve">, S. has her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singing</w:t>
      </w:r>
      <w:proofErr w:type="spellEnd"/>
      <w:r w:rsidR="00F83401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F83401">
        <w:rPr>
          <w:rFonts w:asciiTheme="minorHAnsi" w:hAnsiTheme="minorHAnsi" w:cstheme="minorHAnsi"/>
          <w:i/>
          <w:iCs/>
          <w:color w:val="000000"/>
        </w:rPr>
        <w:t>lessons</w:t>
      </w:r>
      <w:proofErr w:type="spellEnd"/>
      <w:r w:rsidR="00F83401">
        <w:rPr>
          <w:rFonts w:asciiTheme="minorHAnsi" w:hAnsiTheme="minorHAnsi" w:cstheme="minorHAnsi"/>
          <w:i/>
          <w:iCs/>
          <w:color w:val="000000"/>
        </w:rPr>
        <w:t>.</w:t>
      </w:r>
    </w:p>
    <w:p w14:paraId="4BB2F932" w14:textId="77777777" w:rsidR="00F83401" w:rsidRDefault="00F83401" w:rsidP="00F83401">
      <w:pPr>
        <w:pStyle w:val="Normlnweb"/>
        <w:ind w:left="708" w:firstLine="708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vs.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Siobhan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heard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lecture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on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Proust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Cf</w:t>
      </w:r>
      <w:proofErr w:type="spellEnd"/>
      <w:r>
        <w:rPr>
          <w:rFonts w:asciiTheme="minorHAnsi" w:hAnsiTheme="minorHAnsi" w:cstheme="minorHAnsi"/>
          <w:color w:val="000000"/>
        </w:rPr>
        <w:t>. *</w:t>
      </w:r>
      <w:r>
        <w:rPr>
          <w:rFonts w:asciiTheme="minorHAnsi" w:hAnsiTheme="minorHAnsi" w:cstheme="minorHAnsi"/>
          <w:i/>
          <w:color w:val="000000"/>
        </w:rPr>
        <w:t xml:space="preserve">On </w:t>
      </w:r>
      <w:proofErr w:type="spellStart"/>
      <w:r>
        <w:rPr>
          <w:rFonts w:asciiTheme="minorHAnsi" w:hAnsiTheme="minorHAnsi" w:cstheme="minorHAnsi"/>
          <w:i/>
          <w:color w:val="000000"/>
        </w:rPr>
        <w:t>Proust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</w:rPr>
        <w:t>Siobhan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heard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i/>
          <w:color w:val="000000"/>
        </w:rPr>
        <w:t>lecture</w:t>
      </w:r>
      <w:proofErr w:type="spellEnd"/>
      <w:r>
        <w:rPr>
          <w:rFonts w:asciiTheme="minorHAnsi" w:hAnsiTheme="minorHAnsi" w:cstheme="minorHAnsi"/>
          <w:i/>
          <w:color w:val="000000"/>
        </w:rPr>
        <w:t>.</w:t>
      </w:r>
    </w:p>
    <w:p w14:paraId="2C0EDEFD" w14:textId="77777777" w:rsidR="00F83401" w:rsidRDefault="00F83401" w:rsidP="00F83401">
      <w:pPr>
        <w:pStyle w:val="Nadpis3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Example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3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Verbs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Semitic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languages</w:t>
      </w:r>
      <w:proofErr w:type="spellEnd"/>
    </w:p>
    <w:p w14:paraId="327C8E8B" w14:textId="77777777" w:rsidR="004B0E00" w:rsidRDefault="00F83401" w:rsidP="00F83401">
      <w:pPr>
        <w:pStyle w:val="Normlnweb"/>
        <w:spacing w:before="0" w:beforeAutospacing="0" w:afterAutospacing="0"/>
        <w:ind w:left="708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It’s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common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for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verbs</w:t>
      </w:r>
      <w:proofErr w:type="spellEnd"/>
      <w:r>
        <w:rPr>
          <w:rFonts w:asciiTheme="minorHAnsi" w:hAnsiTheme="minorHAnsi" w:cstheme="minorHAnsi"/>
          <w:color w:val="000000"/>
        </w:rPr>
        <w:t xml:space="preserve"> to </w:t>
      </w:r>
      <w:proofErr w:type="spellStart"/>
      <w:r>
        <w:rPr>
          <w:rFonts w:asciiTheme="minorHAnsi" w:hAnsiTheme="minorHAnsi" w:cstheme="minorHAnsi"/>
          <w:color w:val="000000"/>
        </w:rPr>
        <w:t>change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their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shape</w:t>
      </w:r>
      <w:proofErr w:type="spellEnd"/>
      <w:r>
        <w:rPr>
          <w:rFonts w:asciiTheme="minorHAnsi" w:hAnsiTheme="minorHAnsi" w:cstheme="minorHAnsi"/>
          <w:color w:val="000000"/>
        </w:rPr>
        <w:t xml:space="preserve"> and </w:t>
      </w:r>
      <w:proofErr w:type="spellStart"/>
      <w:r>
        <w:rPr>
          <w:rFonts w:asciiTheme="minorHAnsi" w:hAnsiTheme="minorHAnsi" w:cstheme="minorHAnsi"/>
          <w:color w:val="000000"/>
        </w:rPr>
        <w:t>convey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information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about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whether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action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took</w:t>
      </w:r>
      <w:proofErr w:type="spellEnd"/>
      <w:r>
        <w:rPr>
          <w:rFonts w:asciiTheme="minorHAnsi" w:hAnsiTheme="minorHAnsi" w:cstheme="minorHAnsi"/>
          <w:color w:val="000000"/>
        </w:rPr>
        <w:t xml:space="preserve"> place in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past </w:t>
      </w:r>
      <w:proofErr w:type="spellStart"/>
      <w:r>
        <w:rPr>
          <w:rFonts w:asciiTheme="minorHAnsi" w:hAnsiTheme="minorHAnsi" w:cstheme="minorHAnsi"/>
          <w:color w:val="000000"/>
        </w:rPr>
        <w:t>or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present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or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about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who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initiating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action</w:t>
      </w:r>
      <w:proofErr w:type="spellEnd"/>
      <w:r>
        <w:rPr>
          <w:rFonts w:asciiTheme="minorHAnsi" w:hAnsiTheme="minorHAnsi" w:cstheme="minorHAnsi"/>
          <w:color w:val="000000"/>
        </w:rPr>
        <w:t>. (</w:t>
      </w:r>
      <w:proofErr w:type="spellStart"/>
      <w:r>
        <w:rPr>
          <w:rFonts w:asciiTheme="minorHAnsi" w:hAnsiTheme="minorHAnsi" w:cstheme="minorHAnsi"/>
          <w:color w:val="000000"/>
        </w:rPr>
        <w:t>For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example</w:t>
      </w:r>
      <w:proofErr w:type="spellEnd"/>
      <w:r>
        <w:rPr>
          <w:rFonts w:asciiTheme="minorHAnsi" w:hAnsiTheme="minorHAnsi" w:cstheme="minorHAnsi"/>
          <w:color w:val="000000"/>
        </w:rPr>
        <w:t xml:space="preserve">, in </w:t>
      </w:r>
      <w:proofErr w:type="spellStart"/>
      <w:r>
        <w:rPr>
          <w:rFonts w:asciiTheme="minorHAnsi" w:hAnsiTheme="minorHAnsi" w:cstheme="minorHAnsi"/>
          <w:color w:val="000000"/>
        </w:rPr>
        <w:t>English</w:t>
      </w:r>
      <w:proofErr w:type="spellEnd"/>
      <w:r>
        <w:rPr>
          <w:rFonts w:asciiTheme="minorHAnsi" w:hAnsiTheme="minorHAnsi" w:cstheme="minorHAnsi"/>
          <w:color w:val="000000"/>
        </w:rPr>
        <w:t>: </w:t>
      </w:r>
      <w:r>
        <w:rPr>
          <w:rStyle w:val="Zdraznn"/>
          <w:rFonts w:asciiTheme="minorHAnsi" w:hAnsiTheme="minorHAnsi" w:cstheme="minorHAnsi"/>
          <w:color w:val="000000"/>
        </w:rPr>
        <w:t xml:space="preserve">I play, he </w:t>
      </w:r>
      <w:proofErr w:type="spellStart"/>
      <w:r>
        <w:rPr>
          <w:rStyle w:val="Zdraznn"/>
          <w:rFonts w:asciiTheme="minorHAnsi" w:hAnsiTheme="minorHAnsi" w:cstheme="minorHAnsi"/>
          <w:color w:val="000000"/>
        </w:rPr>
        <w:t>plays</w:t>
      </w:r>
      <w:proofErr w:type="spellEnd"/>
      <w:r>
        <w:rPr>
          <w:rStyle w:val="Zdraznn"/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Style w:val="Zdraznn"/>
          <w:rFonts w:asciiTheme="minorHAnsi" w:hAnsiTheme="minorHAnsi" w:cstheme="minorHAnsi"/>
          <w:color w:val="000000"/>
        </w:rPr>
        <w:t>we</w:t>
      </w:r>
      <w:proofErr w:type="spellEnd"/>
      <w:r>
        <w:rPr>
          <w:rStyle w:val="Zdrazn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Zdraznn"/>
          <w:rFonts w:asciiTheme="minorHAnsi" w:hAnsiTheme="minorHAnsi" w:cstheme="minorHAnsi"/>
          <w:color w:val="000000"/>
        </w:rPr>
        <w:t>played</w:t>
      </w:r>
      <w:proofErr w:type="spellEnd"/>
      <w:r>
        <w:rPr>
          <w:rFonts w:asciiTheme="minorHAnsi" w:hAnsiTheme="minorHAnsi" w:cstheme="minorHAnsi"/>
          <w:color w:val="000000"/>
        </w:rPr>
        <w:t xml:space="preserve">.) </w:t>
      </w:r>
    </w:p>
    <w:p w14:paraId="7FC5D4AE" w14:textId="77777777" w:rsidR="004B0E00" w:rsidRDefault="00F83401" w:rsidP="00F83401">
      <w:pPr>
        <w:pStyle w:val="Normlnweb"/>
        <w:spacing w:before="0" w:beforeAutospacing="0" w:afterAutospacing="0"/>
        <w:ind w:left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But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verbs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of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Semitic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languages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spoken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Middle</w:t>
      </w:r>
      <w:proofErr w:type="spellEnd"/>
      <w:r>
        <w:rPr>
          <w:rFonts w:asciiTheme="minorHAnsi" w:hAnsiTheme="minorHAnsi" w:cstheme="minorHAnsi"/>
          <w:color w:val="000000"/>
        </w:rPr>
        <w:t xml:space="preserve"> East </w:t>
      </w:r>
      <w:proofErr w:type="spellStart"/>
      <w:r>
        <w:rPr>
          <w:rFonts w:asciiTheme="minorHAnsi" w:hAnsiTheme="minorHAnsi" w:cstheme="minorHAnsi"/>
          <w:color w:val="000000"/>
        </w:rPr>
        <w:t>change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their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shape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quite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unusual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ways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Consider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examples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from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Egyptian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Arabic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below</w:t>
      </w:r>
      <w:proofErr w:type="spellEnd"/>
      <w:r>
        <w:rPr>
          <w:rFonts w:asciiTheme="minorHAnsi" w:hAnsiTheme="minorHAnsi" w:cstheme="minorHAnsi"/>
          <w:color w:val="000000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Can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you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get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a handle on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pattern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that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drives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changes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verbs</w:t>
      </w:r>
      <w:proofErr w:type="spellEnd"/>
      <w:r>
        <w:rPr>
          <w:rFonts w:asciiTheme="minorHAnsi" w:hAnsiTheme="minorHAnsi" w:cstheme="minorHAnsi"/>
          <w:color w:val="000000"/>
        </w:rPr>
        <w:t xml:space="preserve">? </w:t>
      </w:r>
    </w:p>
    <w:p w14:paraId="518D51FF" w14:textId="4019F4BC" w:rsidR="00F83401" w:rsidRDefault="00F83401" w:rsidP="00F83401">
      <w:pPr>
        <w:pStyle w:val="Normlnweb"/>
        <w:spacing w:before="0" w:beforeAutospacing="0" w:afterAutospacing="0"/>
        <w:ind w:left="708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5"/>
        <w:gridCol w:w="1143"/>
        <w:gridCol w:w="923"/>
        <w:gridCol w:w="1288"/>
      </w:tblGrid>
      <w:tr w:rsidR="00F83401" w14:paraId="30CF0290" w14:textId="77777777" w:rsidTr="00F83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F856B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E3548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he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wrote”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EFC12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Daras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93479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he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studied”</w:t>
            </w:r>
          </w:p>
        </w:tc>
      </w:tr>
      <w:tr w:rsidR="00F83401" w14:paraId="21DD10D3" w14:textId="77777777" w:rsidTr="00F83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22ADA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Baktib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2AD2F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“I write”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AC28F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Badris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C3A9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“I study”</w:t>
            </w:r>
          </w:p>
        </w:tc>
      </w:tr>
      <w:tr w:rsidR="00F83401" w14:paraId="25F8D8D6" w14:textId="77777777" w:rsidTr="00F83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B2DBE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Iktib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6A99D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“Write!”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5D2D7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Idris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63DAC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“Study!”</w:t>
            </w:r>
          </w:p>
        </w:tc>
      </w:tr>
      <w:tr w:rsidR="00F83401" w14:paraId="2CA164A1" w14:textId="77777777" w:rsidTr="00F83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34C0D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Kaatib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98569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“writer”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FDC31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Daaris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F35D8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“studier”</w:t>
            </w:r>
          </w:p>
        </w:tc>
      </w:tr>
      <w:tr w:rsidR="00F83401" w14:paraId="3861250A" w14:textId="77777777" w:rsidTr="00F834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E4111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maktuub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2F514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“written”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0DA2D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madruus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EF5B" w14:textId="77777777" w:rsidR="00F83401" w:rsidRDefault="00F8340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“studied”</w:t>
            </w:r>
          </w:p>
        </w:tc>
      </w:tr>
    </w:tbl>
    <w:p w14:paraId="1828807C" w14:textId="64D5E345" w:rsidR="004B0E00" w:rsidRPr="004B0E00" w:rsidRDefault="004B0E00" w:rsidP="004B0E00">
      <w:pPr>
        <w:ind w:left="708"/>
        <w:rPr>
          <w:b/>
          <w:bCs/>
        </w:rPr>
      </w:pPr>
      <w:r w:rsidRPr="004B0E00">
        <w:rPr>
          <w:rFonts w:cstheme="minorHAnsi"/>
          <w:b/>
          <w:bCs/>
          <w:color w:val="000000"/>
        </w:rPr>
        <w:t>To say “he copied”, you would say</w:t>
      </w:r>
      <w:r w:rsidRPr="004B0E00">
        <w:rPr>
          <w:rStyle w:val="Zdraznn"/>
          <w:rFonts w:cstheme="minorHAnsi"/>
          <w:b/>
          <w:bCs/>
          <w:color w:val="000000"/>
        </w:rPr>
        <w:t> </w:t>
      </w:r>
      <w:proofErr w:type="spellStart"/>
      <w:r w:rsidRPr="004B0E00">
        <w:rPr>
          <w:rStyle w:val="Zdraznn"/>
          <w:rFonts w:cstheme="minorHAnsi"/>
          <w:b/>
          <w:bCs/>
          <w:color w:val="000000"/>
        </w:rPr>
        <w:t>na’al</w:t>
      </w:r>
      <w:proofErr w:type="spellEnd"/>
      <w:r w:rsidRPr="004B0E00">
        <w:rPr>
          <w:rFonts w:cstheme="minorHAnsi"/>
          <w:b/>
          <w:bCs/>
          <w:color w:val="000000"/>
        </w:rPr>
        <w:t> (</w:t>
      </w:r>
      <w:proofErr w:type="gramStart"/>
      <w:r w:rsidRPr="004B0E00">
        <w:rPr>
          <w:rFonts w:cstheme="minorHAnsi"/>
          <w:b/>
          <w:bCs/>
          <w:color w:val="000000"/>
        </w:rPr>
        <w:t>symbol ’</w:t>
      </w:r>
      <w:proofErr w:type="gramEnd"/>
      <w:r w:rsidRPr="004B0E00">
        <w:rPr>
          <w:rFonts w:cstheme="minorHAnsi"/>
          <w:b/>
          <w:bCs/>
          <w:color w:val="000000"/>
        </w:rPr>
        <w:t xml:space="preserve"> denotes a glottal stop). How would you pronounce “I copy,” “copier,” or “copied”?</w:t>
      </w:r>
    </w:p>
    <w:sectPr w:rsidR="004B0E00" w:rsidRPr="004B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A"/>
    <w:rsid w:val="00043104"/>
    <w:rsid w:val="00140EC8"/>
    <w:rsid w:val="00151F6E"/>
    <w:rsid w:val="0016637E"/>
    <w:rsid w:val="001D168B"/>
    <w:rsid w:val="00203BAB"/>
    <w:rsid w:val="002D3E14"/>
    <w:rsid w:val="00403132"/>
    <w:rsid w:val="00464194"/>
    <w:rsid w:val="004B0E00"/>
    <w:rsid w:val="004E506A"/>
    <w:rsid w:val="00592697"/>
    <w:rsid w:val="005B7CB0"/>
    <w:rsid w:val="007564DF"/>
    <w:rsid w:val="007C3FF0"/>
    <w:rsid w:val="00910E6A"/>
    <w:rsid w:val="00924F18"/>
    <w:rsid w:val="00932C94"/>
    <w:rsid w:val="009B66CF"/>
    <w:rsid w:val="00A4481A"/>
    <w:rsid w:val="00A45ECA"/>
    <w:rsid w:val="00AC5E8D"/>
    <w:rsid w:val="00B02A16"/>
    <w:rsid w:val="00B25822"/>
    <w:rsid w:val="00BA48D2"/>
    <w:rsid w:val="00CB63BC"/>
    <w:rsid w:val="00E67F6B"/>
    <w:rsid w:val="00E850F2"/>
    <w:rsid w:val="00ED6BC2"/>
    <w:rsid w:val="00F83401"/>
    <w:rsid w:val="00F86343"/>
    <w:rsid w:val="00FB7982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2A2"/>
  <w15:chartTrackingRefBased/>
  <w15:docId w15:val="{311D1A99-2001-496F-8D38-55FAE0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401"/>
    <w:pPr>
      <w:spacing w:line="25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3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83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F6B"/>
    <w:rPr>
      <w:color w:val="0000FF"/>
      <w:u w:val="single"/>
    </w:rPr>
  </w:style>
  <w:style w:type="character" w:customStyle="1" w:styleId="ml-2">
    <w:name w:val="ml-2"/>
    <w:basedOn w:val="Standardnpsmoodstavce"/>
    <w:rsid w:val="00E67F6B"/>
  </w:style>
  <w:style w:type="character" w:customStyle="1" w:styleId="text-muted">
    <w:name w:val="text-muted"/>
    <w:basedOn w:val="Standardnpsmoodstavce"/>
    <w:rsid w:val="00E67F6B"/>
  </w:style>
  <w:style w:type="character" w:customStyle="1" w:styleId="avatarrating">
    <w:name w:val="avatar__rating"/>
    <w:basedOn w:val="Standardnpsmoodstavce"/>
    <w:rsid w:val="00E67F6B"/>
  </w:style>
  <w:style w:type="paragraph" w:customStyle="1" w:styleId="b-profileitem">
    <w:name w:val="b-profile__item"/>
    <w:basedOn w:val="Normln"/>
    <w:rsid w:val="00E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-profiletitle">
    <w:name w:val="b-profile__title"/>
    <w:basedOn w:val="Standardnpsmoodstavce"/>
    <w:rsid w:val="00E67F6B"/>
  </w:style>
  <w:style w:type="character" w:styleId="Siln">
    <w:name w:val="Strong"/>
    <w:basedOn w:val="Standardnpsmoodstavce"/>
    <w:uiPriority w:val="22"/>
    <w:qFormat/>
    <w:rsid w:val="00E67F6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168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834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34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F83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1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0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415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95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958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803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3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783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64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0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467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57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2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6244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871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082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36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38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159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8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134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145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8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30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526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91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62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88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4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50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6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62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490">
          <w:marLeft w:val="-13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2023-02-28T17:29:00Z</dcterms:created>
  <dcterms:modified xsi:type="dcterms:W3CDTF">2023-02-28T17:29:00Z</dcterms:modified>
</cp:coreProperties>
</file>