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C7BD" w14:textId="77777777" w:rsidR="008B188E" w:rsidRPr="008A3342" w:rsidRDefault="00864F97" w:rsidP="008A33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Směrnice ke zdárnému absolvování kolokvia</w:t>
      </w:r>
    </w:p>
    <w:p w14:paraId="79B16849" w14:textId="77777777" w:rsidR="00864F97" w:rsidRDefault="00864F97" w:rsidP="00864F97">
      <w:pPr>
        <w:jc w:val="both"/>
        <w:rPr>
          <w:rFonts w:ascii="Times New Roman" w:hAnsi="Times New Roman" w:cs="Times New Roman"/>
        </w:rPr>
      </w:pPr>
    </w:p>
    <w:p w14:paraId="25FAB56D" w14:textId="77777777" w:rsidR="00864F97" w:rsidRDefault="00864F97" w:rsidP="00864F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Vážené kolegyně, vážení kolegové,</w:t>
      </w:r>
    </w:p>
    <w:p w14:paraId="1E0EE8A6" w14:textId="77777777" w:rsidR="00864F97" w:rsidRDefault="00864F97" w:rsidP="00864F97">
      <w:pPr>
        <w:jc w:val="both"/>
        <w:rPr>
          <w:rFonts w:ascii="Times New Roman" w:hAnsi="Times New Roman" w:cs="Times New Roman"/>
        </w:rPr>
      </w:pPr>
    </w:p>
    <w:p w14:paraId="59A2D1BE" w14:textId="5DDE0FD8" w:rsidR="00031325" w:rsidRDefault="00251B6C" w:rsidP="00864F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864F97">
        <w:rPr>
          <w:rFonts w:ascii="Times New Roman" w:hAnsi="Times New Roman" w:cs="Times New Roman"/>
        </w:rPr>
        <w:t xml:space="preserve">ak víte, druhým úkolem pro získání zápočtu je absolvování kolokvia. Brzy vypíši první termíny (dostanete upozornění emailem), pokusím se termíny rozložit rovnoměrně po celou dobu zkouškového období. </w:t>
      </w:r>
      <w:r w:rsidR="00031325">
        <w:rPr>
          <w:rFonts w:ascii="Times New Roman" w:hAnsi="Times New Roman" w:cs="Times New Roman"/>
        </w:rPr>
        <w:t>Termíny vypíši přes sis</w:t>
      </w:r>
      <w:r w:rsidR="00E25139">
        <w:rPr>
          <w:rFonts w:ascii="Times New Roman" w:hAnsi="Times New Roman" w:cs="Times New Roman"/>
        </w:rPr>
        <w:t>.</w:t>
      </w:r>
    </w:p>
    <w:p w14:paraId="21265FF3" w14:textId="77777777" w:rsidR="00031325" w:rsidRDefault="00031325" w:rsidP="00864F97">
      <w:pPr>
        <w:jc w:val="both"/>
        <w:rPr>
          <w:rFonts w:ascii="Times New Roman" w:hAnsi="Times New Roman" w:cs="Times New Roman"/>
        </w:rPr>
      </w:pPr>
    </w:p>
    <w:p w14:paraId="2D9ED8B4" w14:textId="276043F7" w:rsidR="00864F97" w:rsidRDefault="00864F97" w:rsidP="00864F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se nejlépe připravit na kolokvium?</w:t>
      </w:r>
    </w:p>
    <w:p w14:paraId="331C2044" w14:textId="77777777" w:rsidR="000C3407" w:rsidRDefault="000C3407" w:rsidP="00864F97">
      <w:pPr>
        <w:jc w:val="both"/>
        <w:rPr>
          <w:rFonts w:ascii="Times New Roman" w:hAnsi="Times New Roman" w:cs="Times New Roman"/>
        </w:rPr>
      </w:pPr>
    </w:p>
    <w:p w14:paraId="41EC2BC3" w14:textId="65A8C43B" w:rsidR="00864F97" w:rsidRDefault="00864F97" w:rsidP="00864F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Přečtěte si zadané texty, případně si k nim vezměte k ruce i materiály, které visí na </w:t>
      </w:r>
      <w:proofErr w:type="spellStart"/>
      <w:r>
        <w:rPr>
          <w:rFonts w:ascii="Times New Roman" w:hAnsi="Times New Roman" w:cs="Times New Roman"/>
        </w:rPr>
        <w:t>moodlu</w:t>
      </w:r>
      <w:proofErr w:type="spellEnd"/>
      <w:r w:rsidR="000C3407">
        <w:rPr>
          <w:rFonts w:ascii="Times New Roman" w:hAnsi="Times New Roman" w:cs="Times New Roman"/>
        </w:rPr>
        <w:t xml:space="preserve"> pod označením Podklady na hodinu – jsou přehlednější než prezentace.</w:t>
      </w:r>
    </w:p>
    <w:p w14:paraId="1C579E6D" w14:textId="5D1B697D" w:rsidR="00864F97" w:rsidRDefault="00864F97" w:rsidP="00864F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Nahlas si zrekapitulujte hlavní myšlenku</w:t>
      </w:r>
      <w:r w:rsidR="00031325">
        <w:rPr>
          <w:rFonts w:ascii="Times New Roman" w:hAnsi="Times New Roman" w:cs="Times New Roman"/>
        </w:rPr>
        <w:t>/myšlenky</w:t>
      </w:r>
      <w:r>
        <w:rPr>
          <w:rFonts w:ascii="Times New Roman" w:hAnsi="Times New Roman" w:cs="Times New Roman"/>
        </w:rPr>
        <w:t xml:space="preserve"> textu (mám ověřeno, že až v momentě, kdy něco říkám nebo druhému vysvětluji, zjistím, jestli jsem textu porozuměla).</w:t>
      </w:r>
    </w:p>
    <w:p w14:paraId="04471959" w14:textId="2D0251C6" w:rsidR="000C3407" w:rsidRPr="000C3407" w:rsidRDefault="00864F97" w:rsidP="00864F97">
      <w:pPr>
        <w:jc w:val="both"/>
        <w:rPr>
          <w:rFonts w:ascii="Segoe UI" w:eastAsia="Times New Roman" w:hAnsi="Segoe UI" w:cs="Segoe UI"/>
          <w:color w:val="0000FF"/>
          <w:sz w:val="22"/>
          <w:szCs w:val="22"/>
          <w:u w:val="single"/>
          <w:bdr w:val="none" w:sz="0" w:space="0" w:color="auto" w:frame="1"/>
          <w:lang w:eastAsia="cs-CZ"/>
        </w:rPr>
      </w:pPr>
      <w:r>
        <w:rPr>
          <w:rFonts w:ascii="Times New Roman" w:hAnsi="Times New Roman" w:cs="Times New Roman"/>
        </w:rPr>
        <w:t>3. D</w:t>
      </w:r>
      <w:r w:rsidR="00031325">
        <w:rPr>
          <w:rFonts w:ascii="Times New Roman" w:hAnsi="Times New Roman" w:cs="Times New Roman"/>
        </w:rPr>
        <w:t>orazte v čase, na který jste se přihlásili</w:t>
      </w:r>
      <w:r w:rsidR="00251B6C">
        <w:rPr>
          <w:rFonts w:ascii="Times New Roman" w:hAnsi="Times New Roman" w:cs="Times New Roman"/>
        </w:rPr>
        <w:t xml:space="preserve">. </w:t>
      </w:r>
    </w:p>
    <w:p w14:paraId="61C8EAC3" w14:textId="77777777" w:rsidR="00031325" w:rsidRDefault="00031325" w:rsidP="00864F97">
      <w:pPr>
        <w:jc w:val="both"/>
        <w:rPr>
          <w:rFonts w:ascii="Times New Roman" w:hAnsi="Times New Roman" w:cs="Times New Roman"/>
        </w:rPr>
      </w:pPr>
    </w:p>
    <w:p w14:paraId="16FE3698" w14:textId="77777777" w:rsidR="00864F97" w:rsidRDefault="00864F97" w:rsidP="00864F97">
      <w:pPr>
        <w:jc w:val="both"/>
        <w:rPr>
          <w:rFonts w:ascii="Times New Roman" w:hAnsi="Times New Roman" w:cs="Times New Roman"/>
        </w:rPr>
      </w:pPr>
    </w:p>
    <w:p w14:paraId="31811FE4" w14:textId="77777777" w:rsidR="00864F97" w:rsidRDefault="00864F97" w:rsidP="00864F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Texty ke kolokviu</w:t>
      </w:r>
    </w:p>
    <w:p w14:paraId="41B129EC" w14:textId="6F327B05" w:rsidR="008A3342" w:rsidRDefault="008A3342" w:rsidP="00864F97">
      <w:pPr>
        <w:jc w:val="both"/>
        <w:rPr>
          <w:rFonts w:ascii="Times New Roman" w:hAnsi="Times New Roman" w:cs="Times New Roman"/>
        </w:rPr>
      </w:pPr>
      <w:r w:rsidRPr="008A3342">
        <w:rPr>
          <w:rFonts w:ascii="Times New Roman" w:hAnsi="Times New Roman" w:cs="Times New Roman"/>
        </w:rPr>
        <w:t xml:space="preserve">1. D. Hume, </w:t>
      </w:r>
      <w:r w:rsidRPr="008A3342">
        <w:rPr>
          <w:rFonts w:ascii="Times New Roman" w:hAnsi="Times New Roman" w:cs="Times New Roman"/>
          <w:i/>
        </w:rPr>
        <w:t>Dialogy o přirozeném náboženství</w:t>
      </w:r>
      <w:r w:rsidRPr="008A3342">
        <w:rPr>
          <w:rFonts w:ascii="Times New Roman" w:hAnsi="Times New Roman" w:cs="Times New Roman"/>
        </w:rPr>
        <w:t>, přel. T. Marvan, Praha 2013, str. 59 (poslední dva řádky na straně</w:t>
      </w:r>
      <w:r w:rsidR="00864F97">
        <w:rPr>
          <w:rFonts w:ascii="Times New Roman" w:hAnsi="Times New Roman" w:cs="Times New Roman"/>
        </w:rPr>
        <w:t>) – 67 (</w:t>
      </w:r>
      <w:r w:rsidRPr="008A3342">
        <w:rPr>
          <w:rFonts w:ascii="Times New Roman" w:hAnsi="Times New Roman" w:cs="Times New Roman"/>
        </w:rPr>
        <w:t>konec prvního odstavce).</w:t>
      </w:r>
      <w:r w:rsidR="00864F97">
        <w:rPr>
          <w:rFonts w:ascii="Times New Roman" w:hAnsi="Times New Roman" w:cs="Times New Roman"/>
        </w:rPr>
        <w:t xml:space="preserve"> </w:t>
      </w:r>
    </w:p>
    <w:p w14:paraId="44A21023" w14:textId="77777777" w:rsidR="00864F97" w:rsidRPr="008A3342" w:rsidRDefault="00864F97" w:rsidP="00864F97">
      <w:pPr>
        <w:jc w:val="both"/>
        <w:rPr>
          <w:rFonts w:ascii="Times New Roman" w:hAnsi="Times New Roman" w:cs="Times New Roman"/>
        </w:rPr>
      </w:pPr>
    </w:p>
    <w:p w14:paraId="1851DA8C" w14:textId="77777777" w:rsidR="008A3342" w:rsidRDefault="008A3342" w:rsidP="00864F97">
      <w:pPr>
        <w:jc w:val="both"/>
        <w:rPr>
          <w:rFonts w:ascii="Times New Roman" w:hAnsi="Times New Roman" w:cs="Times New Roman"/>
        </w:rPr>
      </w:pPr>
      <w:r w:rsidRPr="008A3342">
        <w:rPr>
          <w:rFonts w:ascii="Times New Roman" w:hAnsi="Times New Roman" w:cs="Times New Roman"/>
        </w:rPr>
        <w:t xml:space="preserve">2. I. Kant, </w:t>
      </w:r>
      <w:r w:rsidRPr="008A3342">
        <w:rPr>
          <w:rFonts w:ascii="Times New Roman" w:hAnsi="Times New Roman" w:cs="Times New Roman"/>
          <w:i/>
        </w:rPr>
        <w:t>Kritika praktického rozumu</w:t>
      </w:r>
      <w:r w:rsidRPr="008A3342">
        <w:rPr>
          <w:rFonts w:ascii="Times New Roman" w:hAnsi="Times New Roman" w:cs="Times New Roman"/>
        </w:rPr>
        <w:t xml:space="preserve">, přel. </w:t>
      </w:r>
      <w:r>
        <w:rPr>
          <w:rFonts w:ascii="Times New Roman" w:hAnsi="Times New Roman" w:cs="Times New Roman"/>
        </w:rPr>
        <w:t xml:space="preserve">K. </w:t>
      </w:r>
      <w:proofErr w:type="spellStart"/>
      <w:r>
        <w:rPr>
          <w:rFonts w:ascii="Times New Roman" w:hAnsi="Times New Roman" w:cs="Times New Roman"/>
        </w:rPr>
        <w:t>Šprunk</w:t>
      </w:r>
      <w:proofErr w:type="spellEnd"/>
      <w:r w:rsidRPr="008A3342">
        <w:rPr>
          <w:rFonts w:ascii="Times New Roman" w:hAnsi="Times New Roman" w:cs="Times New Roman"/>
        </w:rPr>
        <w:t>, Praha 1996, str. 212–216 (</w:t>
      </w:r>
      <w:r>
        <w:rPr>
          <w:rFonts w:ascii="Times New Roman" w:hAnsi="Times New Roman" w:cs="Times New Roman"/>
        </w:rPr>
        <w:t xml:space="preserve">do </w:t>
      </w:r>
      <w:r w:rsidRPr="008A3342">
        <w:rPr>
          <w:rFonts w:ascii="Times New Roman" w:hAnsi="Times New Roman" w:cs="Times New Roman"/>
        </w:rPr>
        <w:t>první</w:t>
      </w:r>
      <w:r>
        <w:rPr>
          <w:rFonts w:ascii="Times New Roman" w:hAnsi="Times New Roman" w:cs="Times New Roman"/>
        </w:rPr>
        <w:t>ho</w:t>
      </w:r>
      <w:r w:rsidRPr="008A3342">
        <w:rPr>
          <w:rFonts w:ascii="Times New Roman" w:hAnsi="Times New Roman" w:cs="Times New Roman"/>
        </w:rPr>
        <w:t xml:space="preserve"> odstavec na stránce) a dále 226–229.</w:t>
      </w:r>
      <w:r w:rsidR="00864F97">
        <w:rPr>
          <w:rFonts w:ascii="Times New Roman" w:hAnsi="Times New Roman" w:cs="Times New Roman"/>
        </w:rPr>
        <w:t xml:space="preserve"> V </w:t>
      </w:r>
      <w:proofErr w:type="spellStart"/>
      <w:r w:rsidR="00864F97">
        <w:rPr>
          <w:rFonts w:ascii="Times New Roman" w:hAnsi="Times New Roman" w:cs="Times New Roman"/>
        </w:rPr>
        <w:t>moodlu</w:t>
      </w:r>
      <w:proofErr w:type="spellEnd"/>
      <w:r w:rsidR="00864F97">
        <w:rPr>
          <w:rFonts w:ascii="Times New Roman" w:hAnsi="Times New Roman" w:cs="Times New Roman"/>
        </w:rPr>
        <w:t xml:space="preserve"> jako Kant o postulátech praktického rozumu.</w:t>
      </w:r>
    </w:p>
    <w:p w14:paraId="2C8571FB" w14:textId="77777777" w:rsidR="00ED115C" w:rsidRDefault="00ED115C" w:rsidP="00864F97">
      <w:pPr>
        <w:jc w:val="both"/>
        <w:rPr>
          <w:rFonts w:ascii="Times New Roman" w:hAnsi="Times New Roman" w:cs="Times New Roman"/>
        </w:rPr>
      </w:pPr>
    </w:p>
    <w:p w14:paraId="4E34DB23" w14:textId="06AC29FB" w:rsidR="00E25139" w:rsidRDefault="00ED115C" w:rsidP="00864F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A3342" w:rsidRPr="008A3342">
        <w:rPr>
          <w:rFonts w:ascii="Times New Roman" w:hAnsi="Times New Roman" w:cs="Times New Roman"/>
        </w:rPr>
        <w:t xml:space="preserve">. </w:t>
      </w:r>
      <w:r w:rsidR="00251B6C">
        <w:rPr>
          <w:rFonts w:ascii="Times New Roman" w:hAnsi="Times New Roman" w:cs="Times New Roman"/>
        </w:rPr>
        <w:t>F</w:t>
      </w:r>
      <w:r w:rsidR="00E25139">
        <w:rPr>
          <w:rFonts w:ascii="Times New Roman" w:hAnsi="Times New Roman" w:cs="Times New Roman"/>
        </w:rPr>
        <w:t>.</w:t>
      </w:r>
      <w:r w:rsidR="00251B6C">
        <w:rPr>
          <w:rFonts w:ascii="Times New Roman" w:hAnsi="Times New Roman" w:cs="Times New Roman"/>
        </w:rPr>
        <w:t xml:space="preserve"> W. J. </w:t>
      </w:r>
      <w:proofErr w:type="spellStart"/>
      <w:r w:rsidR="00251B6C">
        <w:rPr>
          <w:rFonts w:ascii="Times New Roman" w:hAnsi="Times New Roman" w:cs="Times New Roman"/>
        </w:rPr>
        <w:t>Schleiermacher</w:t>
      </w:r>
      <w:proofErr w:type="spellEnd"/>
      <w:r w:rsidR="00E25139">
        <w:rPr>
          <w:rFonts w:ascii="Times New Roman" w:hAnsi="Times New Roman" w:cs="Times New Roman"/>
        </w:rPr>
        <w:t xml:space="preserve">, </w:t>
      </w:r>
      <w:r w:rsidR="00251B6C">
        <w:rPr>
          <w:rFonts w:ascii="Times New Roman" w:hAnsi="Times New Roman" w:cs="Times New Roman"/>
          <w:i/>
          <w:iCs/>
        </w:rPr>
        <w:t>Promluvy o náboženství</w:t>
      </w:r>
      <w:r w:rsidR="00E25139">
        <w:rPr>
          <w:rFonts w:ascii="Times New Roman" w:hAnsi="Times New Roman" w:cs="Times New Roman"/>
        </w:rPr>
        <w:t xml:space="preserve">, přel. </w:t>
      </w:r>
      <w:r w:rsidR="00251B6C">
        <w:rPr>
          <w:rFonts w:ascii="Times New Roman" w:hAnsi="Times New Roman" w:cs="Times New Roman"/>
        </w:rPr>
        <w:t>J</w:t>
      </w:r>
      <w:r w:rsidR="00E25139">
        <w:rPr>
          <w:rFonts w:ascii="Times New Roman" w:hAnsi="Times New Roman" w:cs="Times New Roman"/>
        </w:rPr>
        <w:t xml:space="preserve">. </w:t>
      </w:r>
      <w:proofErr w:type="spellStart"/>
      <w:r w:rsidR="00251B6C">
        <w:rPr>
          <w:rFonts w:ascii="Times New Roman" w:hAnsi="Times New Roman" w:cs="Times New Roman"/>
        </w:rPr>
        <w:t>Kranát</w:t>
      </w:r>
      <w:proofErr w:type="spellEnd"/>
      <w:r w:rsidR="00E25139">
        <w:rPr>
          <w:rFonts w:ascii="Times New Roman" w:hAnsi="Times New Roman" w:cs="Times New Roman"/>
        </w:rPr>
        <w:t xml:space="preserve">, Praha </w:t>
      </w:r>
      <w:r w:rsidR="00251B6C">
        <w:rPr>
          <w:rFonts w:ascii="Times New Roman" w:hAnsi="Times New Roman" w:cs="Times New Roman"/>
        </w:rPr>
        <w:t>2012</w:t>
      </w:r>
      <w:r w:rsidR="00E25139">
        <w:rPr>
          <w:rFonts w:ascii="Times New Roman" w:hAnsi="Times New Roman" w:cs="Times New Roman"/>
        </w:rPr>
        <w:t xml:space="preserve">, str. </w:t>
      </w:r>
      <w:r w:rsidR="00251B6C">
        <w:rPr>
          <w:rFonts w:ascii="Times New Roman" w:hAnsi="Times New Roman" w:cs="Times New Roman"/>
        </w:rPr>
        <w:t>72–74</w:t>
      </w:r>
      <w:r w:rsidR="00E25139">
        <w:rPr>
          <w:rFonts w:ascii="Times New Roman" w:hAnsi="Times New Roman" w:cs="Times New Roman"/>
        </w:rPr>
        <w:t>.</w:t>
      </w:r>
    </w:p>
    <w:p w14:paraId="72D29FFD" w14:textId="77777777" w:rsidR="00E25139" w:rsidRDefault="00E25139" w:rsidP="00864F97">
      <w:pPr>
        <w:jc w:val="both"/>
        <w:rPr>
          <w:rFonts w:ascii="Times New Roman" w:hAnsi="Times New Roman" w:cs="Times New Roman"/>
        </w:rPr>
      </w:pPr>
    </w:p>
    <w:p w14:paraId="2A63C13B" w14:textId="1AB17E29" w:rsidR="008A3342" w:rsidRDefault="00ED115C" w:rsidP="00864F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A3342" w:rsidRPr="008A3342">
        <w:rPr>
          <w:rFonts w:ascii="Times New Roman" w:hAnsi="Times New Roman" w:cs="Times New Roman"/>
        </w:rPr>
        <w:t xml:space="preserve">. J. J. Rousseau, „O občanském náboženství“, in: </w:t>
      </w:r>
      <w:r w:rsidR="008A3342" w:rsidRPr="008A3342">
        <w:rPr>
          <w:rFonts w:ascii="Times New Roman" w:hAnsi="Times New Roman" w:cs="Times New Roman"/>
          <w:i/>
        </w:rPr>
        <w:t>O společenské smlouvě</w:t>
      </w:r>
      <w:r w:rsidR="008A3342" w:rsidRPr="008A3342">
        <w:rPr>
          <w:rFonts w:ascii="Times New Roman" w:hAnsi="Times New Roman" w:cs="Times New Roman"/>
        </w:rPr>
        <w:t xml:space="preserve">, Praha 2002, str. 144–157. </w:t>
      </w:r>
      <w:r w:rsidR="00864F97">
        <w:rPr>
          <w:rFonts w:ascii="Times New Roman" w:hAnsi="Times New Roman" w:cs="Times New Roman"/>
        </w:rPr>
        <w:t>V </w:t>
      </w:r>
      <w:proofErr w:type="spellStart"/>
      <w:r w:rsidR="00864F97">
        <w:rPr>
          <w:rFonts w:ascii="Times New Roman" w:hAnsi="Times New Roman" w:cs="Times New Roman"/>
        </w:rPr>
        <w:t>moodlu</w:t>
      </w:r>
      <w:proofErr w:type="spellEnd"/>
      <w:r w:rsidR="00864F97">
        <w:rPr>
          <w:rFonts w:ascii="Times New Roman" w:hAnsi="Times New Roman" w:cs="Times New Roman"/>
        </w:rPr>
        <w:t xml:space="preserve"> jako Rousseau o Občanském náboženství.</w:t>
      </w:r>
    </w:p>
    <w:p w14:paraId="2641B035" w14:textId="1363FD3D" w:rsidR="00ED115C" w:rsidRDefault="00ED115C" w:rsidP="00864F97">
      <w:pPr>
        <w:jc w:val="both"/>
        <w:rPr>
          <w:rFonts w:ascii="Times New Roman" w:hAnsi="Times New Roman" w:cs="Times New Roman"/>
        </w:rPr>
      </w:pPr>
    </w:p>
    <w:p w14:paraId="09C872EF" w14:textId="482D6E0D" w:rsidR="00864F97" w:rsidRPr="00E25139" w:rsidRDefault="00ED115C" w:rsidP="00864F97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5. </w:t>
      </w:r>
      <w:r w:rsidR="00031325">
        <w:rPr>
          <w:rFonts w:ascii="Times New Roman" w:hAnsi="Times New Roman" w:cs="Times New Roman"/>
        </w:rPr>
        <w:t>S. Kierkegaard</w:t>
      </w:r>
      <w:r>
        <w:rPr>
          <w:rFonts w:ascii="Times New Roman" w:hAnsi="Times New Roman" w:cs="Times New Roman"/>
        </w:rPr>
        <w:t xml:space="preserve">, </w:t>
      </w:r>
      <w:r w:rsidR="00031325">
        <w:rPr>
          <w:rFonts w:ascii="Times New Roman" w:hAnsi="Times New Roman" w:cs="Times New Roman"/>
          <w:i/>
        </w:rPr>
        <w:t>Bázeň a chvění</w:t>
      </w:r>
      <w:r w:rsidR="00031325">
        <w:rPr>
          <w:rFonts w:ascii="Times New Roman" w:hAnsi="Times New Roman" w:cs="Times New Roman"/>
          <w:iCs/>
        </w:rPr>
        <w:t>, str. 31–33</w:t>
      </w:r>
      <w:r w:rsidR="000C3407">
        <w:rPr>
          <w:rFonts w:ascii="Times New Roman" w:hAnsi="Times New Roman" w:cs="Times New Roman"/>
          <w:iCs/>
        </w:rPr>
        <w:t>. V </w:t>
      </w:r>
      <w:proofErr w:type="spellStart"/>
      <w:r w:rsidR="000C3407">
        <w:rPr>
          <w:rFonts w:ascii="Times New Roman" w:hAnsi="Times New Roman" w:cs="Times New Roman"/>
          <w:iCs/>
        </w:rPr>
        <w:t>moodlu</w:t>
      </w:r>
      <w:proofErr w:type="spellEnd"/>
      <w:r w:rsidR="000C3407">
        <w:rPr>
          <w:rFonts w:ascii="Times New Roman" w:hAnsi="Times New Roman" w:cs="Times New Roman"/>
          <w:iCs/>
        </w:rPr>
        <w:t xml:space="preserve"> jako </w:t>
      </w:r>
      <w:r w:rsidR="000C3407">
        <w:rPr>
          <w:rFonts w:ascii="Times New Roman" w:hAnsi="Times New Roman" w:cs="Times New Roman"/>
          <w:i/>
        </w:rPr>
        <w:t>Bázeň a chvění</w:t>
      </w:r>
      <w:r w:rsidR="000C3407">
        <w:rPr>
          <w:rFonts w:ascii="Times New Roman" w:hAnsi="Times New Roman" w:cs="Times New Roman"/>
          <w:iCs/>
        </w:rPr>
        <w:t xml:space="preserve">. </w:t>
      </w:r>
    </w:p>
    <w:sectPr w:rsidR="00864F97" w:rsidRPr="00E25139" w:rsidSect="004C1A28"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42"/>
    <w:rsid w:val="00031325"/>
    <w:rsid w:val="000C3407"/>
    <w:rsid w:val="00251B6C"/>
    <w:rsid w:val="0025718F"/>
    <w:rsid w:val="004C1A28"/>
    <w:rsid w:val="006856F5"/>
    <w:rsid w:val="006F72D4"/>
    <w:rsid w:val="007748B5"/>
    <w:rsid w:val="008274FB"/>
    <w:rsid w:val="00864F97"/>
    <w:rsid w:val="008A3342"/>
    <w:rsid w:val="00993D30"/>
    <w:rsid w:val="00B648B8"/>
    <w:rsid w:val="00E25139"/>
    <w:rsid w:val="00ED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8E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1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Matějčková, Tereza</cp:lastModifiedBy>
  <cp:revision>3</cp:revision>
  <dcterms:created xsi:type="dcterms:W3CDTF">2022-12-27T11:15:00Z</dcterms:created>
  <dcterms:modified xsi:type="dcterms:W3CDTF">2022-12-27T11:17:00Z</dcterms:modified>
</cp:coreProperties>
</file>