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A51" w:rsidRDefault="009679CC">
      <w:r w:rsidRPr="009679CC">
        <w:rPr>
          <w:noProof/>
        </w:rPr>
        <w:drawing>
          <wp:inline distT="0" distB="0" distL="0" distR="0" wp14:anchorId="20569410" wp14:editId="16199A1E">
            <wp:extent cx="4953005" cy="482448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5" cy="482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9CC" w:rsidRPr="00956917" w:rsidRDefault="009679CC">
      <w:pPr>
        <w:rPr>
          <w:rFonts w:ascii="Garamond" w:hAnsi="Garamond"/>
          <w:sz w:val="24"/>
          <w:szCs w:val="24"/>
        </w:rPr>
      </w:pPr>
      <w:r w:rsidRPr="00956917">
        <w:rPr>
          <w:rFonts w:ascii="Garamond" w:hAnsi="Garamond"/>
          <w:sz w:val="24"/>
          <w:szCs w:val="24"/>
        </w:rPr>
        <w:t xml:space="preserve">Marco Pollo: </w:t>
      </w:r>
      <w:r w:rsidRPr="00956917">
        <w:rPr>
          <w:rFonts w:ascii="Garamond" w:hAnsi="Garamond"/>
          <w:i/>
          <w:sz w:val="24"/>
          <w:szCs w:val="24"/>
        </w:rPr>
        <w:t>Milion</w:t>
      </w:r>
      <w:r w:rsidRPr="00956917">
        <w:rPr>
          <w:rFonts w:ascii="Garamond" w:hAnsi="Garamond"/>
          <w:sz w:val="24"/>
          <w:szCs w:val="24"/>
        </w:rPr>
        <w:t xml:space="preserve"> (KNM III E 42, fol. 107v)</w:t>
      </w:r>
    </w:p>
    <w:p w:rsidR="009679CC" w:rsidRDefault="009679CC"/>
    <w:p w:rsidR="009C33F3" w:rsidRDefault="009C33F3"/>
    <w:p w:rsidR="009679CC" w:rsidRDefault="009679CC"/>
    <w:p w:rsidR="009679CC" w:rsidRDefault="009679CC"/>
    <w:p w:rsidR="009679CC" w:rsidRDefault="009679CC"/>
    <w:p w:rsidR="009679CC" w:rsidRDefault="009679CC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  <w:r w:rsidRPr="009679CC">
        <w:rPr>
          <w:rFonts w:ascii="Engravers MT" w:hAnsi="Engravers MT"/>
          <w:sz w:val="28"/>
          <w:szCs w:val="28"/>
        </w:rPr>
        <w:t>O ostrovu Stilam</w:t>
      </w:r>
    </w:p>
    <w:p w:rsidR="009C33F3" w:rsidRDefault="009C33F3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</w:p>
    <w:p w:rsidR="009C33F3" w:rsidRDefault="009C33F3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</w:p>
    <w:p w:rsidR="009C33F3" w:rsidRDefault="009C33F3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</w:p>
    <w:p w:rsidR="009C33F3" w:rsidRDefault="009C33F3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</w:p>
    <w:p w:rsidR="009C33F3" w:rsidRDefault="009C33F3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</w:p>
    <w:p w:rsidR="009C33F3" w:rsidRDefault="009C33F3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</w:p>
    <w:p w:rsidR="009C33F3" w:rsidRDefault="009C33F3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</w:p>
    <w:p w:rsidR="009C33F3" w:rsidRDefault="009C33F3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</w:p>
    <w:p w:rsidR="009C33F3" w:rsidRDefault="009C33F3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</w:p>
    <w:p w:rsidR="009C33F3" w:rsidRDefault="009C33F3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</w:p>
    <w:p w:rsidR="009C33F3" w:rsidRDefault="009C33F3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</w:p>
    <w:p w:rsidR="009C33F3" w:rsidRDefault="009C33F3" w:rsidP="009679CC">
      <w:pPr>
        <w:spacing w:before="240" w:after="0" w:line="360" w:lineRule="auto"/>
        <w:jc w:val="right"/>
        <w:rPr>
          <w:rFonts w:ascii="Engravers MT" w:hAnsi="Engravers MT"/>
          <w:sz w:val="28"/>
          <w:szCs w:val="28"/>
        </w:rPr>
      </w:pPr>
    </w:p>
    <w:p w:rsidR="009C33F3" w:rsidRDefault="009C33F3">
      <w:pPr>
        <w:rPr>
          <w:rFonts w:ascii="Engravers MT" w:hAnsi="Engravers MT"/>
          <w:sz w:val="28"/>
          <w:szCs w:val="28"/>
        </w:rPr>
        <w:sectPr w:rsidR="009C33F3" w:rsidSect="009679CC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Engravers MT" w:hAnsi="Engravers MT"/>
          <w:sz w:val="28"/>
          <w:szCs w:val="28"/>
        </w:rPr>
        <w:br w:type="page"/>
      </w:r>
    </w:p>
    <w:p w:rsidR="009C33F3" w:rsidRPr="00C027C2" w:rsidRDefault="009C33F3" w:rsidP="00C027C2">
      <w:pPr>
        <w:spacing w:before="240" w:after="0" w:line="360" w:lineRule="auto"/>
        <w:contextualSpacing/>
        <w:jc w:val="center"/>
        <w:rPr>
          <w:rFonts w:ascii="Cambria" w:hAnsi="Cambria" w:cs="Calibri"/>
          <w:b/>
          <w:sz w:val="26"/>
          <w:szCs w:val="26"/>
        </w:rPr>
      </w:pPr>
      <w:r w:rsidRPr="00C027C2">
        <w:rPr>
          <w:rFonts w:ascii="Cambria" w:hAnsi="Cambria"/>
          <w:b/>
          <w:sz w:val="26"/>
          <w:szCs w:val="26"/>
        </w:rPr>
        <w:lastRenderedPageBreak/>
        <w:t>P</w:t>
      </w:r>
      <w:r w:rsidRPr="00C027C2">
        <w:rPr>
          <w:rFonts w:ascii="Cambria" w:hAnsi="Cambria" w:cs="Calibri"/>
          <w:b/>
          <w:sz w:val="26"/>
          <w:szCs w:val="26"/>
        </w:rPr>
        <w:t>řehled českých pravopisných systémů</w:t>
      </w:r>
      <w:r w:rsidR="00C027C2" w:rsidRPr="00C027C2">
        <w:rPr>
          <w:rFonts w:ascii="Cambria" w:hAnsi="Cambria" w:cs="Calibri"/>
          <w:b/>
          <w:sz w:val="26"/>
          <w:szCs w:val="26"/>
        </w:rPr>
        <w:t xml:space="preserve"> (do r. 1500)</w:t>
      </w:r>
    </w:p>
    <w:p w:rsidR="009C33F3" w:rsidRPr="00956917" w:rsidRDefault="009C33F3" w:rsidP="00C027C2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rFonts w:ascii="Cambria" w:hAnsi="Cambria" w:cs="Calibri"/>
          <w:sz w:val="24"/>
          <w:szCs w:val="24"/>
        </w:rPr>
      </w:pPr>
      <w:r w:rsidRPr="00032246">
        <w:rPr>
          <w:rFonts w:ascii="Cambria" w:hAnsi="Cambria" w:cs="Calibri"/>
          <w:b/>
          <w:sz w:val="24"/>
          <w:szCs w:val="24"/>
        </w:rPr>
        <w:t>primitivní</w:t>
      </w:r>
      <w:r w:rsidR="006724E3" w:rsidRPr="00956917">
        <w:rPr>
          <w:rFonts w:ascii="Cambria" w:hAnsi="Cambria" w:cs="Calibri"/>
          <w:sz w:val="24"/>
          <w:szCs w:val="24"/>
        </w:rPr>
        <w:t xml:space="preserve"> (princip: jeden grafém pro více fonémů)</w:t>
      </w:r>
    </w:p>
    <w:p w:rsidR="00A33C94" w:rsidRPr="00956917" w:rsidRDefault="001A3D71" w:rsidP="00C027C2">
      <w:pPr>
        <w:pStyle w:val="Odstavecseseznamem"/>
        <w:spacing w:before="240" w:after="0" w:line="360" w:lineRule="auto"/>
        <w:rPr>
          <w:rFonts w:ascii="Cambria" w:hAnsi="Cambria" w:cs="Calibri"/>
          <w:sz w:val="24"/>
          <w:szCs w:val="24"/>
        </w:rPr>
      </w:pPr>
      <w:r w:rsidRPr="00956917">
        <w:rPr>
          <w:rFonts w:ascii="Cambria" w:hAnsi="Cambria" w:cs="Calibri"/>
          <w:sz w:val="24"/>
          <w:szCs w:val="24"/>
        </w:rPr>
        <w:drawing>
          <wp:inline distT="0" distB="0" distL="0" distR="0" wp14:anchorId="688420E7" wp14:editId="07D02134">
            <wp:extent cx="5658640" cy="45726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6917">
        <w:rPr>
          <w:rFonts w:ascii="Cambria" w:hAnsi="Cambria" w:cs="Calibri"/>
          <w:sz w:val="24"/>
          <w:szCs w:val="24"/>
        </w:rPr>
        <w:t>prodrahe naſſe zpazenie ſydom prodano Ipronaſſe uicupenie nazmirt prodano</w:t>
      </w:r>
    </w:p>
    <w:p w:rsidR="001A3D71" w:rsidRDefault="001A3D71" w:rsidP="00C027C2">
      <w:pPr>
        <w:pStyle w:val="Odstavecseseznamem"/>
        <w:spacing w:before="240" w:after="360" w:line="360" w:lineRule="auto"/>
        <w:rPr>
          <w:rFonts w:ascii="Cambria" w:hAnsi="Cambria" w:cs="Calibri"/>
          <w:i/>
          <w:sz w:val="24"/>
          <w:szCs w:val="24"/>
        </w:rPr>
      </w:pPr>
      <w:r w:rsidRPr="00956917">
        <w:rPr>
          <w:rFonts w:ascii="Cambria" w:hAnsi="Cambria" w:cs="Calibri"/>
          <w:i/>
          <w:sz w:val="24"/>
          <w:szCs w:val="24"/>
        </w:rPr>
        <w:t>pro drahé naše spasenie Židóm prodáno i pro naše vykúpenie na smirt prodáno</w:t>
      </w:r>
      <w:bookmarkStart w:id="0" w:name="_GoBack"/>
      <w:bookmarkEnd w:id="0"/>
    </w:p>
    <w:p w:rsidR="009C33F3" w:rsidRPr="00956917" w:rsidRDefault="009C33F3" w:rsidP="00C027C2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contextualSpacing w:val="0"/>
        <w:rPr>
          <w:rFonts w:ascii="Cambria" w:hAnsi="Cambria" w:cs="Calibri"/>
          <w:sz w:val="24"/>
          <w:szCs w:val="24"/>
        </w:rPr>
      </w:pPr>
      <w:r w:rsidRPr="00032246">
        <w:rPr>
          <w:rFonts w:ascii="Cambria" w:hAnsi="Cambria" w:cs="Calibri"/>
          <w:b/>
          <w:sz w:val="24"/>
          <w:szCs w:val="24"/>
        </w:rPr>
        <w:t>spřežkový</w:t>
      </w:r>
      <w:r w:rsidR="006724E3" w:rsidRPr="00956917">
        <w:rPr>
          <w:rFonts w:ascii="Cambria" w:hAnsi="Cambria" w:cs="Calibri"/>
          <w:sz w:val="24"/>
          <w:szCs w:val="24"/>
        </w:rPr>
        <w:t xml:space="preserve"> (princip: více grafémů pro jeden foném)</w:t>
      </w:r>
    </w:p>
    <w:p w:rsidR="009C33F3" w:rsidRPr="00956917" w:rsidRDefault="009C33F3" w:rsidP="00C027C2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Cambria" w:hAnsi="Cambria" w:cs="Calibri"/>
          <w:sz w:val="24"/>
          <w:szCs w:val="24"/>
        </w:rPr>
      </w:pPr>
      <w:r w:rsidRPr="00956917">
        <w:rPr>
          <w:rFonts w:ascii="Cambria" w:hAnsi="Cambria" w:cs="Calibri"/>
          <w:sz w:val="24"/>
          <w:szCs w:val="24"/>
        </w:rPr>
        <w:t>starší</w:t>
      </w:r>
    </w:p>
    <w:p w:rsidR="001A3D71" w:rsidRPr="00956917" w:rsidRDefault="00956917" w:rsidP="00C027C2">
      <w:pPr>
        <w:pStyle w:val="Odstavecseseznamem"/>
        <w:spacing w:before="240" w:after="0" w:line="360" w:lineRule="auto"/>
        <w:ind w:left="1080"/>
        <w:rPr>
          <w:rFonts w:ascii="Cambria" w:hAnsi="Cambria" w:cs="Calibri"/>
          <w:sz w:val="24"/>
          <w:szCs w:val="24"/>
        </w:rPr>
      </w:pPr>
      <w:r w:rsidRPr="00956917">
        <w:rPr>
          <w:rFonts w:ascii="Cambria" w:hAnsi="Cambria" w:cs="Calibri"/>
          <w:sz w:val="24"/>
          <w:szCs w:val="24"/>
        </w:rPr>
        <w:t>prsied zzwu zzmyrtyiu chwile hodne zzezwaw zzbor sacowzztwa zzweho</w:t>
      </w:r>
    </w:p>
    <w:p w:rsidR="00956917" w:rsidRPr="00956917" w:rsidRDefault="00956917" w:rsidP="00C027C2">
      <w:pPr>
        <w:pStyle w:val="Odstavecseseznamem"/>
        <w:spacing w:before="240" w:after="0" w:line="360" w:lineRule="auto"/>
        <w:ind w:left="1080"/>
        <w:rPr>
          <w:rFonts w:ascii="Cambria" w:hAnsi="Cambria" w:cs="Calibri"/>
          <w:sz w:val="24"/>
          <w:szCs w:val="24"/>
        </w:rPr>
      </w:pPr>
      <w:r w:rsidRPr="00956917">
        <w:rPr>
          <w:rFonts w:ascii="Cambria" w:hAnsi="Cambria" w:cs="Calibri"/>
          <w:i/>
          <w:sz w:val="24"/>
          <w:szCs w:val="24"/>
        </w:rPr>
        <w:t>přěd svú smirťú chvíle hodné, sezvav</w:t>
      </w:r>
      <w:r w:rsidRPr="00956917">
        <w:rPr>
          <w:rFonts w:ascii="Cambria" w:hAnsi="Cambria" w:cs="Calibri"/>
          <w:sz w:val="24"/>
          <w:szCs w:val="24"/>
        </w:rPr>
        <w:t xml:space="preserve"> [svatý Filip] </w:t>
      </w:r>
      <w:r w:rsidRPr="00956917">
        <w:rPr>
          <w:rFonts w:ascii="Cambria" w:hAnsi="Cambria" w:cs="Calibri"/>
          <w:i/>
          <w:sz w:val="24"/>
          <w:szCs w:val="24"/>
        </w:rPr>
        <w:t>sbor žákovstva svého</w:t>
      </w:r>
    </w:p>
    <w:p w:rsidR="009C33F3" w:rsidRPr="00956917" w:rsidRDefault="009C33F3" w:rsidP="00C027C2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Cambria" w:hAnsi="Cambria" w:cs="Calibri"/>
          <w:sz w:val="24"/>
          <w:szCs w:val="24"/>
        </w:rPr>
      </w:pPr>
      <w:r w:rsidRPr="00956917">
        <w:rPr>
          <w:rFonts w:ascii="Cambria" w:hAnsi="Cambria" w:cs="Calibri"/>
          <w:sz w:val="24"/>
          <w:szCs w:val="24"/>
        </w:rPr>
        <w:t>mladší</w:t>
      </w:r>
    </w:p>
    <w:p w:rsidR="00956917" w:rsidRPr="00956917" w:rsidRDefault="00956917" w:rsidP="00C027C2">
      <w:pPr>
        <w:pStyle w:val="Odstavecseseznamem"/>
        <w:spacing w:before="240" w:after="0" w:line="360" w:lineRule="auto"/>
        <w:ind w:left="1080"/>
        <w:rPr>
          <w:rFonts w:ascii="Cambria" w:hAnsi="Cambria" w:cs="Calibri"/>
          <w:sz w:val="24"/>
          <w:szCs w:val="24"/>
        </w:rPr>
      </w:pPr>
      <w:r w:rsidRPr="00956917">
        <w:rPr>
          <w:rFonts w:ascii="Cambria" w:hAnsi="Cambria" w:cs="Calibri"/>
          <w:sz w:val="24"/>
          <w:szCs w:val="24"/>
        </w:rPr>
        <w:t>Li</w:t>
      </w:r>
      <w:r w:rsidRPr="00956917">
        <w:rPr>
          <w:rFonts w:ascii="Cambria" w:hAnsi="Cambria" w:cs="Calibri"/>
          <w:sz w:val="24"/>
          <w:szCs w:val="24"/>
        </w:rPr>
        <w:t>ſ</w:t>
      </w:r>
      <w:r w:rsidRPr="00956917">
        <w:rPr>
          <w:rFonts w:ascii="Cambria" w:hAnsi="Cambria" w:cs="Calibri"/>
          <w:sz w:val="24"/>
          <w:szCs w:val="24"/>
        </w:rPr>
        <w:t>ka iednu biehagiczy, gie</w:t>
      </w:r>
      <w:r w:rsidRPr="00956917">
        <w:rPr>
          <w:rFonts w:ascii="Cambria" w:hAnsi="Cambria" w:cs="Calibri"/>
          <w:sz w:val="24"/>
          <w:szCs w:val="24"/>
        </w:rPr>
        <w:t>ſ</w:t>
      </w:r>
      <w:r w:rsidRPr="00956917">
        <w:rPr>
          <w:rFonts w:ascii="Cambria" w:hAnsi="Cambria" w:cs="Calibri"/>
          <w:sz w:val="24"/>
          <w:szCs w:val="24"/>
        </w:rPr>
        <w:t xml:space="preserve">ti </w:t>
      </w:r>
      <w:r w:rsidRPr="00956917">
        <w:rPr>
          <w:rFonts w:ascii="Cambria" w:hAnsi="Cambria" w:cs="Calibri"/>
          <w:sz w:val="24"/>
          <w:szCs w:val="24"/>
        </w:rPr>
        <w:t>ſ</w:t>
      </w:r>
      <w:r w:rsidRPr="00956917">
        <w:rPr>
          <w:rFonts w:ascii="Cambria" w:hAnsi="Cambria" w:cs="Calibri"/>
          <w:sz w:val="24"/>
          <w:szCs w:val="24"/>
        </w:rPr>
        <w:t>obie hledagiczy, vbieze do gednyech pu</w:t>
      </w:r>
      <w:r w:rsidRPr="00956917">
        <w:rPr>
          <w:rFonts w:ascii="Cambria" w:hAnsi="Cambria" w:cs="Calibri"/>
          <w:sz w:val="24"/>
          <w:szCs w:val="24"/>
        </w:rPr>
        <w:t>ſ</w:t>
      </w:r>
      <w:r w:rsidRPr="00956917">
        <w:rPr>
          <w:rFonts w:ascii="Cambria" w:hAnsi="Cambria" w:cs="Calibri"/>
          <w:sz w:val="24"/>
          <w:szCs w:val="24"/>
        </w:rPr>
        <w:t>tek</w:t>
      </w:r>
    </w:p>
    <w:p w:rsidR="00956917" w:rsidRDefault="00956917" w:rsidP="00C027C2">
      <w:pPr>
        <w:pStyle w:val="Odstavecseseznamem"/>
        <w:spacing w:before="240" w:after="0" w:line="360" w:lineRule="auto"/>
        <w:ind w:left="1080"/>
        <w:rPr>
          <w:rFonts w:ascii="Cambria" w:hAnsi="Cambria" w:cs="Calibri"/>
          <w:i/>
          <w:sz w:val="24"/>
          <w:szCs w:val="24"/>
        </w:rPr>
      </w:pPr>
      <w:r w:rsidRPr="00956917">
        <w:rPr>
          <w:rFonts w:ascii="Cambria" w:hAnsi="Cambria" w:cs="Calibri"/>
          <w:i/>
          <w:sz w:val="24"/>
          <w:szCs w:val="24"/>
        </w:rPr>
        <w:t>liška jednú běhajíci, jiesti sobě hledajíci, uběže do jedněch pústek</w:t>
      </w:r>
    </w:p>
    <w:p w:rsidR="009C33F3" w:rsidRPr="00956917" w:rsidRDefault="009C33F3" w:rsidP="00C027C2">
      <w:pPr>
        <w:pStyle w:val="Odstavecseseznamem"/>
        <w:numPr>
          <w:ilvl w:val="0"/>
          <w:numId w:val="1"/>
        </w:numPr>
        <w:spacing w:before="240" w:after="0" w:line="360" w:lineRule="auto"/>
        <w:rPr>
          <w:rFonts w:ascii="Cambria" w:hAnsi="Cambria" w:cs="Calibri"/>
          <w:sz w:val="24"/>
          <w:szCs w:val="24"/>
        </w:rPr>
      </w:pPr>
      <w:r w:rsidRPr="00032246">
        <w:rPr>
          <w:rFonts w:ascii="Cambria" w:hAnsi="Cambria" w:cs="Calibri"/>
          <w:b/>
          <w:sz w:val="24"/>
          <w:szCs w:val="24"/>
        </w:rPr>
        <w:t>diakritický</w:t>
      </w:r>
      <w:r w:rsidR="006724E3" w:rsidRPr="00956917">
        <w:rPr>
          <w:rFonts w:ascii="Cambria" w:hAnsi="Cambria" w:cs="Calibri"/>
          <w:sz w:val="24"/>
          <w:szCs w:val="24"/>
        </w:rPr>
        <w:t xml:space="preserve"> (princip: 1 grafém = 1 foném)</w:t>
      </w:r>
    </w:p>
    <w:p w:rsidR="00956917" w:rsidRPr="00956917" w:rsidRDefault="00956917" w:rsidP="00C027C2">
      <w:pPr>
        <w:spacing w:after="0" w:line="360" w:lineRule="auto"/>
        <w:ind w:left="709"/>
        <w:rPr>
          <w:rFonts w:ascii="Cambria" w:hAnsi="Cambria" w:cs="Calibri"/>
          <w:sz w:val="24"/>
          <w:szCs w:val="24"/>
        </w:rPr>
      </w:pPr>
      <w:r w:rsidRPr="00956917">
        <w:rPr>
          <w:sz w:val="24"/>
          <w:szCs w:val="24"/>
        </w:rPr>
        <w:drawing>
          <wp:inline distT="0" distB="0" distL="0" distR="0" wp14:anchorId="7D67DA58" wp14:editId="5B519F51">
            <wp:extent cx="6512560" cy="685800"/>
            <wp:effectExtent l="0" t="0" r="254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917" w:rsidRPr="00032246" w:rsidRDefault="00956917" w:rsidP="00C027C2">
      <w:pPr>
        <w:spacing w:before="240" w:after="0" w:line="360" w:lineRule="auto"/>
        <w:ind w:left="357" w:firstLine="351"/>
        <w:contextualSpacing/>
        <w:rPr>
          <w:rFonts w:ascii="Cambria" w:hAnsi="Cambria" w:cs="Calibri"/>
          <w:sz w:val="24"/>
          <w:szCs w:val="24"/>
        </w:rPr>
      </w:pPr>
      <w:r w:rsidRPr="00032246">
        <w:rPr>
          <w:rFonts w:ascii="Cambria" w:hAnsi="Cambria" w:cs="Calibri"/>
          <w:sz w:val="24"/>
          <w:szCs w:val="24"/>
        </w:rPr>
        <w:t>ABy kto</w:t>
      </w:r>
      <w:r w:rsidRPr="00032246">
        <w:rPr>
          <w:rFonts w:ascii="Cambria" w:hAnsi="Cambria"/>
        </w:rPr>
        <w:t>ż</w:t>
      </w:r>
      <w:r w:rsidRPr="00032246">
        <w:rPr>
          <w:rFonts w:ascii="Cambria" w:hAnsi="Cambria"/>
        </w:rPr>
        <w:t xml:space="preserve"> bude</w:t>
      </w:r>
      <w:r w:rsidRPr="00032246">
        <w:rPr>
          <w:rFonts w:ascii="Cambria" w:hAnsi="Cambria"/>
        </w:rPr>
        <w:t>ṡ</w:t>
      </w:r>
      <w:r w:rsidRPr="00032246">
        <w:rPr>
          <w:rFonts w:ascii="Cambria" w:hAnsi="Cambria"/>
        </w:rPr>
        <w:t xml:space="preserve"> </w:t>
      </w:r>
      <w:r w:rsidRPr="00032246">
        <w:rPr>
          <w:rFonts w:ascii="Cambria" w:hAnsi="Cambria"/>
        </w:rPr>
        <w:t>ċ</w:t>
      </w:r>
      <w:r w:rsidRPr="00032246">
        <w:rPr>
          <w:rFonts w:ascii="Cambria" w:hAnsi="Cambria"/>
        </w:rPr>
        <w:t>í</w:t>
      </w:r>
      <w:r w:rsidRPr="00032246">
        <w:rPr>
          <w:rFonts w:ascii="Cambria" w:hAnsi="Cambria" w:cs="Calibri"/>
          <w:sz w:val="24"/>
          <w:szCs w:val="24"/>
        </w:rPr>
        <w:t>ſ</w:t>
      </w:r>
      <w:r w:rsidRPr="00032246">
        <w:rPr>
          <w:rFonts w:ascii="Cambria" w:hAnsi="Cambria" w:cs="Calibri"/>
          <w:sz w:val="24"/>
          <w:szCs w:val="24"/>
        </w:rPr>
        <w:t xml:space="preserve">ti </w:t>
      </w:r>
      <w:r w:rsidR="00032246" w:rsidRPr="00032246">
        <w:rPr>
          <w:rFonts w:ascii="Cambria" w:hAnsi="Cambria" w:cs="Calibri"/>
          <w:sz w:val="24"/>
          <w:szCs w:val="24"/>
        </w:rPr>
        <w:t xml:space="preserve">/ </w:t>
      </w:r>
      <w:r w:rsidRPr="00032246">
        <w:rPr>
          <w:rFonts w:ascii="Cambria" w:hAnsi="Cambria" w:cs="Calibri"/>
          <w:sz w:val="24"/>
          <w:szCs w:val="24"/>
        </w:rPr>
        <w:t xml:space="preserve">rozvmiel mé </w:t>
      </w:r>
      <w:r w:rsidRPr="00032246">
        <w:rPr>
          <w:rFonts w:ascii="Cambria" w:hAnsi="Cambria"/>
        </w:rPr>
        <w:t>ċ</w:t>
      </w:r>
      <w:r w:rsidRPr="00032246">
        <w:rPr>
          <w:rFonts w:ascii="Cambria" w:hAnsi="Cambria"/>
        </w:rPr>
        <w:t>e</w:t>
      </w:r>
      <w:r w:rsidRPr="00032246">
        <w:rPr>
          <w:rFonts w:ascii="Cambria" w:hAnsi="Cambria" w:cs="Calibri"/>
          <w:sz w:val="24"/>
          <w:szCs w:val="24"/>
        </w:rPr>
        <w:t>ſ</w:t>
      </w:r>
      <w:r w:rsidRPr="00032246">
        <w:rPr>
          <w:rFonts w:ascii="Cambria" w:hAnsi="Cambria" w:cs="Calibri"/>
          <w:sz w:val="24"/>
          <w:szCs w:val="24"/>
        </w:rPr>
        <w:t xml:space="preserve">ké </w:t>
      </w:r>
      <w:r w:rsidR="00032246" w:rsidRPr="00032246">
        <w:rPr>
          <w:rFonts w:ascii="Cambria" w:hAnsi="Cambria"/>
        </w:rPr>
        <w:t>ṙ</w:t>
      </w:r>
      <w:r w:rsidR="00032246" w:rsidRPr="00032246">
        <w:rPr>
          <w:rFonts w:ascii="Cambria" w:hAnsi="Cambria"/>
        </w:rPr>
        <w:t>e</w:t>
      </w:r>
      <w:r w:rsidR="00032246" w:rsidRPr="00032246">
        <w:rPr>
          <w:rFonts w:ascii="Cambria" w:hAnsi="Cambria"/>
        </w:rPr>
        <w:t>ċ</w:t>
      </w:r>
      <w:r w:rsidR="00032246" w:rsidRPr="00032246">
        <w:rPr>
          <w:rFonts w:ascii="Cambria" w:hAnsi="Cambria"/>
        </w:rPr>
        <w:t xml:space="preserve">i / viez / </w:t>
      </w:r>
      <w:r w:rsidR="00032246" w:rsidRPr="00032246">
        <w:rPr>
          <w:rFonts w:ascii="Cambria" w:hAnsi="Cambria"/>
        </w:rPr>
        <w:t>ż</w:t>
      </w:r>
      <w:r w:rsidR="00032246" w:rsidRPr="00032246">
        <w:rPr>
          <w:rFonts w:ascii="Cambria" w:hAnsi="Cambria"/>
        </w:rPr>
        <w:t xml:space="preserve">et </w:t>
      </w:r>
      <w:r w:rsidR="00032246" w:rsidRPr="00032246">
        <w:rPr>
          <w:rFonts w:ascii="Cambria" w:hAnsi="Cambria" w:cs="Calibri"/>
          <w:sz w:val="24"/>
          <w:szCs w:val="24"/>
        </w:rPr>
        <w:t>ſ</w:t>
      </w:r>
      <w:r w:rsidR="00032246" w:rsidRPr="00032246">
        <w:rPr>
          <w:rFonts w:ascii="Cambria" w:hAnsi="Cambria" w:cs="Calibri"/>
          <w:sz w:val="24"/>
          <w:szCs w:val="24"/>
        </w:rPr>
        <w:t>em p</w:t>
      </w:r>
      <w:r w:rsidR="00032246" w:rsidRPr="00032246">
        <w:rPr>
          <w:rFonts w:ascii="Cambria" w:hAnsi="Cambria" w:cs="Calibri"/>
          <w:sz w:val="24"/>
          <w:szCs w:val="24"/>
        </w:rPr>
        <w:t>ſ</w:t>
      </w:r>
      <w:r w:rsidR="00032246" w:rsidRPr="00032246">
        <w:rPr>
          <w:rFonts w:ascii="Cambria" w:hAnsi="Cambria" w:cs="Calibri"/>
          <w:sz w:val="24"/>
          <w:szCs w:val="24"/>
        </w:rPr>
        <w:t>al tak / iako</w:t>
      </w:r>
      <w:r w:rsidR="00032246" w:rsidRPr="00032246">
        <w:rPr>
          <w:rFonts w:ascii="Cambria" w:hAnsi="Cambria"/>
        </w:rPr>
        <w:t>ż</w:t>
      </w:r>
      <w:r w:rsidR="00032246" w:rsidRPr="00032246">
        <w:rPr>
          <w:rFonts w:ascii="Cambria" w:hAnsi="Cambria"/>
        </w:rPr>
        <w:t xml:space="preserve"> oby</w:t>
      </w:r>
      <w:r w:rsidR="00032246" w:rsidRPr="00032246">
        <w:rPr>
          <w:rFonts w:ascii="Cambria" w:hAnsi="Cambria"/>
        </w:rPr>
        <w:t>ċ</w:t>
      </w:r>
      <w:r w:rsidR="00032246" w:rsidRPr="00032246">
        <w:rPr>
          <w:rFonts w:ascii="Cambria" w:hAnsi="Cambria"/>
        </w:rPr>
        <w:t>einie mluwím…</w:t>
      </w:r>
    </w:p>
    <w:p w:rsidR="00956917" w:rsidRPr="00032246" w:rsidRDefault="00956917" w:rsidP="00C027C2">
      <w:pPr>
        <w:spacing w:before="240" w:after="0" w:line="360" w:lineRule="auto"/>
        <w:ind w:left="360" w:firstLine="348"/>
        <w:contextualSpacing/>
        <w:rPr>
          <w:rFonts w:ascii="Cambria" w:hAnsi="Cambria" w:cs="Calibri"/>
          <w:sz w:val="24"/>
          <w:szCs w:val="24"/>
        </w:rPr>
      </w:pPr>
      <w:r w:rsidRPr="00032246">
        <w:rPr>
          <w:rFonts w:ascii="Cambria" w:hAnsi="Cambria" w:cs="Calibri"/>
          <w:i/>
          <w:sz w:val="24"/>
          <w:szCs w:val="24"/>
        </w:rPr>
        <w:t>Aby ktož budeš čísti, rozuměl mé české řeči, věz, žeť sem psal tak, jakož obyčejně mluvím</w:t>
      </w:r>
      <w:r w:rsidRPr="00032246">
        <w:rPr>
          <w:rFonts w:ascii="Cambria" w:hAnsi="Cambria" w:cs="Calibri"/>
          <w:sz w:val="24"/>
          <w:szCs w:val="24"/>
        </w:rPr>
        <w:t>…</w:t>
      </w:r>
    </w:p>
    <w:p w:rsidR="009C33F3" w:rsidRPr="00C027C2" w:rsidRDefault="0051675A" w:rsidP="00032246">
      <w:pPr>
        <w:spacing w:before="240" w:after="0" w:line="360" w:lineRule="auto"/>
        <w:ind w:left="360"/>
        <w:jc w:val="center"/>
        <w:rPr>
          <w:rFonts w:ascii="Cambria" w:hAnsi="Cambria" w:cs="Calibri"/>
          <w:sz w:val="26"/>
          <w:szCs w:val="26"/>
        </w:rPr>
      </w:pPr>
      <w:r w:rsidRPr="00C027C2">
        <w:rPr>
          <w:rFonts w:ascii="Cambria" w:hAnsi="Cambria" w:cs="Calibri"/>
          <w:b/>
          <w:sz w:val="26"/>
          <w:szCs w:val="26"/>
        </w:rPr>
        <w:t>Další vývojová období</w:t>
      </w:r>
      <w:r w:rsidR="00032246" w:rsidRPr="00C027C2">
        <w:rPr>
          <w:rFonts w:ascii="Cambria" w:hAnsi="Cambria" w:cs="Calibri"/>
          <w:b/>
          <w:sz w:val="26"/>
          <w:szCs w:val="26"/>
        </w:rPr>
        <w:t xml:space="preserve"> (po r. 1500)</w:t>
      </w:r>
    </w:p>
    <w:p w:rsidR="00032246" w:rsidRPr="00032246" w:rsidRDefault="00032246" w:rsidP="00C027C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956917">
        <w:rPr>
          <w:rFonts w:ascii="Cambria" w:hAnsi="Cambria" w:cs="Calibri"/>
          <w:sz w:val="24"/>
          <w:szCs w:val="24"/>
        </w:rPr>
        <w:t>jen „kosmetické“ úpravy</w:t>
      </w:r>
    </w:p>
    <w:p w:rsidR="009C33F3" w:rsidRDefault="009C33F3" w:rsidP="00C027C2">
      <w:pPr>
        <w:pStyle w:val="Odstavecseseznamem"/>
        <w:numPr>
          <w:ilvl w:val="0"/>
          <w:numId w:val="3"/>
        </w:numPr>
        <w:spacing w:before="120" w:after="0" w:line="360" w:lineRule="auto"/>
        <w:ind w:left="714" w:hanging="357"/>
        <w:rPr>
          <w:rFonts w:ascii="Cambria" w:hAnsi="Cambria" w:cs="Calibri"/>
          <w:sz w:val="24"/>
          <w:szCs w:val="24"/>
        </w:rPr>
      </w:pPr>
      <w:r w:rsidRPr="00956917">
        <w:rPr>
          <w:rFonts w:ascii="Cambria" w:hAnsi="Cambria" w:cs="Calibri"/>
          <w:sz w:val="24"/>
          <w:szCs w:val="24"/>
        </w:rPr>
        <w:t>bratrsk</w:t>
      </w:r>
      <w:r w:rsidR="0051675A" w:rsidRPr="00956917">
        <w:rPr>
          <w:rFonts w:ascii="Cambria" w:hAnsi="Cambria" w:cs="Calibri"/>
          <w:sz w:val="24"/>
          <w:szCs w:val="24"/>
        </w:rPr>
        <w:t>ý pravopis</w:t>
      </w:r>
      <w:r w:rsidR="00032246">
        <w:rPr>
          <w:rFonts w:ascii="Cambria" w:hAnsi="Cambria" w:cs="Calibri"/>
          <w:sz w:val="24"/>
          <w:szCs w:val="24"/>
        </w:rPr>
        <w:t xml:space="preserve"> (tisky Jednoty bratrské)</w:t>
      </w:r>
    </w:p>
    <w:p w:rsidR="00032246" w:rsidRDefault="00032246" w:rsidP="00032246">
      <w:pPr>
        <w:pStyle w:val="Odstavecseseznamem"/>
        <w:numPr>
          <w:ilvl w:val="1"/>
          <w:numId w:val="3"/>
        </w:numPr>
        <w:spacing w:before="240" w:after="0" w:line="360" w:lineRule="auto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háček, </w:t>
      </w:r>
      <w:r w:rsidRPr="00032246">
        <w:rPr>
          <w:rFonts w:ascii="Cambria" w:hAnsi="Cambria" w:cs="Calibri" w:hint="eastAsia"/>
          <w:sz w:val="24"/>
          <w:szCs w:val="24"/>
        </w:rPr>
        <w:t>ł</w:t>
      </w:r>
      <w:r w:rsidRPr="00032246">
        <w:rPr>
          <w:rFonts w:ascii="Cambria" w:hAnsi="Cambria" w:cs="Calibri"/>
          <w:sz w:val="24"/>
          <w:szCs w:val="24"/>
        </w:rPr>
        <w:t xml:space="preserve"> </w:t>
      </w:r>
      <w:r w:rsidRPr="00032246">
        <w:rPr>
          <w:rFonts w:ascii="Cambria" w:hAnsi="Cambria" w:cs="Calibri"/>
          <w:sz w:val="24"/>
          <w:szCs w:val="24"/>
        </w:rPr>
        <w:t>[tvrd</w:t>
      </w:r>
      <w:r w:rsidRPr="00032246">
        <w:rPr>
          <w:rFonts w:ascii="Cambria" w:hAnsi="Cambria" w:cs="Calibri" w:hint="eastAsia"/>
          <w:sz w:val="24"/>
          <w:szCs w:val="24"/>
        </w:rPr>
        <w:t>é</w:t>
      </w:r>
      <w:r w:rsidRPr="00032246">
        <w:rPr>
          <w:rFonts w:ascii="Cambria" w:hAnsi="Cambria" w:cs="Calibri"/>
          <w:sz w:val="24"/>
          <w:szCs w:val="24"/>
        </w:rPr>
        <w:t xml:space="preserve"> l]</w:t>
      </w:r>
      <w:r>
        <w:rPr>
          <w:rFonts w:ascii="Cambria" w:hAnsi="Cambria" w:cs="Calibri"/>
          <w:sz w:val="24"/>
          <w:szCs w:val="24"/>
        </w:rPr>
        <w:t xml:space="preserve"> (</w:t>
      </w:r>
      <w:r w:rsidRPr="00032246">
        <w:rPr>
          <w:rFonts w:ascii="Cambria" w:hAnsi="Cambria" w:cs="Calibri"/>
          <w:sz w:val="24"/>
          <w:szCs w:val="24"/>
        </w:rPr>
        <w:t>,,l s</w:t>
      </w:r>
      <w:r>
        <w:rPr>
          <w:rFonts w:ascii="Cambria" w:hAnsi="Cambria" w:cs="Calibri"/>
          <w:sz w:val="24"/>
          <w:szCs w:val="24"/>
        </w:rPr>
        <w:t> </w:t>
      </w:r>
      <w:r w:rsidRPr="00032246">
        <w:rPr>
          <w:rFonts w:ascii="Cambria" w:hAnsi="Cambria" w:cs="Calibri"/>
          <w:sz w:val="24"/>
          <w:szCs w:val="24"/>
        </w:rPr>
        <w:t>kli</w:t>
      </w:r>
      <w:r w:rsidRPr="00032246">
        <w:rPr>
          <w:rFonts w:ascii="Cambria" w:hAnsi="Cambria" w:cs="Calibri" w:hint="eastAsia"/>
          <w:sz w:val="24"/>
          <w:szCs w:val="24"/>
        </w:rPr>
        <w:t>č</w:t>
      </w:r>
      <w:r w:rsidRPr="00032246">
        <w:rPr>
          <w:rFonts w:ascii="Cambria" w:hAnsi="Cambria" w:cs="Calibri"/>
          <w:sz w:val="24"/>
          <w:szCs w:val="24"/>
        </w:rPr>
        <w:t>kou</w:t>
      </w:r>
      <w:r>
        <w:rPr>
          <w:rFonts w:ascii="Cambria" w:hAnsi="Cambria" w:cs="Calibri"/>
          <w:sz w:val="24"/>
          <w:szCs w:val="24"/>
        </w:rPr>
        <w:t>“</w:t>
      </w:r>
      <w:r w:rsidRPr="00032246">
        <w:rPr>
          <w:rFonts w:ascii="Cambria" w:hAnsi="Cambria" w:cs="Calibri"/>
          <w:sz w:val="24"/>
          <w:szCs w:val="24"/>
        </w:rPr>
        <w:t>)</w:t>
      </w:r>
      <w:r>
        <w:rPr>
          <w:rFonts w:ascii="Cambria" w:hAnsi="Cambria" w:cs="Calibri"/>
          <w:sz w:val="24"/>
          <w:szCs w:val="24"/>
        </w:rPr>
        <w:t xml:space="preserve">, </w:t>
      </w:r>
      <w:r w:rsidRPr="00032246">
        <w:rPr>
          <w:rFonts w:ascii="Cambria" w:hAnsi="Cambria" w:cs="Calibri"/>
          <w:sz w:val="24"/>
          <w:szCs w:val="24"/>
        </w:rPr>
        <w:t>[ou] = au</w:t>
      </w:r>
      <w:r>
        <w:rPr>
          <w:rFonts w:ascii="Cambria" w:hAnsi="Cambria" w:cs="Calibri"/>
          <w:sz w:val="24"/>
          <w:szCs w:val="24"/>
        </w:rPr>
        <w:t xml:space="preserve">, ponechání spřežky </w:t>
      </w:r>
      <w:r w:rsidRPr="00956917">
        <w:rPr>
          <w:rFonts w:ascii="Cambria" w:hAnsi="Cambria" w:cs="Calibri"/>
          <w:sz w:val="24"/>
          <w:szCs w:val="24"/>
        </w:rPr>
        <w:t>ſſ</w:t>
      </w:r>
      <w:r>
        <w:rPr>
          <w:rFonts w:ascii="Cambria" w:hAnsi="Cambria" w:cs="Calibri"/>
          <w:sz w:val="24"/>
          <w:szCs w:val="24"/>
        </w:rPr>
        <w:t xml:space="preserve"> pro [š], [í] = j, [j] = g</w:t>
      </w:r>
    </w:p>
    <w:p w:rsidR="00032246" w:rsidRDefault="00032246" w:rsidP="00032246">
      <w:pPr>
        <w:spacing w:after="0" w:line="360" w:lineRule="auto"/>
        <w:ind w:left="1077"/>
        <w:contextualSpacing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Řekl také Bůh; Shromažďte se wody, kteréž </w:t>
      </w:r>
      <w:r w:rsidRPr="00956917">
        <w:rPr>
          <w:rFonts w:ascii="Cambria" w:hAnsi="Cambria" w:cs="Calibri"/>
          <w:sz w:val="24"/>
          <w:szCs w:val="24"/>
        </w:rPr>
        <w:t>ſ</w:t>
      </w:r>
      <w:r>
        <w:rPr>
          <w:rFonts w:ascii="Cambria" w:hAnsi="Cambria" w:cs="Calibri"/>
          <w:sz w:val="24"/>
          <w:szCs w:val="24"/>
        </w:rPr>
        <w:t xml:space="preserve">au pod nebem, w mjsto gedno / a vkaž </w:t>
      </w:r>
      <w:r w:rsidRPr="00956917">
        <w:rPr>
          <w:rFonts w:ascii="Cambria" w:hAnsi="Cambria" w:cs="Calibri"/>
          <w:sz w:val="24"/>
          <w:szCs w:val="24"/>
        </w:rPr>
        <w:t>ſ</w:t>
      </w:r>
      <w:r>
        <w:rPr>
          <w:rFonts w:ascii="Cambria" w:hAnsi="Cambria" w:cs="Calibri"/>
          <w:sz w:val="24"/>
          <w:szCs w:val="24"/>
        </w:rPr>
        <w:t>e…</w:t>
      </w:r>
    </w:p>
    <w:p w:rsidR="00032246" w:rsidRPr="00032246" w:rsidRDefault="00032246" w:rsidP="00032246">
      <w:pPr>
        <w:spacing w:before="240" w:after="0" w:line="360" w:lineRule="auto"/>
        <w:ind w:left="1077"/>
        <w:contextualSpacing/>
        <w:rPr>
          <w:rFonts w:ascii="Cambria" w:hAnsi="Cambria" w:cs="Calibri"/>
          <w:i/>
          <w:sz w:val="24"/>
          <w:szCs w:val="24"/>
        </w:rPr>
      </w:pPr>
      <w:r w:rsidRPr="00032246">
        <w:rPr>
          <w:rFonts w:ascii="Cambria" w:hAnsi="Cambria" w:cs="Calibri"/>
          <w:i/>
          <w:sz w:val="24"/>
          <w:szCs w:val="24"/>
        </w:rPr>
        <w:t>Řekl také Bůh: Shromaďtež se vody, kteréž sou pod nebem, v místo jedno a ukaž se…</w:t>
      </w:r>
    </w:p>
    <w:p w:rsidR="009C33F3" w:rsidRPr="00956917" w:rsidRDefault="009C33F3" w:rsidP="00C027C2">
      <w:pPr>
        <w:pStyle w:val="Odstavecseseznamem"/>
        <w:numPr>
          <w:ilvl w:val="0"/>
          <w:numId w:val="3"/>
        </w:numPr>
        <w:spacing w:before="120" w:after="0" w:line="360" w:lineRule="auto"/>
        <w:ind w:left="714" w:hanging="357"/>
        <w:rPr>
          <w:rFonts w:ascii="Cambria" w:hAnsi="Cambria" w:cs="Calibri"/>
          <w:sz w:val="24"/>
          <w:szCs w:val="24"/>
        </w:rPr>
      </w:pPr>
      <w:r w:rsidRPr="00956917">
        <w:rPr>
          <w:rFonts w:ascii="Cambria" w:hAnsi="Cambria" w:cs="Calibri"/>
          <w:sz w:val="24"/>
          <w:szCs w:val="24"/>
        </w:rPr>
        <w:t>obrozeneck</w:t>
      </w:r>
      <w:r w:rsidR="0051675A" w:rsidRPr="00956917">
        <w:rPr>
          <w:rFonts w:ascii="Cambria" w:hAnsi="Cambria" w:cs="Calibri"/>
          <w:sz w:val="24"/>
          <w:szCs w:val="24"/>
        </w:rPr>
        <w:t>é reformy</w:t>
      </w:r>
    </w:p>
    <w:p w:rsidR="009C33F3" w:rsidRPr="00956917" w:rsidRDefault="009C33F3" w:rsidP="009C33F3">
      <w:pPr>
        <w:pStyle w:val="Odstavecseseznamem"/>
        <w:numPr>
          <w:ilvl w:val="1"/>
          <w:numId w:val="3"/>
        </w:numPr>
        <w:spacing w:before="240" w:after="0" w:line="360" w:lineRule="auto"/>
        <w:rPr>
          <w:rFonts w:ascii="Cambria" w:hAnsi="Cambria" w:cs="Calibri"/>
          <w:sz w:val="24"/>
          <w:szCs w:val="24"/>
        </w:rPr>
      </w:pPr>
      <w:r w:rsidRPr="00956917">
        <w:rPr>
          <w:rFonts w:ascii="Cambria" w:hAnsi="Cambria" w:cs="Calibri"/>
          <w:sz w:val="24"/>
          <w:szCs w:val="24"/>
        </w:rPr>
        <w:t>oprava analogická</w:t>
      </w:r>
      <w:r w:rsidR="00032246">
        <w:rPr>
          <w:rFonts w:ascii="Cambria" w:hAnsi="Cambria" w:cs="Calibri"/>
          <w:sz w:val="24"/>
          <w:szCs w:val="24"/>
        </w:rPr>
        <w:t xml:space="preserve"> (1809, Josef Dobrovský): psaní </w:t>
      </w:r>
      <w:r w:rsidR="00032246" w:rsidRPr="00032246">
        <w:rPr>
          <w:rFonts w:ascii="Cambria" w:hAnsi="Cambria" w:cs="Calibri"/>
          <w:b/>
          <w:i/>
          <w:sz w:val="24"/>
          <w:szCs w:val="24"/>
        </w:rPr>
        <w:t>i/y</w:t>
      </w:r>
      <w:r w:rsidR="00032246">
        <w:rPr>
          <w:rFonts w:ascii="Cambria" w:hAnsi="Cambria" w:cs="Calibri"/>
          <w:sz w:val="24"/>
          <w:szCs w:val="24"/>
        </w:rPr>
        <w:t xml:space="preserve"> po </w:t>
      </w:r>
      <w:r w:rsidR="00032246" w:rsidRPr="00032246">
        <w:rPr>
          <w:rFonts w:ascii="Cambria" w:hAnsi="Cambria" w:cs="Calibri"/>
          <w:b/>
          <w:i/>
          <w:sz w:val="24"/>
          <w:szCs w:val="24"/>
        </w:rPr>
        <w:t>s</w:t>
      </w:r>
      <w:r w:rsidR="00032246" w:rsidRPr="00032246">
        <w:rPr>
          <w:rFonts w:ascii="Cambria" w:hAnsi="Cambria" w:cs="Calibri"/>
          <w:sz w:val="24"/>
          <w:szCs w:val="24"/>
        </w:rPr>
        <w:t>,</w:t>
      </w:r>
      <w:r w:rsidR="00032246" w:rsidRPr="00032246">
        <w:rPr>
          <w:rFonts w:ascii="Cambria" w:hAnsi="Cambria" w:cs="Calibri"/>
          <w:b/>
          <w:i/>
          <w:sz w:val="24"/>
          <w:szCs w:val="24"/>
        </w:rPr>
        <w:t xml:space="preserve"> z</w:t>
      </w:r>
      <w:r w:rsidR="00032246">
        <w:rPr>
          <w:rFonts w:ascii="Cambria" w:hAnsi="Cambria" w:cs="Calibri"/>
          <w:sz w:val="24"/>
          <w:szCs w:val="24"/>
        </w:rPr>
        <w:t xml:space="preserve"> podle etymologie a morfologické analogie, po </w:t>
      </w:r>
      <w:r w:rsidR="00032246" w:rsidRPr="00032246">
        <w:rPr>
          <w:rFonts w:ascii="Cambria" w:hAnsi="Cambria" w:cs="Calibri"/>
          <w:b/>
          <w:i/>
          <w:sz w:val="24"/>
          <w:szCs w:val="24"/>
        </w:rPr>
        <w:t>c</w:t>
      </w:r>
      <w:r w:rsidR="00032246" w:rsidRPr="00032246">
        <w:rPr>
          <w:rFonts w:ascii="Cambria" w:hAnsi="Cambria" w:cs="Calibri"/>
          <w:sz w:val="24"/>
          <w:szCs w:val="24"/>
        </w:rPr>
        <w:t xml:space="preserve"> </w:t>
      </w:r>
      <w:r w:rsidR="00032246">
        <w:rPr>
          <w:rFonts w:ascii="Cambria" w:hAnsi="Cambria" w:cs="Calibri"/>
          <w:sz w:val="24"/>
          <w:szCs w:val="24"/>
        </w:rPr>
        <w:t xml:space="preserve">jen </w:t>
      </w:r>
      <w:r w:rsidR="00032246" w:rsidRPr="00032246">
        <w:rPr>
          <w:rFonts w:ascii="Cambria" w:hAnsi="Cambria" w:cs="Calibri"/>
          <w:b/>
          <w:i/>
          <w:sz w:val="24"/>
          <w:szCs w:val="24"/>
        </w:rPr>
        <w:t>i</w:t>
      </w:r>
    </w:p>
    <w:p w:rsidR="00C027C2" w:rsidRDefault="009C33F3" w:rsidP="00C027C2">
      <w:pPr>
        <w:pStyle w:val="Odstavecseseznamem"/>
        <w:numPr>
          <w:ilvl w:val="1"/>
          <w:numId w:val="3"/>
        </w:numPr>
        <w:spacing w:before="240" w:after="0" w:line="360" w:lineRule="auto"/>
        <w:rPr>
          <w:rFonts w:ascii="Cambria" w:hAnsi="Cambria" w:cs="Calibri"/>
          <w:sz w:val="24"/>
          <w:szCs w:val="24"/>
        </w:rPr>
      </w:pPr>
      <w:r w:rsidRPr="00C027C2">
        <w:rPr>
          <w:rFonts w:ascii="Cambria" w:hAnsi="Cambria" w:cs="Calibri"/>
          <w:sz w:val="24"/>
          <w:szCs w:val="24"/>
        </w:rPr>
        <w:t>oprava skladná</w:t>
      </w:r>
      <w:r w:rsidR="00032246" w:rsidRPr="00C027C2">
        <w:rPr>
          <w:rFonts w:ascii="Cambria" w:hAnsi="Cambria" w:cs="Calibri"/>
          <w:sz w:val="24"/>
          <w:szCs w:val="24"/>
        </w:rPr>
        <w:t xml:space="preserve"> (</w:t>
      </w:r>
      <w:r w:rsidR="00C027C2" w:rsidRPr="00C027C2">
        <w:rPr>
          <w:rFonts w:ascii="Cambria" w:hAnsi="Cambria" w:cs="Calibri"/>
          <w:sz w:val="24"/>
          <w:szCs w:val="24"/>
        </w:rPr>
        <w:t xml:space="preserve">1843, </w:t>
      </w:r>
      <w:r w:rsidR="00032246" w:rsidRPr="00C027C2">
        <w:rPr>
          <w:rFonts w:ascii="Cambria" w:hAnsi="Cambria" w:cs="Calibri"/>
          <w:sz w:val="24"/>
          <w:szCs w:val="24"/>
        </w:rPr>
        <w:t>Pavel Josef Šafařík</w:t>
      </w:r>
      <w:r w:rsidR="00C027C2" w:rsidRPr="00C027C2">
        <w:rPr>
          <w:rFonts w:ascii="Cambria" w:hAnsi="Cambria" w:cs="Calibri"/>
          <w:sz w:val="24"/>
          <w:szCs w:val="24"/>
        </w:rPr>
        <w:t>)</w:t>
      </w:r>
      <w:r w:rsidR="00032246" w:rsidRPr="00C027C2">
        <w:rPr>
          <w:rFonts w:ascii="Cambria" w:hAnsi="Cambria" w:cs="Calibri"/>
          <w:sz w:val="24"/>
          <w:szCs w:val="24"/>
        </w:rPr>
        <w:t>:</w:t>
      </w:r>
      <w:r w:rsidR="00C027C2" w:rsidRPr="00C027C2">
        <w:rPr>
          <w:rFonts w:ascii="Cambria" w:hAnsi="Cambria" w:cs="Calibri"/>
          <w:sz w:val="24"/>
          <w:szCs w:val="24"/>
        </w:rPr>
        <w:t xml:space="preserve"> </w:t>
      </w:r>
    </w:p>
    <w:p w:rsidR="00C027C2" w:rsidRDefault="00C027C2" w:rsidP="00C027C2">
      <w:pPr>
        <w:pStyle w:val="Odstavecseseznamem"/>
        <w:numPr>
          <w:ilvl w:val="2"/>
          <w:numId w:val="3"/>
        </w:numPr>
        <w:spacing w:before="240" w:after="0" w:line="360" w:lineRule="auto"/>
        <w:rPr>
          <w:rFonts w:ascii="Cambria" w:hAnsi="Cambria" w:cs="Calibri"/>
          <w:sz w:val="24"/>
          <w:szCs w:val="24"/>
        </w:rPr>
      </w:pPr>
      <w:r w:rsidRPr="00C027C2">
        <w:rPr>
          <w:rFonts w:ascii="Cambria" w:hAnsi="Cambria" w:cs="Calibri"/>
          <w:sz w:val="24"/>
          <w:szCs w:val="24"/>
        </w:rPr>
        <w:t>psan</w:t>
      </w:r>
      <w:r w:rsidRPr="00C027C2">
        <w:rPr>
          <w:rFonts w:ascii="Cambria" w:hAnsi="Cambria" w:cs="Calibri" w:hint="eastAsia"/>
          <w:sz w:val="24"/>
          <w:szCs w:val="24"/>
        </w:rPr>
        <w:t>í</w:t>
      </w:r>
      <w:r w:rsidRPr="00C027C2">
        <w:rPr>
          <w:rFonts w:ascii="Cambria" w:hAnsi="Cambria" w:cs="Calibri"/>
          <w:sz w:val="24"/>
          <w:szCs w:val="24"/>
        </w:rPr>
        <w:t xml:space="preserve"> </w:t>
      </w:r>
      <w:r w:rsidRPr="00C027C2">
        <w:rPr>
          <w:rFonts w:ascii="Cambria" w:hAnsi="Cambria" w:cs="Calibri" w:hint="eastAsia"/>
          <w:b/>
          <w:bCs/>
          <w:i/>
          <w:iCs/>
          <w:sz w:val="24"/>
          <w:szCs w:val="24"/>
        </w:rPr>
        <w:t>í</w:t>
      </w:r>
      <w:r w:rsidRPr="00C027C2">
        <w:rPr>
          <w:rFonts w:ascii="Cambria" w:hAnsi="Cambria" w:cs="Calibri"/>
          <w:b/>
          <w:bCs/>
          <w:i/>
          <w:iCs/>
          <w:sz w:val="24"/>
          <w:szCs w:val="24"/>
        </w:rPr>
        <w:t xml:space="preserve"> </w:t>
      </w:r>
      <w:r w:rsidRPr="00C027C2">
        <w:rPr>
          <w:rFonts w:ascii="Cambria" w:hAnsi="Cambria" w:cs="Calibri"/>
          <w:sz w:val="24"/>
          <w:szCs w:val="24"/>
        </w:rPr>
        <w:t>m</w:t>
      </w:r>
      <w:r w:rsidRPr="00C027C2">
        <w:rPr>
          <w:rFonts w:ascii="Cambria" w:hAnsi="Cambria" w:cs="Calibri" w:hint="eastAsia"/>
          <w:sz w:val="24"/>
          <w:szCs w:val="24"/>
        </w:rPr>
        <w:t>í</w:t>
      </w:r>
      <w:r w:rsidRPr="00C027C2">
        <w:rPr>
          <w:rFonts w:ascii="Cambria" w:hAnsi="Cambria" w:cs="Calibri"/>
          <w:sz w:val="24"/>
          <w:szCs w:val="24"/>
        </w:rPr>
        <w:t xml:space="preserve">sto </w:t>
      </w:r>
      <w:r w:rsidRPr="00C027C2">
        <w:rPr>
          <w:rFonts w:ascii="Cambria" w:hAnsi="Cambria" w:cs="Calibri"/>
          <w:i/>
          <w:iCs/>
          <w:sz w:val="24"/>
          <w:szCs w:val="24"/>
        </w:rPr>
        <w:t xml:space="preserve">j </w:t>
      </w:r>
      <w:r w:rsidRPr="00C027C2">
        <w:rPr>
          <w:rFonts w:ascii="Cambria" w:hAnsi="Cambria" w:cs="Calibri"/>
          <w:sz w:val="24"/>
          <w:szCs w:val="24"/>
        </w:rPr>
        <w:t>v platnosti [</w:t>
      </w:r>
      <w:r w:rsidRPr="00C027C2">
        <w:rPr>
          <w:rFonts w:ascii="Cambria" w:hAnsi="Cambria" w:cs="Calibri"/>
          <w:b/>
          <w:bCs/>
          <w:sz w:val="24"/>
          <w:szCs w:val="24"/>
        </w:rPr>
        <w:t>í</w:t>
      </w:r>
      <w:r w:rsidRPr="00C027C2">
        <w:rPr>
          <w:rFonts w:ascii="Cambria" w:hAnsi="Cambria" w:cs="Calibri"/>
          <w:sz w:val="24"/>
          <w:szCs w:val="24"/>
        </w:rPr>
        <w:t>]</w:t>
      </w:r>
    </w:p>
    <w:p w:rsidR="009C33F3" w:rsidRPr="00C027C2" w:rsidRDefault="00C027C2" w:rsidP="00C027C2">
      <w:pPr>
        <w:pStyle w:val="Odstavecseseznamem"/>
        <w:numPr>
          <w:ilvl w:val="2"/>
          <w:numId w:val="3"/>
        </w:numPr>
        <w:spacing w:before="240" w:after="0" w:line="360" w:lineRule="auto"/>
        <w:rPr>
          <w:rFonts w:ascii="Cambria" w:hAnsi="Cambria" w:cs="Calibri"/>
          <w:sz w:val="24"/>
          <w:szCs w:val="24"/>
        </w:rPr>
      </w:pPr>
      <w:r w:rsidRPr="00C027C2">
        <w:rPr>
          <w:rFonts w:ascii="Cambria" w:hAnsi="Cambria" w:cs="Calibri"/>
          <w:sz w:val="24"/>
          <w:szCs w:val="24"/>
        </w:rPr>
        <w:t>psan</w:t>
      </w:r>
      <w:r w:rsidRPr="00C027C2">
        <w:rPr>
          <w:rFonts w:ascii="Cambria" w:hAnsi="Cambria" w:cs="Calibri" w:hint="eastAsia"/>
          <w:sz w:val="24"/>
          <w:szCs w:val="24"/>
        </w:rPr>
        <w:t>í</w:t>
      </w:r>
      <w:r w:rsidRPr="00C027C2">
        <w:rPr>
          <w:rFonts w:ascii="Cambria" w:hAnsi="Cambria" w:cs="Calibri"/>
          <w:sz w:val="24"/>
          <w:szCs w:val="24"/>
        </w:rPr>
        <w:t xml:space="preserve"> </w:t>
      </w:r>
      <w:r w:rsidRPr="00C027C2">
        <w:rPr>
          <w:rFonts w:ascii="Cambria" w:hAnsi="Cambria" w:cs="Calibri"/>
          <w:b/>
          <w:bCs/>
          <w:i/>
          <w:iCs/>
          <w:sz w:val="24"/>
          <w:szCs w:val="24"/>
        </w:rPr>
        <w:t xml:space="preserve">j </w:t>
      </w:r>
      <w:r w:rsidRPr="00C027C2">
        <w:rPr>
          <w:rFonts w:ascii="Cambria" w:hAnsi="Cambria" w:cs="Calibri"/>
          <w:sz w:val="24"/>
          <w:szCs w:val="24"/>
        </w:rPr>
        <w:t>m</w:t>
      </w:r>
      <w:r w:rsidRPr="00C027C2">
        <w:rPr>
          <w:rFonts w:ascii="Cambria" w:hAnsi="Cambria" w:cs="Calibri" w:hint="eastAsia"/>
          <w:sz w:val="24"/>
          <w:szCs w:val="24"/>
        </w:rPr>
        <w:t>í</w:t>
      </w:r>
      <w:r w:rsidRPr="00C027C2">
        <w:rPr>
          <w:rFonts w:ascii="Cambria" w:hAnsi="Cambria" w:cs="Calibri"/>
          <w:sz w:val="24"/>
          <w:szCs w:val="24"/>
        </w:rPr>
        <w:t xml:space="preserve">sto </w:t>
      </w:r>
      <w:r w:rsidRPr="00C027C2">
        <w:rPr>
          <w:rFonts w:ascii="Cambria" w:hAnsi="Cambria" w:cs="Calibri"/>
          <w:i/>
          <w:iCs/>
          <w:sz w:val="24"/>
          <w:szCs w:val="24"/>
        </w:rPr>
        <w:t xml:space="preserve">g, y, i </w:t>
      </w:r>
      <w:r w:rsidRPr="00C027C2">
        <w:rPr>
          <w:rFonts w:ascii="Cambria" w:hAnsi="Cambria" w:cs="Calibri"/>
          <w:sz w:val="24"/>
          <w:szCs w:val="24"/>
        </w:rPr>
        <w:t>v platnosti [</w:t>
      </w:r>
      <w:r w:rsidRPr="00C027C2">
        <w:rPr>
          <w:rFonts w:ascii="Cambria" w:hAnsi="Cambria" w:cs="Calibri"/>
          <w:b/>
          <w:bCs/>
          <w:sz w:val="24"/>
          <w:szCs w:val="24"/>
        </w:rPr>
        <w:t>j</w:t>
      </w:r>
      <w:r w:rsidRPr="00C027C2">
        <w:rPr>
          <w:rFonts w:ascii="Cambria" w:hAnsi="Cambria" w:cs="Calibri"/>
          <w:sz w:val="24"/>
          <w:szCs w:val="24"/>
        </w:rPr>
        <w:t>]</w:t>
      </w:r>
    </w:p>
    <w:p w:rsidR="00C027C2" w:rsidRPr="00C027C2" w:rsidRDefault="009C33F3" w:rsidP="00C027C2">
      <w:pPr>
        <w:pStyle w:val="Odstavecseseznamem"/>
        <w:numPr>
          <w:ilvl w:val="1"/>
          <w:numId w:val="3"/>
        </w:numPr>
        <w:spacing w:before="240" w:line="360" w:lineRule="auto"/>
        <w:rPr>
          <w:rFonts w:ascii="Cambria" w:hAnsi="Cambria" w:cs="Calibri"/>
          <w:b/>
          <w:bCs/>
          <w:i/>
          <w:iCs/>
          <w:sz w:val="24"/>
          <w:szCs w:val="24"/>
        </w:rPr>
      </w:pPr>
      <w:r w:rsidRPr="00C027C2">
        <w:rPr>
          <w:rFonts w:ascii="Cambria" w:hAnsi="Cambria" w:cs="Calibri"/>
          <w:sz w:val="24"/>
          <w:szCs w:val="24"/>
        </w:rPr>
        <w:t>oprava „bezejmenná“ (poslední)</w:t>
      </w:r>
      <w:r w:rsidR="00C027C2" w:rsidRPr="00C027C2">
        <w:rPr>
          <w:rFonts w:ascii="Cambria" w:hAnsi="Cambria" w:cs="Calibri"/>
          <w:sz w:val="24"/>
          <w:szCs w:val="24"/>
        </w:rPr>
        <w:t xml:space="preserve"> </w:t>
      </w:r>
    </w:p>
    <w:p w:rsidR="00C027C2" w:rsidRDefault="00C027C2" w:rsidP="00C027C2">
      <w:pPr>
        <w:pStyle w:val="Odstavecseseznamem"/>
        <w:numPr>
          <w:ilvl w:val="2"/>
          <w:numId w:val="3"/>
        </w:numPr>
        <w:spacing w:before="240" w:line="360" w:lineRule="auto"/>
        <w:rPr>
          <w:rFonts w:ascii="Cambria" w:hAnsi="Cambria" w:cs="Calibri"/>
          <w:b/>
          <w:bCs/>
          <w:i/>
          <w:iCs/>
          <w:sz w:val="24"/>
          <w:szCs w:val="24"/>
        </w:rPr>
      </w:pPr>
      <w:r w:rsidRPr="00C027C2">
        <w:rPr>
          <w:rFonts w:ascii="Cambria" w:hAnsi="Cambria" w:cs="Calibri"/>
          <w:sz w:val="24"/>
          <w:szCs w:val="24"/>
        </w:rPr>
        <w:t>psan</w:t>
      </w:r>
      <w:r w:rsidRPr="00C027C2">
        <w:rPr>
          <w:rFonts w:ascii="Cambria" w:hAnsi="Cambria" w:cs="Calibri" w:hint="eastAsia"/>
          <w:sz w:val="24"/>
          <w:szCs w:val="24"/>
        </w:rPr>
        <w:t>í</w:t>
      </w:r>
      <w:r w:rsidRPr="00C027C2">
        <w:rPr>
          <w:rFonts w:ascii="Cambria" w:hAnsi="Cambria" w:cs="Calibri"/>
          <w:sz w:val="24"/>
          <w:szCs w:val="24"/>
        </w:rPr>
        <w:t xml:space="preserve"> </w:t>
      </w:r>
      <w:r w:rsidRPr="00C027C2">
        <w:rPr>
          <w:rFonts w:ascii="Cambria" w:hAnsi="Cambria" w:cs="Calibri"/>
          <w:b/>
          <w:bCs/>
          <w:i/>
          <w:iCs/>
          <w:sz w:val="24"/>
          <w:szCs w:val="24"/>
        </w:rPr>
        <w:t xml:space="preserve">ou </w:t>
      </w:r>
      <w:r w:rsidRPr="00C027C2">
        <w:rPr>
          <w:rFonts w:ascii="Cambria" w:hAnsi="Cambria" w:cs="Calibri"/>
          <w:sz w:val="24"/>
          <w:szCs w:val="24"/>
        </w:rPr>
        <w:t>m</w:t>
      </w:r>
      <w:r w:rsidRPr="00C027C2">
        <w:rPr>
          <w:rFonts w:ascii="Cambria" w:hAnsi="Cambria" w:cs="Calibri" w:hint="eastAsia"/>
          <w:sz w:val="24"/>
          <w:szCs w:val="24"/>
        </w:rPr>
        <w:t>í</w:t>
      </w:r>
      <w:r w:rsidRPr="00C027C2">
        <w:rPr>
          <w:rFonts w:ascii="Cambria" w:hAnsi="Cambria" w:cs="Calibri"/>
          <w:sz w:val="24"/>
          <w:szCs w:val="24"/>
        </w:rPr>
        <w:t xml:space="preserve">sto </w:t>
      </w:r>
      <w:r w:rsidRPr="00C027C2">
        <w:rPr>
          <w:rFonts w:ascii="Cambria" w:hAnsi="Cambria" w:cs="Calibri"/>
          <w:b/>
          <w:bCs/>
          <w:i/>
          <w:iCs/>
          <w:sz w:val="24"/>
          <w:szCs w:val="24"/>
        </w:rPr>
        <w:t>au</w:t>
      </w:r>
    </w:p>
    <w:p w:rsidR="00C027C2" w:rsidRPr="00C027C2" w:rsidRDefault="00C027C2" w:rsidP="00C027C2">
      <w:pPr>
        <w:pStyle w:val="Odstavecseseznamem"/>
        <w:numPr>
          <w:ilvl w:val="2"/>
          <w:numId w:val="3"/>
        </w:numPr>
        <w:spacing w:before="240" w:line="360" w:lineRule="auto"/>
        <w:rPr>
          <w:rFonts w:ascii="Cambria" w:hAnsi="Cambria" w:cs="Calibri"/>
          <w:b/>
          <w:bCs/>
          <w:i/>
          <w:iCs/>
          <w:sz w:val="24"/>
          <w:szCs w:val="24"/>
        </w:rPr>
      </w:pPr>
      <w:r w:rsidRPr="00C027C2">
        <w:rPr>
          <w:rFonts w:ascii="Cambria" w:hAnsi="Cambria" w:cs="Calibri"/>
          <w:sz w:val="24"/>
          <w:szCs w:val="24"/>
        </w:rPr>
        <w:t>psan</w:t>
      </w:r>
      <w:r w:rsidRPr="00C027C2">
        <w:rPr>
          <w:rFonts w:ascii="Cambria" w:hAnsi="Cambria" w:cs="Calibri" w:hint="eastAsia"/>
          <w:sz w:val="24"/>
          <w:szCs w:val="24"/>
        </w:rPr>
        <w:t>í</w:t>
      </w:r>
      <w:r w:rsidRPr="00C027C2">
        <w:rPr>
          <w:rFonts w:ascii="Cambria" w:hAnsi="Cambria" w:cs="Calibri"/>
          <w:sz w:val="24"/>
          <w:szCs w:val="24"/>
        </w:rPr>
        <w:t xml:space="preserve"> </w:t>
      </w:r>
      <w:r w:rsidRPr="00C027C2">
        <w:rPr>
          <w:rFonts w:ascii="Cambria" w:hAnsi="Cambria" w:cs="Calibri"/>
          <w:b/>
          <w:bCs/>
          <w:i/>
          <w:iCs/>
          <w:sz w:val="24"/>
          <w:szCs w:val="24"/>
        </w:rPr>
        <w:t xml:space="preserve">v </w:t>
      </w:r>
      <w:r w:rsidRPr="00C027C2">
        <w:rPr>
          <w:rFonts w:ascii="Cambria" w:hAnsi="Cambria" w:cs="Calibri"/>
          <w:sz w:val="24"/>
          <w:szCs w:val="24"/>
        </w:rPr>
        <w:t>m</w:t>
      </w:r>
      <w:r w:rsidRPr="00C027C2">
        <w:rPr>
          <w:rFonts w:ascii="Cambria" w:hAnsi="Cambria" w:cs="Calibri" w:hint="eastAsia"/>
          <w:sz w:val="24"/>
          <w:szCs w:val="24"/>
        </w:rPr>
        <w:t>í</w:t>
      </w:r>
      <w:r w:rsidRPr="00C027C2">
        <w:rPr>
          <w:rFonts w:ascii="Cambria" w:hAnsi="Cambria" w:cs="Calibri"/>
          <w:sz w:val="24"/>
          <w:szCs w:val="24"/>
        </w:rPr>
        <w:t xml:space="preserve">sto </w:t>
      </w:r>
      <w:r w:rsidRPr="00C027C2">
        <w:rPr>
          <w:rFonts w:ascii="Cambria" w:hAnsi="Cambria" w:cs="Calibri"/>
          <w:b/>
          <w:bCs/>
          <w:i/>
          <w:iCs/>
          <w:sz w:val="24"/>
          <w:szCs w:val="24"/>
        </w:rPr>
        <w:t>w</w:t>
      </w:r>
    </w:p>
    <w:sectPr w:rsidR="00C027C2" w:rsidRPr="00C027C2" w:rsidSect="009C33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17B75"/>
    <w:multiLevelType w:val="hybridMultilevel"/>
    <w:tmpl w:val="F2E03D08"/>
    <w:lvl w:ilvl="0" w:tplc="1D5CBF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A3004D"/>
    <w:multiLevelType w:val="hybridMultilevel"/>
    <w:tmpl w:val="AF3AE6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E4D1D"/>
    <w:multiLevelType w:val="hybridMultilevel"/>
    <w:tmpl w:val="F6F6C968"/>
    <w:lvl w:ilvl="0" w:tplc="BCD6DDE4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9CC"/>
    <w:rsid w:val="000060B2"/>
    <w:rsid w:val="00013EDB"/>
    <w:rsid w:val="000159E7"/>
    <w:rsid w:val="00016C42"/>
    <w:rsid w:val="00032246"/>
    <w:rsid w:val="00032F41"/>
    <w:rsid w:val="00034730"/>
    <w:rsid w:val="000429A1"/>
    <w:rsid w:val="00051016"/>
    <w:rsid w:val="0006401D"/>
    <w:rsid w:val="00086F06"/>
    <w:rsid w:val="0009079E"/>
    <w:rsid w:val="00092EC4"/>
    <w:rsid w:val="000958A8"/>
    <w:rsid w:val="000A6CD2"/>
    <w:rsid w:val="000B1D63"/>
    <w:rsid w:val="000B7D09"/>
    <w:rsid w:val="000D0B2F"/>
    <w:rsid w:val="000D612D"/>
    <w:rsid w:val="000E037E"/>
    <w:rsid w:val="000E0D52"/>
    <w:rsid w:val="000E1362"/>
    <w:rsid w:val="000E520B"/>
    <w:rsid w:val="000F2769"/>
    <w:rsid w:val="000F521D"/>
    <w:rsid w:val="00101086"/>
    <w:rsid w:val="001070AD"/>
    <w:rsid w:val="001129E9"/>
    <w:rsid w:val="00120CE6"/>
    <w:rsid w:val="00122938"/>
    <w:rsid w:val="0014077A"/>
    <w:rsid w:val="00143E43"/>
    <w:rsid w:val="00146913"/>
    <w:rsid w:val="001619E6"/>
    <w:rsid w:val="001710F9"/>
    <w:rsid w:val="00173061"/>
    <w:rsid w:val="001821A8"/>
    <w:rsid w:val="00191F30"/>
    <w:rsid w:val="001934C8"/>
    <w:rsid w:val="00193E24"/>
    <w:rsid w:val="00194203"/>
    <w:rsid w:val="001A3D71"/>
    <w:rsid w:val="001A4FCD"/>
    <w:rsid w:val="001A7D45"/>
    <w:rsid w:val="001B3F02"/>
    <w:rsid w:val="001B6568"/>
    <w:rsid w:val="001D47C8"/>
    <w:rsid w:val="001D4935"/>
    <w:rsid w:val="001E6DF9"/>
    <w:rsid w:val="001F3CAC"/>
    <w:rsid w:val="001F61B7"/>
    <w:rsid w:val="00200259"/>
    <w:rsid w:val="00204F02"/>
    <w:rsid w:val="00205B17"/>
    <w:rsid w:val="00215028"/>
    <w:rsid w:val="00230042"/>
    <w:rsid w:val="00232B65"/>
    <w:rsid w:val="00233808"/>
    <w:rsid w:val="0024110A"/>
    <w:rsid w:val="0024347C"/>
    <w:rsid w:val="00250C71"/>
    <w:rsid w:val="00251837"/>
    <w:rsid w:val="002541AD"/>
    <w:rsid w:val="00261815"/>
    <w:rsid w:val="00261FE5"/>
    <w:rsid w:val="00264095"/>
    <w:rsid w:val="00264A8A"/>
    <w:rsid w:val="00266D49"/>
    <w:rsid w:val="00267575"/>
    <w:rsid w:val="0026769A"/>
    <w:rsid w:val="00271CA0"/>
    <w:rsid w:val="00277695"/>
    <w:rsid w:val="00283C47"/>
    <w:rsid w:val="00283EB8"/>
    <w:rsid w:val="002A3469"/>
    <w:rsid w:val="002A4A5E"/>
    <w:rsid w:val="002B28A5"/>
    <w:rsid w:val="002B3173"/>
    <w:rsid w:val="002C11C8"/>
    <w:rsid w:val="002C7009"/>
    <w:rsid w:val="002D444C"/>
    <w:rsid w:val="002E1E75"/>
    <w:rsid w:val="002E5AAB"/>
    <w:rsid w:val="002F60FA"/>
    <w:rsid w:val="00302179"/>
    <w:rsid w:val="003039AD"/>
    <w:rsid w:val="00304278"/>
    <w:rsid w:val="0031434A"/>
    <w:rsid w:val="00327AC2"/>
    <w:rsid w:val="00333A43"/>
    <w:rsid w:val="003432A7"/>
    <w:rsid w:val="0034619B"/>
    <w:rsid w:val="00346EAB"/>
    <w:rsid w:val="003478DC"/>
    <w:rsid w:val="00352873"/>
    <w:rsid w:val="003548D2"/>
    <w:rsid w:val="0036792E"/>
    <w:rsid w:val="003718A4"/>
    <w:rsid w:val="00371A51"/>
    <w:rsid w:val="00373560"/>
    <w:rsid w:val="00373760"/>
    <w:rsid w:val="00375E61"/>
    <w:rsid w:val="00386AB4"/>
    <w:rsid w:val="00391AE3"/>
    <w:rsid w:val="003A3709"/>
    <w:rsid w:val="003A3BE7"/>
    <w:rsid w:val="003B20DB"/>
    <w:rsid w:val="003B60F3"/>
    <w:rsid w:val="003C3391"/>
    <w:rsid w:val="003D070E"/>
    <w:rsid w:val="003E51FF"/>
    <w:rsid w:val="003F1D86"/>
    <w:rsid w:val="003F7918"/>
    <w:rsid w:val="00406B5F"/>
    <w:rsid w:val="00413249"/>
    <w:rsid w:val="00420849"/>
    <w:rsid w:val="00422C7F"/>
    <w:rsid w:val="00423050"/>
    <w:rsid w:val="00432447"/>
    <w:rsid w:val="00435D65"/>
    <w:rsid w:val="00441C86"/>
    <w:rsid w:val="00442030"/>
    <w:rsid w:val="004427C7"/>
    <w:rsid w:val="00444E62"/>
    <w:rsid w:val="00454A36"/>
    <w:rsid w:val="004611F7"/>
    <w:rsid w:val="00464E36"/>
    <w:rsid w:val="0047120F"/>
    <w:rsid w:val="004759E7"/>
    <w:rsid w:val="00475BE1"/>
    <w:rsid w:val="004823D4"/>
    <w:rsid w:val="004901FB"/>
    <w:rsid w:val="0049506A"/>
    <w:rsid w:val="004A66F7"/>
    <w:rsid w:val="004A7B41"/>
    <w:rsid w:val="004B106F"/>
    <w:rsid w:val="004B1AFC"/>
    <w:rsid w:val="004B32C1"/>
    <w:rsid w:val="004C2C6B"/>
    <w:rsid w:val="004C752E"/>
    <w:rsid w:val="004D65E0"/>
    <w:rsid w:val="004D79D6"/>
    <w:rsid w:val="004E3D3F"/>
    <w:rsid w:val="004F1A06"/>
    <w:rsid w:val="00513BCC"/>
    <w:rsid w:val="00515379"/>
    <w:rsid w:val="005159A4"/>
    <w:rsid w:val="0051675A"/>
    <w:rsid w:val="005227D2"/>
    <w:rsid w:val="0052320E"/>
    <w:rsid w:val="00526B5A"/>
    <w:rsid w:val="00526FAD"/>
    <w:rsid w:val="00527770"/>
    <w:rsid w:val="00534CAC"/>
    <w:rsid w:val="00536981"/>
    <w:rsid w:val="00550F99"/>
    <w:rsid w:val="00554881"/>
    <w:rsid w:val="005604D9"/>
    <w:rsid w:val="00561D0D"/>
    <w:rsid w:val="00567699"/>
    <w:rsid w:val="00571FF7"/>
    <w:rsid w:val="005779F9"/>
    <w:rsid w:val="00582297"/>
    <w:rsid w:val="005B08FD"/>
    <w:rsid w:val="005B1579"/>
    <w:rsid w:val="005B631C"/>
    <w:rsid w:val="005C340A"/>
    <w:rsid w:val="005D38DF"/>
    <w:rsid w:val="005D6324"/>
    <w:rsid w:val="005F479E"/>
    <w:rsid w:val="005F4F9C"/>
    <w:rsid w:val="00605FCA"/>
    <w:rsid w:val="00617890"/>
    <w:rsid w:val="006202B5"/>
    <w:rsid w:val="00626573"/>
    <w:rsid w:val="00627ABD"/>
    <w:rsid w:val="006305C4"/>
    <w:rsid w:val="00631FCF"/>
    <w:rsid w:val="00633171"/>
    <w:rsid w:val="006353EC"/>
    <w:rsid w:val="00645744"/>
    <w:rsid w:val="00647579"/>
    <w:rsid w:val="00650E22"/>
    <w:rsid w:val="0066211E"/>
    <w:rsid w:val="006632BD"/>
    <w:rsid w:val="006724E3"/>
    <w:rsid w:val="00680ABC"/>
    <w:rsid w:val="00681303"/>
    <w:rsid w:val="006829A8"/>
    <w:rsid w:val="00682A94"/>
    <w:rsid w:val="00684858"/>
    <w:rsid w:val="0069513B"/>
    <w:rsid w:val="006A3E95"/>
    <w:rsid w:val="006A4C4F"/>
    <w:rsid w:val="006B0E71"/>
    <w:rsid w:val="006B4A1A"/>
    <w:rsid w:val="006D05FB"/>
    <w:rsid w:val="006D6175"/>
    <w:rsid w:val="006D79C5"/>
    <w:rsid w:val="006D7C62"/>
    <w:rsid w:val="006E37C1"/>
    <w:rsid w:val="006E3F88"/>
    <w:rsid w:val="006E548D"/>
    <w:rsid w:val="006E7C0C"/>
    <w:rsid w:val="006F53A0"/>
    <w:rsid w:val="006F7714"/>
    <w:rsid w:val="00703BAF"/>
    <w:rsid w:val="00715059"/>
    <w:rsid w:val="0071570C"/>
    <w:rsid w:val="00717169"/>
    <w:rsid w:val="0072403A"/>
    <w:rsid w:val="00724C0C"/>
    <w:rsid w:val="007326C0"/>
    <w:rsid w:val="007347F0"/>
    <w:rsid w:val="007408BB"/>
    <w:rsid w:val="007414A7"/>
    <w:rsid w:val="00746BB7"/>
    <w:rsid w:val="00752457"/>
    <w:rsid w:val="00761E9F"/>
    <w:rsid w:val="007745B9"/>
    <w:rsid w:val="007749DB"/>
    <w:rsid w:val="007949FF"/>
    <w:rsid w:val="0079627F"/>
    <w:rsid w:val="00796921"/>
    <w:rsid w:val="007A621D"/>
    <w:rsid w:val="007B04DC"/>
    <w:rsid w:val="007B0711"/>
    <w:rsid w:val="007B2FEF"/>
    <w:rsid w:val="007C6A1E"/>
    <w:rsid w:val="007C7A9D"/>
    <w:rsid w:val="007D28BE"/>
    <w:rsid w:val="007E1066"/>
    <w:rsid w:val="007E431D"/>
    <w:rsid w:val="007E4B26"/>
    <w:rsid w:val="007F3F6D"/>
    <w:rsid w:val="007F7796"/>
    <w:rsid w:val="00803754"/>
    <w:rsid w:val="00805EF3"/>
    <w:rsid w:val="00806B62"/>
    <w:rsid w:val="00807CC6"/>
    <w:rsid w:val="00810E0B"/>
    <w:rsid w:val="00826DB4"/>
    <w:rsid w:val="008427A4"/>
    <w:rsid w:val="00843727"/>
    <w:rsid w:val="008447B0"/>
    <w:rsid w:val="00861C28"/>
    <w:rsid w:val="00861D62"/>
    <w:rsid w:val="00862EB3"/>
    <w:rsid w:val="00862ECF"/>
    <w:rsid w:val="00865A00"/>
    <w:rsid w:val="00872ABD"/>
    <w:rsid w:val="00874363"/>
    <w:rsid w:val="00880000"/>
    <w:rsid w:val="00880A77"/>
    <w:rsid w:val="008847BC"/>
    <w:rsid w:val="008848A5"/>
    <w:rsid w:val="008865FD"/>
    <w:rsid w:val="00892033"/>
    <w:rsid w:val="008A2AFE"/>
    <w:rsid w:val="008A4D30"/>
    <w:rsid w:val="008A4D37"/>
    <w:rsid w:val="008A513A"/>
    <w:rsid w:val="008C4586"/>
    <w:rsid w:val="008C4809"/>
    <w:rsid w:val="008C7323"/>
    <w:rsid w:val="008D05D6"/>
    <w:rsid w:val="008D285D"/>
    <w:rsid w:val="008E1A33"/>
    <w:rsid w:val="008E2026"/>
    <w:rsid w:val="008E225B"/>
    <w:rsid w:val="008E24EA"/>
    <w:rsid w:val="008E7135"/>
    <w:rsid w:val="008F2027"/>
    <w:rsid w:val="008F6121"/>
    <w:rsid w:val="00902491"/>
    <w:rsid w:val="00913365"/>
    <w:rsid w:val="00915457"/>
    <w:rsid w:val="009257F2"/>
    <w:rsid w:val="00927086"/>
    <w:rsid w:val="00927A34"/>
    <w:rsid w:val="00927B9C"/>
    <w:rsid w:val="009316D3"/>
    <w:rsid w:val="0093639C"/>
    <w:rsid w:val="0095000E"/>
    <w:rsid w:val="0095232E"/>
    <w:rsid w:val="009531FD"/>
    <w:rsid w:val="00956917"/>
    <w:rsid w:val="00964D47"/>
    <w:rsid w:val="009679CC"/>
    <w:rsid w:val="00967C92"/>
    <w:rsid w:val="00973551"/>
    <w:rsid w:val="00973A2E"/>
    <w:rsid w:val="00976333"/>
    <w:rsid w:val="009842AA"/>
    <w:rsid w:val="00985059"/>
    <w:rsid w:val="00995D1D"/>
    <w:rsid w:val="0099638D"/>
    <w:rsid w:val="00996F0F"/>
    <w:rsid w:val="009A2FD2"/>
    <w:rsid w:val="009A5271"/>
    <w:rsid w:val="009A6DB4"/>
    <w:rsid w:val="009B1D28"/>
    <w:rsid w:val="009B4645"/>
    <w:rsid w:val="009B489C"/>
    <w:rsid w:val="009C0E8B"/>
    <w:rsid w:val="009C2EED"/>
    <w:rsid w:val="009C33F3"/>
    <w:rsid w:val="009C6E23"/>
    <w:rsid w:val="009D7FDD"/>
    <w:rsid w:val="009E4A5A"/>
    <w:rsid w:val="009E5854"/>
    <w:rsid w:val="009E66C7"/>
    <w:rsid w:val="00A070F5"/>
    <w:rsid w:val="00A07A51"/>
    <w:rsid w:val="00A12D05"/>
    <w:rsid w:val="00A13556"/>
    <w:rsid w:val="00A22158"/>
    <w:rsid w:val="00A26316"/>
    <w:rsid w:val="00A32CB7"/>
    <w:rsid w:val="00A336D2"/>
    <w:rsid w:val="00A33C94"/>
    <w:rsid w:val="00A45463"/>
    <w:rsid w:val="00A50A81"/>
    <w:rsid w:val="00A51DE5"/>
    <w:rsid w:val="00A56340"/>
    <w:rsid w:val="00A5707B"/>
    <w:rsid w:val="00A60489"/>
    <w:rsid w:val="00A64C5D"/>
    <w:rsid w:val="00A75286"/>
    <w:rsid w:val="00AA0033"/>
    <w:rsid w:val="00AA0779"/>
    <w:rsid w:val="00AA1226"/>
    <w:rsid w:val="00AA21A9"/>
    <w:rsid w:val="00AA30B1"/>
    <w:rsid w:val="00AA56FC"/>
    <w:rsid w:val="00AB2369"/>
    <w:rsid w:val="00AB6584"/>
    <w:rsid w:val="00AB6648"/>
    <w:rsid w:val="00AC4E59"/>
    <w:rsid w:val="00AD0949"/>
    <w:rsid w:val="00AD2C7A"/>
    <w:rsid w:val="00AE1764"/>
    <w:rsid w:val="00AE2653"/>
    <w:rsid w:val="00AE2919"/>
    <w:rsid w:val="00AE3A5C"/>
    <w:rsid w:val="00AE6063"/>
    <w:rsid w:val="00AE73DC"/>
    <w:rsid w:val="00AF473D"/>
    <w:rsid w:val="00AF4CC3"/>
    <w:rsid w:val="00AF5F92"/>
    <w:rsid w:val="00AF7BC9"/>
    <w:rsid w:val="00B00A06"/>
    <w:rsid w:val="00B013B5"/>
    <w:rsid w:val="00B11815"/>
    <w:rsid w:val="00B11982"/>
    <w:rsid w:val="00B12013"/>
    <w:rsid w:val="00B1702B"/>
    <w:rsid w:val="00B17242"/>
    <w:rsid w:val="00B21B85"/>
    <w:rsid w:val="00B25429"/>
    <w:rsid w:val="00B258F5"/>
    <w:rsid w:val="00B276D8"/>
    <w:rsid w:val="00B33C34"/>
    <w:rsid w:val="00B46392"/>
    <w:rsid w:val="00B53B41"/>
    <w:rsid w:val="00B556FA"/>
    <w:rsid w:val="00B6462B"/>
    <w:rsid w:val="00B73BD7"/>
    <w:rsid w:val="00B74958"/>
    <w:rsid w:val="00B75D40"/>
    <w:rsid w:val="00B75DA7"/>
    <w:rsid w:val="00B75DD2"/>
    <w:rsid w:val="00B77273"/>
    <w:rsid w:val="00B8056F"/>
    <w:rsid w:val="00B8092F"/>
    <w:rsid w:val="00B912C7"/>
    <w:rsid w:val="00BA0909"/>
    <w:rsid w:val="00BA1DCD"/>
    <w:rsid w:val="00BA3965"/>
    <w:rsid w:val="00BB016A"/>
    <w:rsid w:val="00BB46A0"/>
    <w:rsid w:val="00BC0EE9"/>
    <w:rsid w:val="00BC493C"/>
    <w:rsid w:val="00BD3C3B"/>
    <w:rsid w:val="00BE6340"/>
    <w:rsid w:val="00BE7CD1"/>
    <w:rsid w:val="00BF1880"/>
    <w:rsid w:val="00BF69E4"/>
    <w:rsid w:val="00BF76EB"/>
    <w:rsid w:val="00BF77CF"/>
    <w:rsid w:val="00BF7E53"/>
    <w:rsid w:val="00C027C2"/>
    <w:rsid w:val="00C17031"/>
    <w:rsid w:val="00C1722A"/>
    <w:rsid w:val="00C234BC"/>
    <w:rsid w:val="00C25E36"/>
    <w:rsid w:val="00C30447"/>
    <w:rsid w:val="00C34785"/>
    <w:rsid w:val="00C37648"/>
    <w:rsid w:val="00C40281"/>
    <w:rsid w:val="00C41900"/>
    <w:rsid w:val="00C41FD7"/>
    <w:rsid w:val="00C43892"/>
    <w:rsid w:val="00C449F5"/>
    <w:rsid w:val="00C45EC6"/>
    <w:rsid w:val="00C46049"/>
    <w:rsid w:val="00C5006C"/>
    <w:rsid w:val="00C50E36"/>
    <w:rsid w:val="00C52989"/>
    <w:rsid w:val="00C545D1"/>
    <w:rsid w:val="00C60D4F"/>
    <w:rsid w:val="00C653D5"/>
    <w:rsid w:val="00C67901"/>
    <w:rsid w:val="00C804A6"/>
    <w:rsid w:val="00C80CA3"/>
    <w:rsid w:val="00C81A03"/>
    <w:rsid w:val="00C84244"/>
    <w:rsid w:val="00C93BC0"/>
    <w:rsid w:val="00C9492B"/>
    <w:rsid w:val="00CA10C4"/>
    <w:rsid w:val="00CA627D"/>
    <w:rsid w:val="00CB00B2"/>
    <w:rsid w:val="00CB1EE7"/>
    <w:rsid w:val="00CB6171"/>
    <w:rsid w:val="00CB7A00"/>
    <w:rsid w:val="00CC1083"/>
    <w:rsid w:val="00CC2E9D"/>
    <w:rsid w:val="00CC4902"/>
    <w:rsid w:val="00CC7EE4"/>
    <w:rsid w:val="00CE4B1F"/>
    <w:rsid w:val="00D004F6"/>
    <w:rsid w:val="00D042D7"/>
    <w:rsid w:val="00D06239"/>
    <w:rsid w:val="00D06EE0"/>
    <w:rsid w:val="00D1655B"/>
    <w:rsid w:val="00D228AC"/>
    <w:rsid w:val="00D27923"/>
    <w:rsid w:val="00D352B6"/>
    <w:rsid w:val="00D3552C"/>
    <w:rsid w:val="00D40797"/>
    <w:rsid w:val="00D45FDE"/>
    <w:rsid w:val="00D46642"/>
    <w:rsid w:val="00D47857"/>
    <w:rsid w:val="00D5547E"/>
    <w:rsid w:val="00D611B0"/>
    <w:rsid w:val="00D67F9E"/>
    <w:rsid w:val="00D7238B"/>
    <w:rsid w:val="00D74AA7"/>
    <w:rsid w:val="00D83ED2"/>
    <w:rsid w:val="00D94F24"/>
    <w:rsid w:val="00D97923"/>
    <w:rsid w:val="00DA2140"/>
    <w:rsid w:val="00DB184A"/>
    <w:rsid w:val="00DC3618"/>
    <w:rsid w:val="00DD323A"/>
    <w:rsid w:val="00DD3B17"/>
    <w:rsid w:val="00DD442A"/>
    <w:rsid w:val="00DE3D50"/>
    <w:rsid w:val="00DF64E8"/>
    <w:rsid w:val="00E05A1B"/>
    <w:rsid w:val="00E10874"/>
    <w:rsid w:val="00E12D06"/>
    <w:rsid w:val="00E16568"/>
    <w:rsid w:val="00E227E6"/>
    <w:rsid w:val="00E27177"/>
    <w:rsid w:val="00E2730D"/>
    <w:rsid w:val="00E40B7E"/>
    <w:rsid w:val="00E439ED"/>
    <w:rsid w:val="00E43FBE"/>
    <w:rsid w:val="00E57365"/>
    <w:rsid w:val="00E577F0"/>
    <w:rsid w:val="00E61879"/>
    <w:rsid w:val="00E66D11"/>
    <w:rsid w:val="00E7232F"/>
    <w:rsid w:val="00E74174"/>
    <w:rsid w:val="00E74FAB"/>
    <w:rsid w:val="00E86FBF"/>
    <w:rsid w:val="00E87149"/>
    <w:rsid w:val="00E9033E"/>
    <w:rsid w:val="00E93802"/>
    <w:rsid w:val="00EB36E4"/>
    <w:rsid w:val="00EB6D94"/>
    <w:rsid w:val="00ED72D7"/>
    <w:rsid w:val="00EF4DAD"/>
    <w:rsid w:val="00EF5F98"/>
    <w:rsid w:val="00F01621"/>
    <w:rsid w:val="00F01F30"/>
    <w:rsid w:val="00F041ED"/>
    <w:rsid w:val="00F04E57"/>
    <w:rsid w:val="00F100DE"/>
    <w:rsid w:val="00F139AC"/>
    <w:rsid w:val="00F22DDB"/>
    <w:rsid w:val="00F2457C"/>
    <w:rsid w:val="00F317B1"/>
    <w:rsid w:val="00F31A67"/>
    <w:rsid w:val="00F356A0"/>
    <w:rsid w:val="00F4273C"/>
    <w:rsid w:val="00F43BF4"/>
    <w:rsid w:val="00F51A47"/>
    <w:rsid w:val="00F55CE9"/>
    <w:rsid w:val="00F56D64"/>
    <w:rsid w:val="00F6105B"/>
    <w:rsid w:val="00F64AB3"/>
    <w:rsid w:val="00F71BBF"/>
    <w:rsid w:val="00F76392"/>
    <w:rsid w:val="00F7649A"/>
    <w:rsid w:val="00F80241"/>
    <w:rsid w:val="00F827C5"/>
    <w:rsid w:val="00F90F04"/>
    <w:rsid w:val="00F938BB"/>
    <w:rsid w:val="00F97B73"/>
    <w:rsid w:val="00FA169A"/>
    <w:rsid w:val="00FA3A60"/>
    <w:rsid w:val="00FA4EF8"/>
    <w:rsid w:val="00FA765B"/>
    <w:rsid w:val="00FA7C60"/>
    <w:rsid w:val="00FB11EB"/>
    <w:rsid w:val="00FC76EE"/>
    <w:rsid w:val="00FD1794"/>
    <w:rsid w:val="00FF1CE8"/>
    <w:rsid w:val="00FF48B3"/>
    <w:rsid w:val="00FF5BA3"/>
    <w:rsid w:val="00F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60C9"/>
  <w15:chartTrackingRefBased/>
  <w15:docId w15:val="{E61DF7F2-86CD-4DE7-AE06-133E8C23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3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EediceSettings xmlns="http://schemas.microsoft.com/vsto/samples">
  <SemanticComments xmlns="" xmlns:xsd="http://www.w3.org/2001/XMLSchema" xmlns:xsi="http://www.w3.org/2001/XMLSchema-instance"/>
</Eedice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4B6F9-D1DD-4467-8A03-B63BE40605DF}">
  <ds:schemaRefs>
    <ds:schemaRef ds:uri="http://schemas.microsoft.com/vsto/samples"/>
    <ds:schemaRef ds:uri=""/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1C97056-A3F8-46C6-A9D9-5AAE2B97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Filozofická fakulta, Univerzita Karlova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Svobodová</dc:creator>
  <cp:keywords/>
  <dc:description/>
  <cp:lastModifiedBy>Svobodová, Andrea</cp:lastModifiedBy>
  <cp:revision>4</cp:revision>
  <dcterms:created xsi:type="dcterms:W3CDTF">2022-11-21T20:28:00Z</dcterms:created>
  <dcterms:modified xsi:type="dcterms:W3CDTF">2022-11-23T15:42:00Z</dcterms:modified>
</cp:coreProperties>
</file>