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841"/>
        <w:gridCol w:w="735"/>
        <w:gridCol w:w="1590"/>
        <w:gridCol w:w="912"/>
        <w:gridCol w:w="1618"/>
      </w:tblGrid>
      <w:tr w:rsidR="006A4167" w:rsidRPr="000F49AD" w14:paraId="4D80CE43" w14:textId="77777777" w:rsidTr="0043004D">
        <w:trPr>
          <w:trHeight w:val="510"/>
        </w:trPr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B57AC7B" w14:textId="77777777" w:rsidR="006A4167" w:rsidRPr="000F49AD" w:rsidRDefault="006A4167" w:rsidP="004300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327B0FDA">
              <w:rPr>
                <w:rFonts w:eastAsia="Times New Roman" w:cs="Times New Roman"/>
                <w:b/>
                <w:bCs/>
                <w:color w:val="000000" w:themeColor="text1"/>
                <w:lang w:eastAsia="cs-CZ"/>
              </w:rPr>
              <w:t>Seminář ke studiu konkrétní oblasti (ABV500005)</w:t>
            </w:r>
          </w:p>
        </w:tc>
      </w:tr>
      <w:tr w:rsidR="006A4167" w:rsidRPr="000F49AD" w14:paraId="0AEC06A4" w14:textId="77777777" w:rsidTr="0043004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75C98A" w14:textId="77777777" w:rsidR="006A4167" w:rsidRPr="000F49AD" w:rsidRDefault="006A4167" w:rsidP="004300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F49AD">
              <w:rPr>
                <w:rFonts w:eastAsia="Times New Roman" w:cs="Times New Roman"/>
                <w:sz w:val="20"/>
                <w:szCs w:val="20"/>
                <w:lang w:eastAsia="cs-CZ"/>
              </w:rPr>
              <w:t>Vyučující: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0471F69" w14:textId="77777777" w:rsidR="006A4167" w:rsidRDefault="006A4167" w:rsidP="0043004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</w:pPr>
            <w:r w:rsidRPr="327B0FDA"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  <w:t>PhDr. Zuzana Kříhová, Ph.D.</w:t>
            </w:r>
          </w:p>
          <w:p w14:paraId="7EC18DDE" w14:textId="35B62309" w:rsidR="00152C86" w:rsidRPr="00152C86" w:rsidRDefault="00152C86" w:rsidP="0043004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</w:pPr>
            <w:r w:rsidRPr="00152C86">
              <w:rPr>
                <w:rFonts w:ascii="Cambria" w:hAnsi="Cambria"/>
                <w:color w:val="000000"/>
                <w:bdr w:val="none" w:sz="0" w:space="0" w:color="auto" w:frame="1"/>
                <w:shd w:val="clear" w:color="auto" w:fill="FFFFFF"/>
              </w:rPr>
              <w:t>Mgr. Ľubomír </w:t>
            </w:r>
            <w:r w:rsidRPr="00152C86">
              <w:rPr>
                <w:rStyle w:val="markkj13gbajp"/>
                <w:rFonts w:ascii="Cambria" w:hAnsi="Cambria"/>
                <w:color w:val="000000"/>
                <w:bdr w:val="none" w:sz="0" w:space="0" w:color="auto" w:frame="1"/>
                <w:shd w:val="clear" w:color="auto" w:fill="FFFFFF"/>
              </w:rPr>
              <w:t>Novák</w:t>
            </w:r>
            <w:r w:rsidRPr="00152C86">
              <w:rPr>
                <w:rFonts w:ascii="Cambria" w:hAnsi="Cambria"/>
                <w:color w:val="000000"/>
                <w:bdr w:val="none" w:sz="0" w:space="0" w:color="auto" w:frame="1"/>
                <w:shd w:val="clear" w:color="auto" w:fill="FFFFFF"/>
              </w:rPr>
              <w:t>, Ph.D.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6C7C93" w14:textId="77777777" w:rsidR="006A4167" w:rsidRPr="000F49AD" w:rsidRDefault="006A4167" w:rsidP="0043004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F49A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Kontakt: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C5C8EEF" w14:textId="6F5D679F" w:rsidR="006A4167" w:rsidRDefault="00141B73" w:rsidP="0043004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</w:pPr>
            <w:hyperlink r:id="rId5" w:history="1">
              <w:r w:rsidR="00152C86" w:rsidRPr="00D621C0">
                <w:rPr>
                  <w:rStyle w:val="Hypertextovodkaz"/>
                  <w:rFonts w:eastAsia="Times New Roman" w:cs="Times New Roman"/>
                  <w:sz w:val="20"/>
                  <w:szCs w:val="20"/>
                  <w:lang w:eastAsia="cs-CZ"/>
                </w:rPr>
                <w:t>zuzana.krihova@ff.cuni.cz</w:t>
              </w:r>
            </w:hyperlink>
          </w:p>
          <w:p w14:paraId="58AFED6D" w14:textId="77777777" w:rsidR="00152C86" w:rsidRDefault="00141B73" w:rsidP="0043004D">
            <w:pPr>
              <w:spacing w:after="0" w:line="240" w:lineRule="auto"/>
              <w:jc w:val="center"/>
            </w:pPr>
            <w:hyperlink r:id="rId6" w:tgtFrame="_blank" w:history="1">
              <w:r w:rsidR="00152C86">
                <w:rPr>
                  <w:rStyle w:val="Hypertextovodkaz"/>
                  <w:rFonts w:ascii="Cambria" w:hAnsi="Cambria"/>
                  <w:bdr w:val="none" w:sz="0" w:space="0" w:color="auto" w:frame="1"/>
                  <w:shd w:val="clear" w:color="auto" w:fill="FFFFFF"/>
                </w:rPr>
                <w:t>lubomir.</w:t>
              </w:r>
              <w:r w:rsidR="00152C86">
                <w:rPr>
                  <w:rStyle w:val="markkj13gbajp"/>
                  <w:rFonts w:ascii="Cambria" w:hAnsi="Cambria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novak</w:t>
              </w:r>
              <w:r w:rsidR="00152C86">
                <w:rPr>
                  <w:rStyle w:val="Hypertextovodkaz"/>
                  <w:rFonts w:ascii="Cambria" w:hAnsi="Cambria"/>
                  <w:bdr w:val="none" w:sz="0" w:space="0" w:color="auto" w:frame="1"/>
                  <w:shd w:val="clear" w:color="auto" w:fill="FFFFFF"/>
                </w:rPr>
                <w:t>@ff.cuni.cz</w:t>
              </w:r>
            </w:hyperlink>
          </w:p>
          <w:p w14:paraId="76F40836" w14:textId="1806D1EB" w:rsidR="00152C86" w:rsidRPr="000F49AD" w:rsidRDefault="00152C86" w:rsidP="0043004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6A4167" w:rsidRPr="000F49AD" w14:paraId="460D79A5" w14:textId="77777777" w:rsidTr="0043004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C78158" w14:textId="77777777" w:rsidR="006A4167" w:rsidRPr="000F49AD" w:rsidRDefault="006A4167" w:rsidP="0043004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F49A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Akademický rok: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FB9D68C" w14:textId="77777777" w:rsidR="006A4167" w:rsidRPr="000F49AD" w:rsidRDefault="006A4167" w:rsidP="004300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327B0FDA"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  <w:t>ZS 2020/2021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68A0F0" w14:textId="77777777" w:rsidR="006A4167" w:rsidRPr="000F49AD" w:rsidRDefault="006A4167" w:rsidP="0043004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F49A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Rozsah studijního předmětu: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3F2D620" w14:textId="77777777" w:rsidR="006A4167" w:rsidRPr="000F49AD" w:rsidRDefault="006A4167" w:rsidP="004300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327B0FDA"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  <w:t>-/2</w:t>
            </w:r>
          </w:p>
        </w:tc>
      </w:tr>
      <w:tr w:rsidR="006A4167" w:rsidRPr="000F49AD" w14:paraId="4A6FC08F" w14:textId="77777777" w:rsidTr="0043004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0077B3" w14:textId="77777777" w:rsidR="006A4167" w:rsidRPr="000F49AD" w:rsidRDefault="006A4167" w:rsidP="0043004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F49A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Forma výuky: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CFD1" w14:textId="77777777" w:rsidR="006A4167" w:rsidRPr="000F49AD" w:rsidRDefault="006A4167" w:rsidP="004300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327B0FDA"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  <w:t>seminář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BD4AD5" w14:textId="77777777" w:rsidR="006A4167" w:rsidRPr="000F49AD" w:rsidRDefault="006A4167" w:rsidP="0043004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F49A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Atest: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B947" w14:textId="77777777" w:rsidR="006A4167" w:rsidRPr="000F49AD" w:rsidRDefault="006A4167" w:rsidP="004300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327B0FDA"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  <w:t>Zk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8CA1DA" w14:textId="77777777" w:rsidR="006A4167" w:rsidRPr="000F49AD" w:rsidRDefault="006A4167" w:rsidP="0043004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F49A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Kredity: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DF7D" w14:textId="77777777" w:rsidR="006A4167" w:rsidRPr="000F49AD" w:rsidRDefault="006A4167" w:rsidP="004300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327B0FDA"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  <w:t>5</w:t>
            </w:r>
          </w:p>
        </w:tc>
      </w:tr>
      <w:tr w:rsidR="006A4167" w:rsidRPr="000F49AD" w14:paraId="52B42BD4" w14:textId="77777777" w:rsidTr="0043004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3B1B6C" w14:textId="77777777" w:rsidR="006A4167" w:rsidRPr="000F49AD" w:rsidRDefault="006A4167" w:rsidP="0043004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F49A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Rozvrh:</w:t>
            </w:r>
          </w:p>
        </w:tc>
        <w:tc>
          <w:tcPr>
            <w:tcW w:w="7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297C02C" w14:textId="77777777" w:rsidR="006A4167" w:rsidRPr="000F49AD" w:rsidRDefault="006A4167" w:rsidP="004300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327B0FDA"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  <w:t xml:space="preserve">Čtvrtek 10:50 –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  <w:t>12:20</w:t>
            </w:r>
            <w:r w:rsidRPr="327B0FDA"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  <w:t>, místnost 238, Celetná 20</w:t>
            </w:r>
          </w:p>
        </w:tc>
      </w:tr>
      <w:tr w:rsidR="006A4167" w:rsidRPr="000F49AD" w14:paraId="1A482615" w14:textId="77777777" w:rsidTr="0043004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0247AB" w14:textId="77777777" w:rsidR="006A4167" w:rsidRPr="000F49AD" w:rsidRDefault="006A4167" w:rsidP="0043004D">
            <w:pPr>
              <w:spacing w:after="0" w:line="240" w:lineRule="auto"/>
            </w:pPr>
            <w:r w:rsidRPr="327B0FDA"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  <w:t xml:space="preserve">Kritéria hodnocení: </w:t>
            </w:r>
          </w:p>
        </w:tc>
        <w:tc>
          <w:tcPr>
            <w:tcW w:w="7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5B4A" w14:textId="77777777" w:rsidR="006A4167" w:rsidRPr="00156CF1" w:rsidRDefault="006A4167" w:rsidP="0043004D">
            <w:pPr>
              <w:spacing w:after="0" w:line="240" w:lineRule="auto"/>
              <w:ind w:left="-36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  <w:t xml:space="preserve">   </w:t>
            </w:r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Aktivní účast na výuce (max. 2 absence), prezentace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předběžných výsledků prací, </w:t>
            </w:r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splnění níže stanovených úkolů (nahráním do </w:t>
            </w:r>
            <w:proofErr w:type="spellStart"/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>moodlu</w:t>
            </w:r>
            <w:proofErr w:type="spellEnd"/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>):</w:t>
            </w:r>
          </w:p>
          <w:p w14:paraId="27AEFC80" w14:textId="77777777" w:rsidR="006A4167" w:rsidRPr="00156CF1" w:rsidRDefault="006A4167" w:rsidP="006A416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Do </w:t>
            </w:r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cs-CZ"/>
              </w:rPr>
              <w:t>22.10.</w:t>
            </w:r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- </w:t>
            </w:r>
            <w:r w:rsidRPr="00156CF1">
              <w:rPr>
                <w:rFonts w:ascii="Calibri" w:eastAsia="Calibri" w:hAnsi="Calibri" w:cs="Calibri"/>
                <w:sz w:val="18"/>
                <w:szCs w:val="18"/>
              </w:rPr>
              <w:t xml:space="preserve">vypracování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výzkum. </w:t>
            </w:r>
            <w:r w:rsidRPr="00156CF1">
              <w:rPr>
                <w:rFonts w:ascii="Calibri" w:eastAsia="Calibri" w:hAnsi="Calibri" w:cs="Calibri"/>
                <w:sz w:val="18"/>
                <w:szCs w:val="18"/>
              </w:rPr>
              <w:t>záměru práce včetně základní bibliografie</w:t>
            </w:r>
          </w:p>
          <w:p w14:paraId="7F199370" w14:textId="77777777" w:rsidR="006A4167" w:rsidRPr="00156CF1" w:rsidRDefault="006A4167" w:rsidP="006A416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cs-CZ"/>
              </w:rPr>
              <w:t xml:space="preserve">Do </w:t>
            </w:r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cs-CZ"/>
              </w:rPr>
              <w:t>26.11</w:t>
            </w:r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. -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vypracování tezí práce + </w:t>
            </w:r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nahrání do </w:t>
            </w:r>
            <w:proofErr w:type="spellStart"/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>moodlu</w:t>
            </w:r>
            <w:proofErr w:type="spellEnd"/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(10 NS) – podmínka k udělení atestace</w:t>
            </w:r>
          </w:p>
          <w:p w14:paraId="133A20D5" w14:textId="3E922CEE" w:rsidR="006A4167" w:rsidRPr="00156CF1" w:rsidRDefault="006A4167" w:rsidP="0043004D">
            <w:pPr>
              <w:spacing w:after="0" w:line="240" w:lineRule="auto"/>
              <w:ind w:left="-3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Do </w:t>
            </w:r>
            <w:r w:rsidR="008779D2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>22</w:t>
            </w:r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cs-CZ"/>
              </w:rPr>
              <w:t>.12</w:t>
            </w:r>
            <w:r w:rsidRPr="00156CF1"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  <w:t>. – kontrola práce v rozsahu 20 stran</w:t>
            </w:r>
          </w:p>
          <w:p w14:paraId="7DB8169B" w14:textId="38E9009F" w:rsidR="006A4167" w:rsidRPr="000F49AD" w:rsidRDefault="008F728E" w:rsidP="0043004D">
            <w:pPr>
              <w:spacing w:after="0" w:line="240" w:lineRule="auto"/>
              <w:ind w:left="-360"/>
              <w:rPr>
                <w:rFonts w:eastAsia="Times New Roman" w:cs="Times New Roman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Style w:val="normaltextrun"/>
              </w:rPr>
              <w:t xml:space="preserve"> Po </w:t>
            </w:r>
          </w:p>
        </w:tc>
      </w:tr>
    </w:tbl>
    <w:p w14:paraId="5CE9AB26" w14:textId="77777777" w:rsidR="006A4167" w:rsidRPr="000F49AD" w:rsidRDefault="006A4167" w:rsidP="006A4167"/>
    <w:p w14:paraId="0B57C180" w14:textId="77777777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  <w:b/>
          <w:bCs/>
        </w:rPr>
      </w:pPr>
      <w:r w:rsidRPr="0F868211">
        <w:rPr>
          <w:rFonts w:ascii="Calibri" w:eastAsia="Calibri" w:hAnsi="Calibri" w:cs="Calibri"/>
          <w:b/>
          <w:bCs/>
        </w:rPr>
        <w:t>Anotace</w:t>
      </w:r>
    </w:p>
    <w:p w14:paraId="40A7062B" w14:textId="77777777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0E332473">
        <w:rPr>
          <w:rFonts w:ascii="Calibri" w:eastAsia="Calibri" w:hAnsi="Calibri" w:cs="Calibri"/>
        </w:rPr>
        <w:t>Seminář bude zaměřen na metodické vedení odborné práce většího rozsahu, a to jak v rovině obecné, tak i na konkrétních příkladech diplomových prací a odborných článků. Cílem kurzu je prohloubit dosavadní znalosti získané studenty v bakalářském semináři i realizace bakalářské práce. Seminář bude rozdělen do tří sekcí, vycházejících vstříc postupnému vývoji prací studentů: 1) teoreticko-metodologická (říjen), 2) praktická – seznámení s metodologickými postupy odborníků pracujících na různých tématech z oblasti MENA (listopad), 3) praktická samostatná – prezentace předběžných výstupů studentů (prosinec).</w:t>
      </w:r>
    </w:p>
    <w:p w14:paraId="62A48213" w14:textId="77777777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0E332473">
        <w:rPr>
          <w:rFonts w:ascii="Calibri" w:eastAsia="Calibri" w:hAnsi="Calibri" w:cs="Calibri"/>
        </w:rPr>
        <w:t xml:space="preserve">Kromě metodologického vedení bude v hodinách probíhat diskuze nad obsahem a formou konkrétních prací (exemplárních i samotných studentů). Studenti se seznámí s vedením prací z širšího okruhu oborů v přednáškách externích výzkumníků (oblasti sociologie, mezinárodní politika, lingvistika, literatura oblastí MENA). </w:t>
      </w:r>
    </w:p>
    <w:p w14:paraId="5C1F06AA" w14:textId="77777777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0E332473">
        <w:rPr>
          <w:rFonts w:ascii="Calibri" w:eastAsia="Calibri" w:hAnsi="Calibri" w:cs="Calibri"/>
        </w:rPr>
        <w:t xml:space="preserve">Posluchači si v semináři procvičí heuristiku, schopnost kritického zhodnocení literatury a pramenů, formulaci problému a jeho písemné zpracování.  V průběhu semináře budou studenti průběžně prezentovat své téma, přičemž od vyučujících získají zpětnou vazbu. Literatura a jednotlivá témata sylabu budou specifikovány podle zaměření jednotlivých prací. </w:t>
      </w:r>
    </w:p>
    <w:p w14:paraId="2D4F99F3" w14:textId="77777777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0E332473">
        <w:rPr>
          <w:rFonts w:ascii="Calibri" w:eastAsia="Calibri" w:hAnsi="Calibri" w:cs="Calibri"/>
        </w:rPr>
        <w:t xml:space="preserve"> </w:t>
      </w:r>
    </w:p>
    <w:p w14:paraId="61D1D239" w14:textId="77777777" w:rsidR="006A4167" w:rsidRPr="00156CF1" w:rsidRDefault="006A4167" w:rsidP="006A4167">
      <w:pPr>
        <w:jc w:val="both"/>
        <w:rPr>
          <w:rFonts w:ascii="Calibri" w:eastAsia="Calibri" w:hAnsi="Calibri" w:cs="Calibri"/>
          <w:b/>
          <w:bCs/>
          <w:u w:val="single"/>
        </w:rPr>
      </w:pPr>
      <w:r w:rsidRPr="00156CF1">
        <w:rPr>
          <w:rFonts w:ascii="Calibri" w:eastAsia="Calibri" w:hAnsi="Calibri" w:cs="Calibri"/>
          <w:b/>
          <w:bCs/>
          <w:u w:val="single"/>
        </w:rPr>
        <w:t>Požadavky a hodnocení</w:t>
      </w:r>
    </w:p>
    <w:p w14:paraId="497AB178" w14:textId="77777777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  <w:b/>
          <w:bCs/>
        </w:rPr>
      </w:pPr>
      <w:r w:rsidRPr="0E332473">
        <w:rPr>
          <w:rFonts w:ascii="Calibri" w:eastAsia="Calibri" w:hAnsi="Calibri" w:cs="Calibri"/>
          <w:b/>
          <w:bCs/>
        </w:rPr>
        <w:t xml:space="preserve">Aktivní účast na hodinách, prezentace předběžných výsledků prací, splnění níže stanovených úkolů (nahráním do </w:t>
      </w:r>
      <w:proofErr w:type="spellStart"/>
      <w:r w:rsidRPr="0E332473">
        <w:rPr>
          <w:rFonts w:ascii="Calibri" w:eastAsia="Calibri" w:hAnsi="Calibri" w:cs="Calibri"/>
          <w:b/>
          <w:bCs/>
        </w:rPr>
        <w:t>moodlu</w:t>
      </w:r>
      <w:proofErr w:type="spellEnd"/>
      <w:r w:rsidRPr="0E332473">
        <w:rPr>
          <w:rFonts w:ascii="Calibri" w:eastAsia="Calibri" w:hAnsi="Calibri" w:cs="Calibri"/>
          <w:b/>
          <w:bCs/>
        </w:rPr>
        <w:t>):</w:t>
      </w:r>
    </w:p>
    <w:p w14:paraId="02F71D7E" w14:textId="6B7CD77B" w:rsidR="006A4167" w:rsidRDefault="006A4167" w:rsidP="006A4167">
      <w:pPr>
        <w:pStyle w:val="Odstavecseseznamem"/>
        <w:numPr>
          <w:ilvl w:val="0"/>
          <w:numId w:val="5"/>
        </w:numPr>
        <w:jc w:val="both"/>
        <w:rPr>
          <w:rFonts w:eastAsiaTheme="minorEastAsia"/>
          <w:b/>
          <w:bCs/>
        </w:rPr>
      </w:pPr>
      <w:r w:rsidRPr="00156CF1">
        <w:rPr>
          <w:rFonts w:ascii="Calibri" w:eastAsia="Calibri" w:hAnsi="Calibri" w:cs="Calibri"/>
          <w:b/>
          <w:bCs/>
          <w:highlight w:val="yellow"/>
        </w:rPr>
        <w:t>Do 2</w:t>
      </w:r>
      <w:r w:rsidR="00152C86">
        <w:rPr>
          <w:rFonts w:ascii="Calibri" w:eastAsia="Calibri" w:hAnsi="Calibri" w:cs="Calibri"/>
          <w:b/>
          <w:bCs/>
          <w:highlight w:val="yellow"/>
        </w:rPr>
        <w:t>9</w:t>
      </w:r>
      <w:r w:rsidRPr="00156CF1">
        <w:rPr>
          <w:rFonts w:ascii="Calibri" w:eastAsia="Calibri" w:hAnsi="Calibri" w:cs="Calibri"/>
          <w:b/>
          <w:bCs/>
          <w:highlight w:val="yellow"/>
        </w:rPr>
        <w:t>.10</w:t>
      </w:r>
      <w:r w:rsidRPr="0E332473">
        <w:rPr>
          <w:rFonts w:ascii="Calibri" w:eastAsia="Calibri" w:hAnsi="Calibri" w:cs="Calibri"/>
          <w:b/>
          <w:bCs/>
        </w:rPr>
        <w:t xml:space="preserve">.- stanovení tématu práce </w:t>
      </w:r>
      <w:r>
        <w:rPr>
          <w:rFonts w:ascii="Calibri" w:eastAsia="Calibri" w:hAnsi="Calibri" w:cs="Calibri"/>
          <w:b/>
          <w:bCs/>
        </w:rPr>
        <w:t>(</w:t>
      </w:r>
      <w:proofErr w:type="spellStart"/>
      <w:r>
        <w:rPr>
          <w:rFonts w:ascii="Calibri" w:eastAsia="Calibri" w:hAnsi="Calibri" w:cs="Calibri"/>
          <w:b/>
          <w:bCs/>
        </w:rPr>
        <w:t>předběž</w:t>
      </w:r>
      <w:proofErr w:type="spellEnd"/>
      <w:r>
        <w:rPr>
          <w:rFonts w:ascii="Calibri" w:eastAsia="Calibri" w:hAnsi="Calibri" w:cs="Calibri"/>
          <w:b/>
          <w:bCs/>
        </w:rPr>
        <w:t xml:space="preserve">. název, téma) </w:t>
      </w:r>
      <w:r w:rsidR="00152C86">
        <w:rPr>
          <w:rFonts w:ascii="Calibri" w:eastAsia="Calibri" w:hAnsi="Calibri" w:cs="Calibri"/>
          <w:b/>
          <w:bCs/>
        </w:rPr>
        <w:t xml:space="preserve">– ústně, není nutno do </w:t>
      </w:r>
      <w:proofErr w:type="spellStart"/>
      <w:r w:rsidR="00152C86">
        <w:rPr>
          <w:rFonts w:ascii="Calibri" w:eastAsia="Calibri" w:hAnsi="Calibri" w:cs="Calibri"/>
          <w:b/>
          <w:bCs/>
        </w:rPr>
        <w:t>moodle</w:t>
      </w:r>
      <w:proofErr w:type="spellEnd"/>
    </w:p>
    <w:p w14:paraId="5D331688" w14:textId="77A90A68" w:rsidR="006A4167" w:rsidRDefault="006A4167" w:rsidP="006A4167">
      <w:pPr>
        <w:pStyle w:val="Odstavecseseznamem"/>
        <w:numPr>
          <w:ilvl w:val="0"/>
          <w:numId w:val="5"/>
        </w:numPr>
        <w:jc w:val="both"/>
        <w:rPr>
          <w:rFonts w:eastAsiaTheme="minorEastAsia"/>
          <w:b/>
          <w:bCs/>
        </w:rPr>
      </w:pPr>
      <w:r w:rsidRPr="00156CF1">
        <w:rPr>
          <w:rFonts w:ascii="Calibri" w:eastAsia="Calibri" w:hAnsi="Calibri" w:cs="Calibri"/>
          <w:b/>
          <w:bCs/>
          <w:highlight w:val="yellow"/>
        </w:rPr>
        <w:t>Do 26.11</w:t>
      </w:r>
      <w:r w:rsidRPr="0E332473">
        <w:rPr>
          <w:rFonts w:ascii="Calibri" w:eastAsia="Calibri" w:hAnsi="Calibri" w:cs="Calibri"/>
          <w:b/>
          <w:bCs/>
        </w:rPr>
        <w:t xml:space="preserve">. vypracování </w:t>
      </w:r>
      <w:r>
        <w:rPr>
          <w:rFonts w:ascii="Calibri" w:eastAsia="Calibri" w:hAnsi="Calibri" w:cs="Calibri"/>
          <w:b/>
          <w:bCs/>
        </w:rPr>
        <w:t xml:space="preserve">výzkumného </w:t>
      </w:r>
      <w:r w:rsidRPr="0E332473">
        <w:rPr>
          <w:rFonts w:ascii="Calibri" w:eastAsia="Calibri" w:hAnsi="Calibri" w:cs="Calibri"/>
          <w:b/>
          <w:bCs/>
        </w:rPr>
        <w:t>záměru práce (2 NS)</w:t>
      </w:r>
      <w:r w:rsidR="00152C86">
        <w:rPr>
          <w:rFonts w:ascii="Calibri" w:eastAsia="Calibri" w:hAnsi="Calibri" w:cs="Calibri"/>
          <w:b/>
          <w:bCs/>
        </w:rPr>
        <w:t xml:space="preserve"> - </w:t>
      </w:r>
      <w:proofErr w:type="spellStart"/>
      <w:r w:rsidR="00152C86">
        <w:rPr>
          <w:rFonts w:ascii="Calibri" w:eastAsia="Calibri" w:hAnsi="Calibri" w:cs="Calibri"/>
          <w:b/>
          <w:bCs/>
        </w:rPr>
        <w:t>moodle</w:t>
      </w:r>
      <w:proofErr w:type="spellEnd"/>
    </w:p>
    <w:p w14:paraId="33B80964" w14:textId="3E89B98F" w:rsidR="006A4167" w:rsidRPr="008779D2" w:rsidRDefault="006A4167" w:rsidP="008F728E">
      <w:pPr>
        <w:pStyle w:val="Odstavecseseznamem"/>
        <w:numPr>
          <w:ilvl w:val="0"/>
          <w:numId w:val="5"/>
        </w:numPr>
        <w:spacing w:line="257" w:lineRule="auto"/>
        <w:jc w:val="both"/>
        <w:rPr>
          <w:rFonts w:ascii="Calibri" w:eastAsia="Calibri" w:hAnsi="Calibri" w:cs="Calibri"/>
        </w:rPr>
      </w:pPr>
      <w:r w:rsidRPr="00156CF1">
        <w:rPr>
          <w:rFonts w:ascii="Calibri" w:eastAsia="Calibri" w:hAnsi="Calibri" w:cs="Calibri"/>
          <w:b/>
          <w:bCs/>
          <w:highlight w:val="yellow"/>
        </w:rPr>
        <w:t xml:space="preserve">Do </w:t>
      </w:r>
      <w:r w:rsidR="00152C86">
        <w:rPr>
          <w:rFonts w:ascii="Calibri" w:eastAsia="Calibri" w:hAnsi="Calibri" w:cs="Calibri"/>
          <w:b/>
          <w:bCs/>
          <w:highlight w:val="yellow"/>
        </w:rPr>
        <w:t>22</w:t>
      </w:r>
      <w:r w:rsidRPr="00156CF1">
        <w:rPr>
          <w:rFonts w:ascii="Calibri" w:eastAsia="Calibri" w:hAnsi="Calibri" w:cs="Calibri"/>
          <w:b/>
          <w:bCs/>
          <w:highlight w:val="yellow"/>
        </w:rPr>
        <w:t>.12</w:t>
      </w:r>
      <w:r w:rsidRPr="0E332473">
        <w:rPr>
          <w:rFonts w:ascii="Calibri" w:eastAsia="Calibri" w:hAnsi="Calibri" w:cs="Calibri"/>
          <w:b/>
          <w:bCs/>
        </w:rPr>
        <w:t xml:space="preserve">. – </w:t>
      </w:r>
      <w:r w:rsidR="008F728E" w:rsidRPr="00837B55">
        <w:rPr>
          <w:rFonts w:ascii="Calibri" w:eastAsia="Calibri" w:hAnsi="Calibri" w:cs="Calibri"/>
        </w:rPr>
        <w:t>prezentace předběžn</w:t>
      </w:r>
      <w:r w:rsidR="008F728E">
        <w:rPr>
          <w:rFonts w:ascii="Calibri" w:eastAsia="Calibri" w:hAnsi="Calibri" w:cs="Calibri"/>
        </w:rPr>
        <w:t>ých výstupů studentů (prosinec) – formou PP</w:t>
      </w:r>
      <w:r w:rsidRPr="008F728E">
        <w:rPr>
          <w:rFonts w:ascii="Calibri" w:eastAsia="Calibri" w:hAnsi="Calibri" w:cs="Calibri"/>
          <w:b/>
          <w:bCs/>
        </w:rPr>
        <w:t xml:space="preserve"> – podmínka k udělení atestace</w:t>
      </w:r>
      <w:r w:rsidR="008779D2">
        <w:rPr>
          <w:rFonts w:ascii="Calibri" w:eastAsia="Calibri" w:hAnsi="Calibri" w:cs="Calibri"/>
          <w:b/>
          <w:bCs/>
        </w:rPr>
        <w:t xml:space="preserve">: </w:t>
      </w:r>
    </w:p>
    <w:p w14:paraId="44A06BA1" w14:textId="7D82E12A" w:rsidR="008779D2" w:rsidRPr="008779D2" w:rsidRDefault="008779D2" w:rsidP="008F728E">
      <w:pPr>
        <w:pStyle w:val="Odstavecseseznamem"/>
        <w:numPr>
          <w:ilvl w:val="0"/>
          <w:numId w:val="5"/>
        </w:numPr>
        <w:spacing w:line="257" w:lineRule="auto"/>
        <w:jc w:val="both"/>
        <w:rPr>
          <w:rFonts w:ascii="Calibri" w:eastAsia="Calibri" w:hAnsi="Calibri" w:cs="Calibri"/>
          <w:highlight w:val="cyan"/>
        </w:rPr>
      </w:pPr>
      <w:r w:rsidRPr="008779D2">
        <w:rPr>
          <w:rFonts w:ascii="Calibri" w:eastAsia="Calibri" w:hAnsi="Calibri" w:cs="Calibri"/>
          <w:b/>
          <w:bCs/>
          <w:highlight w:val="cyan"/>
        </w:rPr>
        <w:t xml:space="preserve">Musí obsahovat: Výstup rešerší. Jasná výzkumná otázka / hypotéza. Jasně stanovená metodologie. Předběžný nástin </w:t>
      </w:r>
      <w:proofErr w:type="spellStart"/>
      <w:r w:rsidRPr="008779D2">
        <w:rPr>
          <w:rFonts w:ascii="Calibri" w:eastAsia="Calibri" w:hAnsi="Calibri" w:cs="Calibri"/>
          <w:b/>
          <w:bCs/>
          <w:highlight w:val="cyan"/>
        </w:rPr>
        <w:t>kpt</w:t>
      </w:r>
      <w:proofErr w:type="spellEnd"/>
      <w:r w:rsidRPr="008779D2">
        <w:rPr>
          <w:rFonts w:ascii="Calibri" w:eastAsia="Calibri" w:hAnsi="Calibri" w:cs="Calibri"/>
          <w:b/>
          <w:bCs/>
          <w:highlight w:val="cyan"/>
        </w:rPr>
        <w:t xml:space="preserve"> a </w:t>
      </w:r>
      <w:proofErr w:type="spellStart"/>
      <w:r w:rsidRPr="008779D2">
        <w:rPr>
          <w:rFonts w:ascii="Calibri" w:eastAsia="Calibri" w:hAnsi="Calibri" w:cs="Calibri"/>
          <w:b/>
          <w:bCs/>
          <w:highlight w:val="cyan"/>
        </w:rPr>
        <w:t>podkpt</w:t>
      </w:r>
      <w:proofErr w:type="spellEnd"/>
      <w:r w:rsidRPr="008779D2">
        <w:rPr>
          <w:rFonts w:ascii="Calibri" w:eastAsia="Calibri" w:hAnsi="Calibri" w:cs="Calibri"/>
          <w:b/>
          <w:bCs/>
          <w:highlight w:val="cyan"/>
        </w:rPr>
        <w:t>.</w:t>
      </w:r>
    </w:p>
    <w:p w14:paraId="79C71D9C" w14:textId="63ADBD30" w:rsidR="008F728E" w:rsidRPr="008F728E" w:rsidRDefault="008F728E" w:rsidP="008F728E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Style w:val="normaltextrun"/>
        </w:rPr>
        <w:t>Po dopracování školitel zadání Mgr práce </w:t>
      </w:r>
      <w:proofErr w:type="gramStart"/>
      <w:r>
        <w:rPr>
          <w:rStyle w:val="normaltextrun"/>
        </w:rPr>
        <w:t>vloží</w:t>
      </w:r>
      <w:proofErr w:type="gramEnd"/>
      <w:r>
        <w:rPr>
          <w:rStyle w:val="normaltextrun"/>
        </w:rPr>
        <w:t xml:space="preserve"> do SIS. Termín katedry pro zadání prací je pro červnovou obhajobu </w:t>
      </w:r>
      <w:r w:rsidRPr="008F728E">
        <w:rPr>
          <w:rStyle w:val="normaltextrun"/>
          <w:highlight w:val="cyan"/>
        </w:rPr>
        <w:t>19. 12. 2021, pro zářijovou 28. 2. 2022.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43F61660" w14:textId="77777777" w:rsidR="006A4167" w:rsidRDefault="006A4167" w:rsidP="006A4167">
      <w:pPr>
        <w:pStyle w:val="Odstavecseseznamem"/>
        <w:jc w:val="both"/>
        <w:rPr>
          <w:rFonts w:eastAsiaTheme="minorEastAsia"/>
          <w:b/>
          <w:bCs/>
        </w:rPr>
      </w:pPr>
    </w:p>
    <w:p w14:paraId="52C53924" w14:textId="77777777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0E332473">
        <w:rPr>
          <w:rFonts w:ascii="Calibri" w:eastAsia="Calibri" w:hAnsi="Calibri" w:cs="Calibri"/>
        </w:rPr>
        <w:t xml:space="preserve"> </w:t>
      </w:r>
    </w:p>
    <w:p w14:paraId="59DF962C" w14:textId="12248FA3" w:rsidR="008F728E" w:rsidRDefault="008F728E" w:rsidP="008F728E">
      <w:pPr>
        <w:pStyle w:val="paragraph"/>
      </w:pPr>
      <w:r>
        <w:rPr>
          <w:rStyle w:val="textrun"/>
        </w:rPr>
        <w:t>Volba a zadávání tématu, náležitosti práce, rozsah, termíny odevzdávání atd. (čl. 20 a dál) - </w:t>
      </w:r>
      <w:hyperlink r:id="rId7" w:tgtFrame="_blank" w:history="1">
        <w:r>
          <w:rPr>
            <w:rStyle w:val="normaltextrun"/>
            <w:color w:val="0000FF"/>
            <w:u w:val="single"/>
          </w:rPr>
          <w:t>https://www.ff.cuni.cz/wp-content/uploads/2009/08/Pravidla_pro_organizaci_studia_FFUK_23-6-2017-final-web.pdf</w:t>
        </w:r>
      </w:hyperlink>
      <w:r>
        <w:rPr>
          <w:rStyle w:val="eop"/>
        </w:rPr>
        <w:t> </w:t>
      </w:r>
    </w:p>
    <w:p w14:paraId="732DF2DE" w14:textId="77777777" w:rsidR="006A4167" w:rsidRDefault="006A4167" w:rsidP="006A4167">
      <w:pPr>
        <w:jc w:val="both"/>
      </w:pPr>
      <w:r w:rsidRPr="0F868211">
        <w:rPr>
          <w:rFonts w:ascii="Calibri" w:eastAsia="Calibri" w:hAnsi="Calibri" w:cs="Calibri"/>
          <w:b/>
          <w:bCs/>
        </w:rPr>
        <w:t xml:space="preserve">Metodické pokyny – doporučená formální úprava závěrečné kvalifikační práce: </w:t>
      </w:r>
      <w:hyperlink r:id="rId8">
        <w:r w:rsidRPr="0F868211">
          <w:rPr>
            <w:rStyle w:val="Hypertextovodkaz"/>
            <w:rFonts w:ascii="Calibri" w:eastAsia="Calibri" w:hAnsi="Calibri" w:cs="Calibri"/>
            <w:b/>
            <w:bCs/>
            <w:color w:val="0563C1"/>
          </w:rPr>
          <w:t>https://www.ff.cuni.cz/studium/bakalarske-a-magisterske-studium/statni-zaverecne-zkousky/zaverecne-prace/metodicke-pokyny-doporucena-formalni-uprava-zaverecne-kvalifikacni-prace/</w:t>
        </w:r>
      </w:hyperlink>
    </w:p>
    <w:p w14:paraId="3D29B0E0" w14:textId="77777777" w:rsidR="006A4167" w:rsidRDefault="006A4167" w:rsidP="006A4167">
      <w:pPr>
        <w:jc w:val="both"/>
        <w:rPr>
          <w:rFonts w:ascii="Calibri" w:eastAsia="Calibri" w:hAnsi="Calibri" w:cs="Calibri"/>
          <w:lang w:val="cs"/>
        </w:rPr>
      </w:pPr>
    </w:p>
    <w:p w14:paraId="03734809" w14:textId="77777777" w:rsidR="006A4167" w:rsidRPr="00156CF1" w:rsidRDefault="006A4167" w:rsidP="006A4167">
      <w:pPr>
        <w:jc w:val="both"/>
        <w:rPr>
          <w:rFonts w:ascii="Calibri" w:eastAsia="Calibri" w:hAnsi="Calibri" w:cs="Calibri"/>
          <w:b/>
          <w:bCs/>
          <w:u w:val="single"/>
        </w:rPr>
      </w:pPr>
      <w:r w:rsidRPr="00156CF1">
        <w:rPr>
          <w:rFonts w:ascii="Calibri" w:eastAsia="Calibri" w:hAnsi="Calibri" w:cs="Calibri"/>
          <w:b/>
          <w:bCs/>
          <w:u w:val="single"/>
        </w:rPr>
        <w:t>Sylabus</w:t>
      </w:r>
    </w:p>
    <w:p w14:paraId="789F3FC2" w14:textId="3EC0E933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5B92236E">
        <w:rPr>
          <w:rFonts w:ascii="Calibri" w:eastAsia="Calibri" w:hAnsi="Calibri" w:cs="Calibri"/>
        </w:rPr>
        <w:t xml:space="preserve">1) </w:t>
      </w:r>
      <w:r w:rsidR="00152C86">
        <w:rPr>
          <w:rFonts w:ascii="Calibri" w:eastAsia="Calibri" w:hAnsi="Calibri" w:cs="Calibri"/>
        </w:rPr>
        <w:t>7</w:t>
      </w:r>
      <w:r w:rsidRPr="5B92236E">
        <w:rPr>
          <w:rFonts w:ascii="Calibri" w:eastAsia="Calibri" w:hAnsi="Calibri" w:cs="Calibri"/>
        </w:rPr>
        <w:t>. 10. Seznámení s koncepcí kurzu – harmonogram a obsah hodin, podmínky plnění, termíny plnění zadaných úkolů.</w:t>
      </w:r>
      <w:r>
        <w:rPr>
          <w:rFonts w:ascii="Calibri" w:eastAsia="Calibri" w:hAnsi="Calibri" w:cs="Calibri"/>
        </w:rPr>
        <w:t xml:space="preserve"> </w:t>
      </w:r>
    </w:p>
    <w:p w14:paraId="105DE20D" w14:textId="33DDAAE9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75C7D390">
        <w:rPr>
          <w:rFonts w:ascii="Calibri" w:eastAsia="Calibri" w:hAnsi="Calibri" w:cs="Calibri"/>
        </w:rPr>
        <w:t xml:space="preserve">2) </w:t>
      </w:r>
      <w:r w:rsidR="00152C86">
        <w:rPr>
          <w:rFonts w:ascii="Calibri" w:eastAsia="Calibri" w:hAnsi="Calibri" w:cs="Calibri"/>
        </w:rPr>
        <w:t>14</w:t>
      </w:r>
      <w:r w:rsidRPr="75C7D390">
        <w:rPr>
          <w:rFonts w:ascii="Calibri" w:eastAsia="Calibri" w:hAnsi="Calibri" w:cs="Calibri"/>
        </w:rPr>
        <w:t xml:space="preserve">. 10. Analýza charakteru tématu diplomové práce, teoreticko-metodologické ukotvení, struktura práce.  </w:t>
      </w:r>
      <w:r>
        <w:rPr>
          <w:rFonts w:ascii="Calibri" w:eastAsia="Calibri" w:hAnsi="Calibri" w:cs="Calibri"/>
        </w:rPr>
        <w:t>Charakteristika výzkumné otázky, výzkumného záměru. Jak psát teze.</w:t>
      </w:r>
    </w:p>
    <w:p w14:paraId="7CB5C7D6" w14:textId="77777777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75C7D390">
        <w:rPr>
          <w:rFonts w:ascii="Calibri" w:eastAsia="Calibri" w:hAnsi="Calibri" w:cs="Calibri"/>
        </w:rPr>
        <w:t>Příklady diplomových prací a odborných článků (k nastudování doma, na hodině společná analýza).</w:t>
      </w:r>
    </w:p>
    <w:p w14:paraId="64C06902" w14:textId="1FEAD2BB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75C7D390">
        <w:rPr>
          <w:rFonts w:ascii="Calibri" w:eastAsia="Calibri" w:hAnsi="Calibri" w:cs="Calibri"/>
        </w:rPr>
        <w:t xml:space="preserve">3) </w:t>
      </w:r>
      <w:r w:rsidR="00152C86" w:rsidRPr="00152C86">
        <w:rPr>
          <w:rFonts w:ascii="Calibri" w:eastAsia="Calibri" w:hAnsi="Calibri" w:cs="Calibri"/>
          <w:b/>
          <w:bCs/>
        </w:rPr>
        <w:t>21</w:t>
      </w:r>
      <w:r w:rsidRPr="00152C86">
        <w:rPr>
          <w:rFonts w:ascii="Calibri" w:eastAsia="Calibri" w:hAnsi="Calibri" w:cs="Calibri"/>
          <w:b/>
          <w:bCs/>
        </w:rPr>
        <w:t xml:space="preserve">. 10. </w:t>
      </w:r>
      <w:r w:rsidR="00152C86" w:rsidRPr="00152C86">
        <w:rPr>
          <w:rFonts w:ascii="Calibri" w:eastAsia="Calibri" w:hAnsi="Calibri" w:cs="Calibri"/>
          <w:b/>
          <w:bCs/>
        </w:rPr>
        <w:t xml:space="preserve"> samostudium (rekonstrukce Celetná)</w:t>
      </w:r>
    </w:p>
    <w:p w14:paraId="0EA65232" w14:textId="77777777" w:rsidR="00152C86" w:rsidRPr="00152C86" w:rsidRDefault="006A4167" w:rsidP="00152C86">
      <w:pPr>
        <w:jc w:val="both"/>
        <w:rPr>
          <w:rFonts w:eastAsiaTheme="minorEastAsia"/>
          <w:b/>
          <w:bCs/>
        </w:rPr>
      </w:pPr>
      <w:r w:rsidRPr="00152C86">
        <w:rPr>
          <w:rFonts w:ascii="Calibri" w:eastAsia="Calibri" w:hAnsi="Calibri" w:cs="Calibri"/>
        </w:rPr>
        <w:t xml:space="preserve">4) </w:t>
      </w:r>
      <w:r w:rsidRPr="00152C86">
        <w:rPr>
          <w:rFonts w:ascii="Calibri" w:eastAsia="Calibri" w:hAnsi="Calibri" w:cs="Calibri"/>
          <w:b/>
          <w:bCs/>
        </w:rPr>
        <w:t>2</w:t>
      </w:r>
      <w:r w:rsidR="00152C86" w:rsidRPr="00152C86">
        <w:rPr>
          <w:rFonts w:ascii="Calibri" w:eastAsia="Calibri" w:hAnsi="Calibri" w:cs="Calibri"/>
          <w:b/>
          <w:bCs/>
        </w:rPr>
        <w:t>8</w:t>
      </w:r>
      <w:r w:rsidRPr="00152C86">
        <w:rPr>
          <w:rFonts w:ascii="Calibri" w:eastAsia="Calibri" w:hAnsi="Calibri" w:cs="Calibri"/>
          <w:b/>
          <w:bCs/>
        </w:rPr>
        <w:t xml:space="preserve">. 10. </w:t>
      </w:r>
      <w:r w:rsidR="00152C86" w:rsidRPr="00152C86">
        <w:rPr>
          <w:rFonts w:ascii="Calibri" w:eastAsia="Calibri" w:hAnsi="Calibri" w:cs="Calibri"/>
          <w:b/>
          <w:bCs/>
        </w:rPr>
        <w:t xml:space="preserve">Státní svátek </w:t>
      </w:r>
    </w:p>
    <w:p w14:paraId="472E4951" w14:textId="528076FA" w:rsidR="00152C86" w:rsidRPr="00152C86" w:rsidRDefault="00152C86" w:rsidP="00152C86">
      <w:pPr>
        <w:ind w:left="360"/>
        <w:jc w:val="both"/>
        <w:rPr>
          <w:rFonts w:eastAsiaTheme="minorEastAsia"/>
          <w:b/>
          <w:bCs/>
        </w:rPr>
      </w:pPr>
      <w:r w:rsidRPr="00152C86">
        <w:rPr>
          <w:rFonts w:ascii="Calibri" w:eastAsia="Calibri" w:hAnsi="Calibri" w:cs="Calibri"/>
          <w:b/>
          <w:bCs/>
          <w:highlight w:val="yellow"/>
        </w:rPr>
        <w:t>Do 29.10</w:t>
      </w:r>
      <w:r w:rsidRPr="00152C86">
        <w:rPr>
          <w:rFonts w:ascii="Calibri" w:eastAsia="Calibri" w:hAnsi="Calibri" w:cs="Calibri"/>
          <w:b/>
          <w:bCs/>
        </w:rPr>
        <w:t>.- stanovení tématu práce (</w:t>
      </w:r>
      <w:proofErr w:type="spellStart"/>
      <w:r w:rsidRPr="00152C86">
        <w:rPr>
          <w:rFonts w:ascii="Calibri" w:eastAsia="Calibri" w:hAnsi="Calibri" w:cs="Calibri"/>
          <w:b/>
          <w:bCs/>
        </w:rPr>
        <w:t>předběž</w:t>
      </w:r>
      <w:proofErr w:type="spellEnd"/>
      <w:r w:rsidRPr="00152C86">
        <w:rPr>
          <w:rFonts w:ascii="Calibri" w:eastAsia="Calibri" w:hAnsi="Calibri" w:cs="Calibri"/>
          <w:b/>
          <w:bCs/>
        </w:rPr>
        <w:t xml:space="preserve">. název, téma) – ústně, není nutno do </w:t>
      </w:r>
      <w:proofErr w:type="spellStart"/>
      <w:r w:rsidRPr="00152C86">
        <w:rPr>
          <w:rFonts w:ascii="Calibri" w:eastAsia="Calibri" w:hAnsi="Calibri" w:cs="Calibri"/>
          <w:b/>
          <w:bCs/>
        </w:rPr>
        <w:t>moodle</w:t>
      </w:r>
      <w:proofErr w:type="spellEnd"/>
    </w:p>
    <w:p w14:paraId="6252C947" w14:textId="34231770" w:rsidR="006A4167" w:rsidRPr="00152C86" w:rsidRDefault="006A4167" w:rsidP="00152C86">
      <w:pPr>
        <w:spacing w:line="257" w:lineRule="auto"/>
        <w:jc w:val="both"/>
        <w:rPr>
          <w:rFonts w:ascii="Calibri" w:eastAsia="Calibri" w:hAnsi="Calibri" w:cs="Calibri"/>
          <w:b/>
          <w:bCs/>
        </w:rPr>
      </w:pPr>
      <w:r w:rsidRPr="5B92236E">
        <w:rPr>
          <w:rFonts w:ascii="Calibri" w:eastAsia="Calibri" w:hAnsi="Calibri" w:cs="Calibri"/>
        </w:rPr>
        <w:t>5</w:t>
      </w:r>
      <w:r w:rsidRPr="00152C86">
        <w:rPr>
          <w:rFonts w:ascii="Calibri" w:eastAsia="Calibri" w:hAnsi="Calibri" w:cs="Calibri"/>
          <w:b/>
          <w:bCs/>
        </w:rPr>
        <w:t>)</w:t>
      </w:r>
      <w:r w:rsidR="00152C86" w:rsidRPr="00152C86">
        <w:rPr>
          <w:rFonts w:ascii="Calibri" w:eastAsia="Calibri" w:hAnsi="Calibri" w:cs="Calibri"/>
          <w:b/>
          <w:bCs/>
        </w:rPr>
        <w:t xml:space="preserve"> 4.11. samostudium (rekonstrukce Celetná)</w:t>
      </w:r>
      <w:r w:rsidRPr="00152C86">
        <w:rPr>
          <w:rFonts w:ascii="Calibri" w:eastAsia="Calibri" w:hAnsi="Calibri" w:cs="Calibri"/>
          <w:b/>
          <w:bCs/>
        </w:rPr>
        <w:t xml:space="preserve"> </w:t>
      </w:r>
    </w:p>
    <w:p w14:paraId="0CACF04B" w14:textId="0FD8A671" w:rsidR="00152C86" w:rsidRDefault="006A4167" w:rsidP="00152C86">
      <w:pPr>
        <w:spacing w:line="257" w:lineRule="auto"/>
        <w:jc w:val="both"/>
        <w:rPr>
          <w:rFonts w:ascii="Calibri" w:eastAsia="Calibri" w:hAnsi="Calibri" w:cs="Calibri"/>
        </w:rPr>
      </w:pPr>
      <w:r w:rsidRPr="75C7D390">
        <w:rPr>
          <w:rFonts w:ascii="Calibri" w:eastAsia="Calibri" w:hAnsi="Calibri" w:cs="Calibri"/>
        </w:rPr>
        <w:t xml:space="preserve">6) </w:t>
      </w:r>
      <w:r w:rsidR="00152C86">
        <w:rPr>
          <w:rFonts w:ascii="Calibri" w:eastAsia="Calibri" w:hAnsi="Calibri" w:cs="Calibri"/>
        </w:rPr>
        <w:t>11</w:t>
      </w:r>
      <w:r w:rsidRPr="75C7D390">
        <w:rPr>
          <w:rFonts w:ascii="Calibri" w:eastAsia="Calibri" w:hAnsi="Calibri" w:cs="Calibri"/>
        </w:rPr>
        <w:t xml:space="preserve">. 11. </w:t>
      </w:r>
      <w:r w:rsidR="00152C86" w:rsidRPr="75C7D390">
        <w:rPr>
          <w:rFonts w:ascii="Calibri" w:eastAsia="Calibri" w:hAnsi="Calibri" w:cs="Calibri"/>
        </w:rPr>
        <w:t>Příklady práce s</w:t>
      </w:r>
      <w:r w:rsidR="00152C86">
        <w:rPr>
          <w:rFonts w:ascii="Calibri" w:eastAsia="Calibri" w:hAnsi="Calibri" w:cs="Calibri"/>
        </w:rPr>
        <w:t> heuristikou a citacemi</w:t>
      </w:r>
    </w:p>
    <w:p w14:paraId="392D00AD" w14:textId="40DA5BF4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5B92236E">
        <w:rPr>
          <w:rFonts w:ascii="Calibri" w:eastAsia="Calibri" w:hAnsi="Calibri" w:cs="Calibri"/>
        </w:rPr>
        <w:t>7) 1</w:t>
      </w:r>
      <w:r w:rsidR="00152C86">
        <w:rPr>
          <w:rFonts w:ascii="Calibri" w:eastAsia="Calibri" w:hAnsi="Calibri" w:cs="Calibri"/>
        </w:rPr>
        <w:t>8</w:t>
      </w:r>
      <w:r w:rsidRPr="5B92236E">
        <w:rPr>
          <w:rFonts w:ascii="Calibri" w:eastAsia="Calibri" w:hAnsi="Calibri" w:cs="Calibri"/>
        </w:rPr>
        <w:t xml:space="preserve">. 11. </w:t>
      </w:r>
    </w:p>
    <w:p w14:paraId="57E794BF" w14:textId="256143DE" w:rsidR="006A4167" w:rsidRDefault="006A4167" w:rsidP="00152C86">
      <w:pPr>
        <w:spacing w:line="257" w:lineRule="auto"/>
        <w:jc w:val="both"/>
        <w:rPr>
          <w:rFonts w:ascii="Calibri" w:eastAsia="Calibri" w:hAnsi="Calibri" w:cs="Calibri"/>
        </w:rPr>
      </w:pPr>
      <w:r w:rsidRPr="5B92236E">
        <w:rPr>
          <w:rFonts w:ascii="Calibri" w:eastAsia="Calibri" w:hAnsi="Calibri" w:cs="Calibri"/>
        </w:rPr>
        <w:t xml:space="preserve">8) </w:t>
      </w:r>
      <w:r w:rsidR="00152C86">
        <w:rPr>
          <w:rFonts w:ascii="Calibri" w:eastAsia="Calibri" w:hAnsi="Calibri" w:cs="Calibri"/>
        </w:rPr>
        <w:t>25</w:t>
      </w:r>
      <w:r w:rsidRPr="5B92236E">
        <w:rPr>
          <w:rFonts w:ascii="Calibri" w:eastAsia="Calibri" w:hAnsi="Calibri" w:cs="Calibri"/>
        </w:rPr>
        <w:t xml:space="preserve">. 11. Praktická část: metodologie politologická/mezinárodní vztahy – </w:t>
      </w:r>
      <w:r w:rsidR="00152C86">
        <w:rPr>
          <w:rFonts w:ascii="Calibri" w:eastAsia="Calibri" w:hAnsi="Calibri" w:cs="Calibri"/>
        </w:rPr>
        <w:t>Zdenek Novák</w:t>
      </w:r>
    </w:p>
    <w:p w14:paraId="1F755678" w14:textId="490BE868" w:rsidR="00152C86" w:rsidRPr="00152C86" w:rsidRDefault="00152C86" w:rsidP="00152C86">
      <w:pPr>
        <w:jc w:val="both"/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  <w:highlight w:val="yellow"/>
        </w:rPr>
        <w:t xml:space="preserve"> </w:t>
      </w:r>
      <w:r w:rsidRPr="00152C86">
        <w:rPr>
          <w:rFonts w:ascii="Calibri" w:eastAsia="Calibri" w:hAnsi="Calibri" w:cs="Calibri"/>
          <w:b/>
          <w:bCs/>
          <w:highlight w:val="yellow"/>
        </w:rPr>
        <w:t>Do 26.11</w:t>
      </w:r>
      <w:r w:rsidRPr="00152C86">
        <w:rPr>
          <w:rFonts w:ascii="Calibri" w:eastAsia="Calibri" w:hAnsi="Calibri" w:cs="Calibri"/>
          <w:b/>
          <w:bCs/>
        </w:rPr>
        <w:t xml:space="preserve">. vypracování výzkumného záměru práce (2 NS) - </w:t>
      </w:r>
      <w:proofErr w:type="spellStart"/>
      <w:r w:rsidRPr="00152C86">
        <w:rPr>
          <w:rFonts w:ascii="Calibri" w:eastAsia="Calibri" w:hAnsi="Calibri" w:cs="Calibri"/>
          <w:b/>
          <w:bCs/>
        </w:rPr>
        <w:t>moodle</w:t>
      </w:r>
      <w:proofErr w:type="spellEnd"/>
    </w:p>
    <w:p w14:paraId="6A423BE0" w14:textId="3510C1F2" w:rsidR="006A4167" w:rsidRDefault="00152C86" w:rsidP="006A4167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</w:t>
      </w:r>
      <w:r w:rsidR="006A4167" w:rsidRPr="75C7D390"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</w:rPr>
        <w:t>2</w:t>
      </w:r>
      <w:r w:rsidR="006A4167" w:rsidRPr="75C7D390">
        <w:rPr>
          <w:rFonts w:ascii="Calibri" w:eastAsia="Calibri" w:hAnsi="Calibri" w:cs="Calibri"/>
        </w:rPr>
        <w:t>. 12. Prezentace výzkumných závěrů I a debata nad odevzdanými kapitolami</w:t>
      </w:r>
    </w:p>
    <w:p w14:paraId="09FFEE13" w14:textId="4D8F3450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75C7D390">
        <w:rPr>
          <w:rFonts w:ascii="Calibri" w:eastAsia="Calibri" w:hAnsi="Calibri" w:cs="Calibri"/>
        </w:rPr>
        <w:t>1</w:t>
      </w:r>
      <w:r w:rsidR="00152C86">
        <w:rPr>
          <w:rFonts w:ascii="Calibri" w:eastAsia="Calibri" w:hAnsi="Calibri" w:cs="Calibri"/>
        </w:rPr>
        <w:t>0</w:t>
      </w:r>
      <w:r w:rsidRPr="75C7D390">
        <w:rPr>
          <w:rFonts w:ascii="Calibri" w:eastAsia="Calibri" w:hAnsi="Calibri" w:cs="Calibri"/>
        </w:rPr>
        <w:t xml:space="preserve">) </w:t>
      </w:r>
      <w:r w:rsidR="00152C86">
        <w:rPr>
          <w:rFonts w:ascii="Calibri" w:eastAsia="Calibri" w:hAnsi="Calibri" w:cs="Calibri"/>
        </w:rPr>
        <w:t>9</w:t>
      </w:r>
      <w:r w:rsidRPr="75C7D390">
        <w:rPr>
          <w:rFonts w:ascii="Calibri" w:eastAsia="Calibri" w:hAnsi="Calibri" w:cs="Calibri"/>
        </w:rPr>
        <w:t>. 12. Prezentace výzkumných závěrů II a debata nad odevzdanými kapitolami</w:t>
      </w:r>
    </w:p>
    <w:p w14:paraId="3A5CFF62" w14:textId="0C5A3247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75C7D390">
        <w:rPr>
          <w:rFonts w:ascii="Calibri" w:eastAsia="Calibri" w:hAnsi="Calibri" w:cs="Calibri"/>
        </w:rPr>
        <w:t>1</w:t>
      </w:r>
      <w:r w:rsidR="00152C86">
        <w:rPr>
          <w:rFonts w:ascii="Calibri" w:eastAsia="Calibri" w:hAnsi="Calibri" w:cs="Calibri"/>
        </w:rPr>
        <w:t>1</w:t>
      </w:r>
      <w:r w:rsidRPr="75C7D390">
        <w:rPr>
          <w:rFonts w:ascii="Calibri" w:eastAsia="Calibri" w:hAnsi="Calibri" w:cs="Calibri"/>
        </w:rPr>
        <w:t xml:space="preserve">) </w:t>
      </w:r>
      <w:r w:rsidR="00152C86">
        <w:rPr>
          <w:rFonts w:ascii="Calibri" w:eastAsia="Calibri" w:hAnsi="Calibri" w:cs="Calibri"/>
        </w:rPr>
        <w:t>16</w:t>
      </w:r>
      <w:r w:rsidRPr="75C7D390">
        <w:rPr>
          <w:rFonts w:ascii="Calibri" w:eastAsia="Calibri" w:hAnsi="Calibri" w:cs="Calibri"/>
        </w:rPr>
        <w:t>. 12. Prezentace výzkumných závěrů III a debata nad odevzdanými kapitolami</w:t>
      </w:r>
    </w:p>
    <w:p w14:paraId="6F9D6FE3" w14:textId="68DFABC8" w:rsidR="00152C86" w:rsidRDefault="00152C86" w:rsidP="006A4167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23.12 – vánoční prázdniny</w:t>
      </w:r>
    </w:p>
    <w:p w14:paraId="67CDF4DD" w14:textId="04691AD0" w:rsidR="00152C86" w:rsidRPr="00152C86" w:rsidRDefault="00152C86" w:rsidP="00152C86">
      <w:pPr>
        <w:jc w:val="both"/>
        <w:rPr>
          <w:rFonts w:eastAsiaTheme="minorEastAsia"/>
          <w:b/>
          <w:bCs/>
        </w:rPr>
      </w:pPr>
      <w:r w:rsidRPr="00152C86">
        <w:rPr>
          <w:rFonts w:ascii="Calibri" w:eastAsia="Calibri" w:hAnsi="Calibri" w:cs="Calibri"/>
          <w:b/>
          <w:bCs/>
          <w:highlight w:val="yellow"/>
        </w:rPr>
        <w:t>Do 22.12</w:t>
      </w:r>
      <w:r w:rsidRPr="00152C86">
        <w:rPr>
          <w:rFonts w:ascii="Calibri" w:eastAsia="Calibri" w:hAnsi="Calibri" w:cs="Calibri"/>
          <w:b/>
          <w:bCs/>
        </w:rPr>
        <w:t xml:space="preserve">. – vypracování a nahrání do </w:t>
      </w:r>
      <w:proofErr w:type="spellStart"/>
      <w:r w:rsidRPr="00152C86">
        <w:rPr>
          <w:rFonts w:ascii="Calibri" w:eastAsia="Calibri" w:hAnsi="Calibri" w:cs="Calibri"/>
          <w:b/>
          <w:bCs/>
        </w:rPr>
        <w:t>moodlu</w:t>
      </w:r>
      <w:proofErr w:type="spellEnd"/>
      <w:r w:rsidRPr="00152C86">
        <w:rPr>
          <w:rFonts w:ascii="Calibri" w:eastAsia="Calibri" w:hAnsi="Calibri" w:cs="Calibri"/>
          <w:b/>
          <w:bCs/>
        </w:rPr>
        <w:t xml:space="preserve"> tezí práce (max 10 NS) – podmínka k udělení atestace</w:t>
      </w:r>
    </w:p>
    <w:p w14:paraId="1CBE1A16" w14:textId="1148DFA6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5B92236E">
        <w:rPr>
          <w:rFonts w:ascii="Calibri" w:eastAsia="Calibri" w:hAnsi="Calibri" w:cs="Calibri"/>
        </w:rPr>
        <w:t>1</w:t>
      </w:r>
      <w:r w:rsidR="00152C86">
        <w:rPr>
          <w:rFonts w:ascii="Calibri" w:eastAsia="Calibri" w:hAnsi="Calibri" w:cs="Calibri"/>
        </w:rPr>
        <w:t>2</w:t>
      </w:r>
      <w:r w:rsidRPr="5B92236E">
        <w:rPr>
          <w:rFonts w:ascii="Calibri" w:eastAsia="Calibri" w:hAnsi="Calibri" w:cs="Calibri"/>
        </w:rPr>
        <w:t xml:space="preserve">) </w:t>
      </w:r>
      <w:r w:rsidR="00152C86">
        <w:rPr>
          <w:rFonts w:ascii="Calibri" w:eastAsia="Calibri" w:hAnsi="Calibri" w:cs="Calibri"/>
        </w:rPr>
        <w:t>6</w:t>
      </w:r>
      <w:r w:rsidRPr="5B92236E">
        <w:rPr>
          <w:rFonts w:ascii="Calibri" w:eastAsia="Calibri" w:hAnsi="Calibri" w:cs="Calibri"/>
        </w:rPr>
        <w:t xml:space="preserve">. 1. – závěrečná </w:t>
      </w:r>
      <w:proofErr w:type="gramStart"/>
      <w:r w:rsidRPr="5B92236E">
        <w:rPr>
          <w:rFonts w:ascii="Calibri" w:eastAsia="Calibri" w:hAnsi="Calibri" w:cs="Calibri"/>
        </w:rPr>
        <w:t>diskuze</w:t>
      </w:r>
      <w:proofErr w:type="gramEnd"/>
    </w:p>
    <w:p w14:paraId="43FB7C68" w14:textId="77777777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0E332473">
        <w:rPr>
          <w:rFonts w:ascii="Calibri" w:eastAsia="Calibri" w:hAnsi="Calibri" w:cs="Calibri"/>
        </w:rPr>
        <w:t xml:space="preserve"> </w:t>
      </w:r>
    </w:p>
    <w:p w14:paraId="21E08763" w14:textId="77777777" w:rsidR="006A4167" w:rsidRDefault="006A4167" w:rsidP="006A4167">
      <w:pPr>
        <w:jc w:val="both"/>
        <w:rPr>
          <w:rFonts w:ascii="Calibri" w:eastAsia="Calibri" w:hAnsi="Calibri" w:cs="Calibri"/>
          <w:b/>
          <w:bCs/>
        </w:rPr>
      </w:pPr>
      <w:r w:rsidRPr="0E332473">
        <w:rPr>
          <w:rFonts w:ascii="Calibri" w:eastAsia="Calibri" w:hAnsi="Calibri" w:cs="Calibri"/>
          <w:b/>
          <w:bCs/>
        </w:rPr>
        <w:t>Literatura</w:t>
      </w:r>
    </w:p>
    <w:p w14:paraId="3DB6A021" w14:textId="77777777" w:rsidR="006A4167" w:rsidRDefault="006A4167" w:rsidP="006A4167">
      <w:pPr>
        <w:spacing w:line="257" w:lineRule="auto"/>
        <w:jc w:val="both"/>
        <w:rPr>
          <w:rFonts w:ascii="Calibri" w:eastAsia="Calibri" w:hAnsi="Calibri" w:cs="Calibri"/>
        </w:rPr>
      </w:pPr>
      <w:r w:rsidRPr="0E332473">
        <w:rPr>
          <w:rFonts w:ascii="Calibri" w:eastAsia="Calibri" w:hAnsi="Calibri" w:cs="Calibri"/>
        </w:rPr>
        <w:t>Literatura bude specifikována podle zaměření jednotlivých prací.</w:t>
      </w:r>
    </w:p>
    <w:p w14:paraId="2229F08D" w14:textId="77777777" w:rsidR="006A4167" w:rsidRPr="00C919F4" w:rsidRDefault="006A4167" w:rsidP="006A4167">
      <w:pPr>
        <w:jc w:val="both"/>
        <w:rPr>
          <w:rFonts w:ascii="Calibri" w:eastAsia="Calibri" w:hAnsi="Calibri" w:cs="Calibri"/>
          <w:b/>
          <w:bCs/>
          <w:u w:val="single"/>
          <w:lang w:val="cs"/>
        </w:rPr>
      </w:pPr>
      <w:r w:rsidRPr="00837B55">
        <w:rPr>
          <w:rFonts w:ascii="Calibri" w:eastAsia="Calibri" w:hAnsi="Calibri" w:cs="Calibri"/>
          <w:b/>
          <w:bCs/>
          <w:u w:val="single"/>
          <w:lang w:val="cs"/>
        </w:rPr>
        <w:lastRenderedPageBreak/>
        <w:t>Prezentace</w:t>
      </w:r>
    </w:p>
    <w:p w14:paraId="3DFE0D8A" w14:textId="77777777" w:rsidR="006A4167" w:rsidRPr="00837B55" w:rsidRDefault="006A4167" w:rsidP="006A4167">
      <w:pPr>
        <w:pStyle w:val="Odstavecseseznamem"/>
        <w:numPr>
          <w:ilvl w:val="0"/>
          <w:numId w:val="2"/>
        </w:numPr>
        <w:spacing w:line="257" w:lineRule="auto"/>
        <w:jc w:val="both"/>
      </w:pPr>
      <w:r>
        <w:rPr>
          <w:rFonts w:ascii="Calibri" w:eastAsia="Calibri" w:hAnsi="Calibri" w:cs="Calibri"/>
        </w:rPr>
        <w:t>ve formátu Powerpoint</w:t>
      </w:r>
    </w:p>
    <w:p w14:paraId="565A4970" w14:textId="77777777" w:rsidR="006A4167" w:rsidRPr="00F37D5C" w:rsidRDefault="006A4167" w:rsidP="006A4167">
      <w:pPr>
        <w:pStyle w:val="Odstavecseseznamem"/>
        <w:numPr>
          <w:ilvl w:val="0"/>
          <w:numId w:val="2"/>
        </w:numPr>
        <w:spacing w:line="257" w:lineRule="auto"/>
        <w:jc w:val="both"/>
      </w:pPr>
      <w:r>
        <w:rPr>
          <w:rFonts w:ascii="Calibri" w:eastAsia="Calibri" w:hAnsi="Calibri" w:cs="Calibri"/>
          <w:lang w:val="cs"/>
        </w:rPr>
        <w:t>trvání max. 30 min</w:t>
      </w:r>
    </w:p>
    <w:p w14:paraId="369D6F60" w14:textId="25941AD8" w:rsidR="002F72A1" w:rsidRPr="008F728E" w:rsidRDefault="006A4167" w:rsidP="008F728E">
      <w:pPr>
        <w:pStyle w:val="Odstavecseseznamem"/>
        <w:numPr>
          <w:ilvl w:val="0"/>
          <w:numId w:val="2"/>
        </w:numPr>
        <w:spacing w:line="257" w:lineRule="auto"/>
        <w:jc w:val="both"/>
      </w:pPr>
      <w:r>
        <w:rPr>
          <w:rFonts w:ascii="Calibri" w:eastAsia="Calibri" w:hAnsi="Calibri" w:cs="Calibri"/>
          <w:lang w:val="cs"/>
        </w:rPr>
        <w:t>bude následovat diskuze a zpětná vazba od vyučujících a student</w:t>
      </w:r>
    </w:p>
    <w:sectPr w:rsidR="002F72A1" w:rsidRPr="008F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46CBC"/>
    <w:multiLevelType w:val="hybridMultilevel"/>
    <w:tmpl w:val="80060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F42AE"/>
    <w:multiLevelType w:val="hybridMultilevel"/>
    <w:tmpl w:val="A8E85CD0"/>
    <w:lvl w:ilvl="0" w:tplc="EBDA99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7C6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0C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64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E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A8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4B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C2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43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24D47"/>
    <w:multiLevelType w:val="hybridMultilevel"/>
    <w:tmpl w:val="9E3E4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F0C16"/>
    <w:multiLevelType w:val="multilevel"/>
    <w:tmpl w:val="A0CE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A7993"/>
    <w:multiLevelType w:val="hybridMultilevel"/>
    <w:tmpl w:val="7AC6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128F6"/>
    <w:multiLevelType w:val="hybridMultilevel"/>
    <w:tmpl w:val="423EA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361508">
    <w:abstractNumId w:val="4"/>
  </w:num>
  <w:num w:numId="2" w16cid:durableId="2136290216">
    <w:abstractNumId w:val="2"/>
  </w:num>
  <w:num w:numId="3" w16cid:durableId="1141769190">
    <w:abstractNumId w:val="0"/>
  </w:num>
  <w:num w:numId="4" w16cid:durableId="1970696233">
    <w:abstractNumId w:val="3"/>
  </w:num>
  <w:num w:numId="5" w16cid:durableId="830217645">
    <w:abstractNumId w:val="1"/>
  </w:num>
  <w:num w:numId="6" w16cid:durableId="1715428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67"/>
    <w:rsid w:val="00010C4D"/>
    <w:rsid w:val="00152C86"/>
    <w:rsid w:val="002F72A1"/>
    <w:rsid w:val="0040260B"/>
    <w:rsid w:val="006A4167"/>
    <w:rsid w:val="008779D2"/>
    <w:rsid w:val="008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7FF3"/>
  <w15:chartTrackingRefBased/>
  <w15:docId w15:val="{41365E69-734E-4794-BF1D-B878460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1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41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4167"/>
    <w:rPr>
      <w:color w:val="0563C1" w:themeColor="hyperlink"/>
      <w:u w:val="single"/>
    </w:rPr>
  </w:style>
  <w:style w:type="character" w:customStyle="1" w:styleId="markkj13gbajp">
    <w:name w:val="markkj13gbajp"/>
    <w:basedOn w:val="Standardnpsmoodstavce"/>
    <w:rsid w:val="00152C86"/>
  </w:style>
  <w:style w:type="character" w:styleId="Nevyeenzmnka">
    <w:name w:val="Unresolved Mention"/>
    <w:basedOn w:val="Standardnpsmoodstavce"/>
    <w:uiPriority w:val="99"/>
    <w:semiHidden/>
    <w:unhideWhenUsed/>
    <w:rsid w:val="00152C86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8F728E"/>
  </w:style>
  <w:style w:type="character" w:customStyle="1" w:styleId="eop">
    <w:name w:val="eop"/>
    <w:basedOn w:val="Standardnpsmoodstavce"/>
    <w:rsid w:val="008F728E"/>
  </w:style>
  <w:style w:type="paragraph" w:customStyle="1" w:styleId="paragraph">
    <w:name w:val="paragraph"/>
    <w:basedOn w:val="Normln"/>
    <w:rsid w:val="008F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Standardnpsmoodstavce"/>
    <w:rsid w:val="008F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.cuni.cz/studium/bakalarske-a-magisterske-studium/statni-zaverecne-zkousky/zaverecne-prace/metodicke-pokyny-doporucena-formalni-uprava-zaverecne-kvalifikacni-pra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f.cuni.cz/wp-content/uploads/2009/08/Pravidla_pro_organizaci_studia_FFUK_23-6-2017-final-we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omir.novak@ff.cuni.cz" TargetMode="External"/><Relationship Id="rId5" Type="http://schemas.openxmlformats.org/officeDocument/2006/relationships/hyperlink" Target="mailto:zuzana.krihova@ff.cuni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jara</dc:creator>
  <cp:keywords/>
  <dc:description/>
  <cp:lastModifiedBy>Zuzana Kříhová</cp:lastModifiedBy>
  <cp:revision>2</cp:revision>
  <dcterms:created xsi:type="dcterms:W3CDTF">2022-11-24T07:35:00Z</dcterms:created>
  <dcterms:modified xsi:type="dcterms:W3CDTF">2022-11-24T07:35:00Z</dcterms:modified>
</cp:coreProperties>
</file>