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FA" w:rsidRPr="002E1C54" w:rsidRDefault="00940FA0" w:rsidP="002E1C54"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u w:val="single"/>
        </w:rPr>
        <w:t xml:space="preserve">SYNTAXIS VAN HET NEDERLANDS </w:t>
      </w:r>
      <w:r w:rsidR="00B859FA" w:rsidRPr="002E1C54">
        <w:rPr>
          <w:rFonts w:cs="Times New Roman"/>
          <w:b/>
          <w:sz w:val="24"/>
          <w:szCs w:val="24"/>
        </w:rPr>
        <w:t>– SYLABUS</w:t>
      </w:r>
      <w:r w:rsidR="00B859FA" w:rsidRPr="002E1C54">
        <w:rPr>
          <w:rFonts w:cs="Times New Roman"/>
          <w:b/>
          <w:sz w:val="24"/>
          <w:szCs w:val="24"/>
        </w:rPr>
        <w:tab/>
      </w:r>
      <w:r w:rsidR="00B859FA" w:rsidRPr="002E1C54">
        <w:rPr>
          <w:rFonts w:cs="Times New Roman"/>
          <w:b/>
          <w:sz w:val="24"/>
          <w:szCs w:val="24"/>
        </w:rPr>
        <w:tab/>
      </w:r>
      <w:r w:rsidR="00B859FA" w:rsidRPr="002E1C54">
        <w:rPr>
          <w:rFonts w:cs="Times New Roman"/>
          <w:b/>
          <w:sz w:val="24"/>
          <w:szCs w:val="24"/>
        </w:rPr>
        <w:tab/>
        <w:t>Iva Rezková, Ph.D.</w:t>
      </w:r>
    </w:p>
    <w:p w:rsidR="00B859FA" w:rsidRPr="002E1C54" w:rsidRDefault="00B859FA" w:rsidP="002E1C54">
      <w:pPr>
        <w:spacing w:after="0" w:line="240" w:lineRule="auto"/>
        <w:rPr>
          <w:rFonts w:cs="Times New Roman"/>
          <w:b/>
          <w:sz w:val="24"/>
          <w:szCs w:val="24"/>
        </w:rPr>
      </w:pPr>
      <w:r w:rsidRPr="002E1C54">
        <w:rPr>
          <w:rFonts w:cs="Times New Roman"/>
          <w:b/>
          <w:sz w:val="24"/>
          <w:szCs w:val="24"/>
        </w:rPr>
        <w:tab/>
      </w:r>
      <w:r w:rsidRPr="002E1C54">
        <w:rPr>
          <w:rFonts w:cs="Times New Roman"/>
          <w:b/>
          <w:sz w:val="24"/>
          <w:szCs w:val="24"/>
        </w:rPr>
        <w:tab/>
      </w:r>
      <w:r w:rsidRPr="002E1C54">
        <w:rPr>
          <w:rFonts w:cs="Times New Roman"/>
          <w:b/>
          <w:sz w:val="24"/>
          <w:szCs w:val="24"/>
        </w:rPr>
        <w:tab/>
      </w:r>
      <w:r w:rsidRPr="002E1C54">
        <w:rPr>
          <w:rFonts w:cs="Times New Roman"/>
          <w:b/>
          <w:sz w:val="24"/>
          <w:szCs w:val="24"/>
        </w:rPr>
        <w:tab/>
      </w:r>
      <w:r w:rsidRPr="002E1C54">
        <w:rPr>
          <w:rFonts w:cs="Times New Roman"/>
          <w:b/>
          <w:sz w:val="24"/>
          <w:szCs w:val="24"/>
        </w:rPr>
        <w:tab/>
      </w:r>
      <w:r w:rsidRPr="002E1C54">
        <w:rPr>
          <w:rFonts w:cs="Times New Roman"/>
          <w:b/>
          <w:sz w:val="24"/>
          <w:szCs w:val="24"/>
        </w:rPr>
        <w:tab/>
      </w:r>
      <w:r w:rsidRPr="002E1C54">
        <w:rPr>
          <w:rFonts w:cs="Times New Roman"/>
          <w:b/>
          <w:sz w:val="24"/>
          <w:szCs w:val="24"/>
        </w:rPr>
        <w:tab/>
      </w:r>
      <w:r w:rsidRPr="002E1C54">
        <w:rPr>
          <w:rFonts w:cs="Times New Roman"/>
          <w:b/>
          <w:sz w:val="24"/>
          <w:szCs w:val="24"/>
        </w:rPr>
        <w:tab/>
      </w:r>
      <w:r w:rsidRPr="002E1C54">
        <w:rPr>
          <w:rFonts w:cs="Times New Roman"/>
          <w:b/>
          <w:sz w:val="24"/>
          <w:szCs w:val="24"/>
        </w:rPr>
        <w:tab/>
      </w:r>
      <w:r w:rsidR="00940FA0">
        <w:rPr>
          <w:rFonts w:cs="Times New Roman"/>
          <w:b/>
          <w:sz w:val="24"/>
          <w:szCs w:val="24"/>
        </w:rPr>
        <w:t>ZS 2022/23</w:t>
      </w:r>
    </w:p>
    <w:p w:rsidR="00B859FA" w:rsidRPr="002E1C54" w:rsidRDefault="00B859FA" w:rsidP="002E1C54">
      <w:pPr>
        <w:spacing w:after="0" w:line="240" w:lineRule="auto"/>
        <w:ind w:left="5664" w:firstLine="708"/>
        <w:rPr>
          <w:rFonts w:cs="Times New Roman"/>
          <w:b/>
          <w:sz w:val="24"/>
          <w:szCs w:val="24"/>
          <w:u w:val="single"/>
        </w:rPr>
      </w:pPr>
      <w:r w:rsidRPr="002E1C54">
        <w:rPr>
          <w:rFonts w:cs="Times New Roman"/>
          <w:b/>
          <w:sz w:val="24"/>
          <w:szCs w:val="24"/>
        </w:rPr>
        <w:t>iva.rezkova@ff.cuni.cz</w:t>
      </w:r>
    </w:p>
    <w:p w:rsidR="00B859FA" w:rsidRPr="002E1C54" w:rsidRDefault="00B859FA" w:rsidP="002E1C54">
      <w:pPr>
        <w:spacing w:after="0" w:line="240" w:lineRule="auto"/>
        <w:rPr>
          <w:rFonts w:eastAsia="Times New Roman" w:cs="Times New Roman"/>
          <w:sz w:val="24"/>
          <w:szCs w:val="24"/>
          <w:u w:val="single"/>
          <w:lang w:eastAsia="cs-CZ"/>
        </w:rPr>
      </w:pPr>
    </w:p>
    <w:p w:rsidR="00176D58" w:rsidRPr="00556CC9" w:rsidRDefault="009E528D" w:rsidP="00556CC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proofErr w:type="spellStart"/>
      <w:r>
        <w:rPr>
          <w:rFonts w:cs="Times New Roman"/>
          <w:color w:val="000000"/>
          <w:sz w:val="24"/>
          <w:szCs w:val="24"/>
        </w:rPr>
        <w:t>Deze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seminaar</w:t>
      </w:r>
      <w:proofErr w:type="spellEnd"/>
      <w:r w:rsidR="00556CC9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="00556CC9">
        <w:rPr>
          <w:rFonts w:cs="Times New Roman"/>
          <w:color w:val="000000"/>
          <w:sz w:val="24"/>
          <w:szCs w:val="24"/>
        </w:rPr>
        <w:t>stelt</w:t>
      </w:r>
      <w:proofErr w:type="spellEnd"/>
      <w:r w:rsidR="00556CC9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="00556CC9">
        <w:rPr>
          <w:rFonts w:cs="Times New Roman"/>
          <w:color w:val="000000"/>
          <w:sz w:val="24"/>
          <w:szCs w:val="24"/>
        </w:rPr>
        <w:t>basis</w:t>
      </w:r>
      <w:proofErr w:type="spellEnd"/>
      <w:r w:rsidR="00556CC9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="00556CC9">
        <w:rPr>
          <w:rFonts w:cs="Times New Roman"/>
          <w:color w:val="000000"/>
          <w:sz w:val="24"/>
          <w:szCs w:val="24"/>
        </w:rPr>
        <w:t>syntactische</w:t>
      </w:r>
      <w:proofErr w:type="spellEnd"/>
      <w:r w:rsidR="00556CC9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="00556CC9">
        <w:rPr>
          <w:rFonts w:cs="Times New Roman"/>
          <w:color w:val="000000"/>
          <w:sz w:val="24"/>
          <w:szCs w:val="24"/>
        </w:rPr>
        <w:t>begrippen</w:t>
      </w:r>
      <w:proofErr w:type="spellEnd"/>
      <w:r w:rsidR="00556CC9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="00556CC9">
        <w:rPr>
          <w:rFonts w:cs="Times New Roman"/>
          <w:color w:val="000000"/>
          <w:sz w:val="24"/>
          <w:szCs w:val="24"/>
        </w:rPr>
        <w:t>voor</w:t>
      </w:r>
      <w:proofErr w:type="spellEnd"/>
      <w:r w:rsidR="00556CC9">
        <w:rPr>
          <w:rFonts w:cs="Times New Roman"/>
          <w:color w:val="000000"/>
          <w:sz w:val="24"/>
          <w:szCs w:val="24"/>
        </w:rPr>
        <w:t xml:space="preserve">. Er </w:t>
      </w:r>
      <w:proofErr w:type="spellStart"/>
      <w:r w:rsidR="00556CC9">
        <w:rPr>
          <w:rFonts w:cs="Times New Roman"/>
          <w:color w:val="000000"/>
          <w:sz w:val="24"/>
          <w:szCs w:val="24"/>
        </w:rPr>
        <w:t>wordt</w:t>
      </w:r>
      <w:proofErr w:type="spellEnd"/>
      <w:r w:rsidR="00556CC9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="00556CC9">
        <w:rPr>
          <w:rFonts w:cs="Times New Roman"/>
          <w:color w:val="000000"/>
          <w:sz w:val="24"/>
          <w:szCs w:val="24"/>
        </w:rPr>
        <w:t>gefocust</w:t>
      </w:r>
      <w:proofErr w:type="spellEnd"/>
      <w:r w:rsidR="00556CC9">
        <w:rPr>
          <w:rFonts w:cs="Times New Roman"/>
          <w:color w:val="000000"/>
          <w:sz w:val="24"/>
          <w:szCs w:val="24"/>
        </w:rPr>
        <w:t xml:space="preserve"> op de analyse van </w:t>
      </w:r>
      <w:proofErr w:type="spellStart"/>
      <w:r w:rsidR="00556CC9">
        <w:rPr>
          <w:rFonts w:cs="Times New Roman"/>
          <w:color w:val="000000"/>
          <w:sz w:val="24"/>
          <w:szCs w:val="24"/>
        </w:rPr>
        <w:t>zinsopbouw</w:t>
      </w:r>
      <w:proofErr w:type="spellEnd"/>
      <w:r w:rsidR="00556CC9">
        <w:rPr>
          <w:rFonts w:cs="Times New Roman"/>
          <w:color w:val="000000"/>
          <w:sz w:val="24"/>
          <w:szCs w:val="24"/>
        </w:rPr>
        <w:t xml:space="preserve">. Ten </w:t>
      </w:r>
      <w:proofErr w:type="spellStart"/>
      <w:r w:rsidR="00556CC9">
        <w:rPr>
          <w:rFonts w:cs="Times New Roman"/>
          <w:color w:val="000000"/>
          <w:sz w:val="24"/>
          <w:szCs w:val="24"/>
        </w:rPr>
        <w:t>eerste</w:t>
      </w:r>
      <w:proofErr w:type="spellEnd"/>
      <w:r w:rsidR="00556CC9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="00556CC9">
        <w:rPr>
          <w:rFonts w:cs="Times New Roman"/>
          <w:color w:val="000000"/>
          <w:sz w:val="24"/>
          <w:szCs w:val="24"/>
        </w:rPr>
        <w:t>leren</w:t>
      </w:r>
      <w:proofErr w:type="spellEnd"/>
      <w:r w:rsidR="00556CC9">
        <w:rPr>
          <w:rFonts w:cs="Times New Roman"/>
          <w:color w:val="000000"/>
          <w:sz w:val="24"/>
          <w:szCs w:val="24"/>
        </w:rPr>
        <w:t xml:space="preserve"> de </w:t>
      </w:r>
      <w:proofErr w:type="spellStart"/>
      <w:r w:rsidR="00556CC9">
        <w:rPr>
          <w:rFonts w:cs="Times New Roman"/>
          <w:color w:val="000000"/>
          <w:sz w:val="24"/>
          <w:szCs w:val="24"/>
        </w:rPr>
        <w:t>studenten</w:t>
      </w:r>
      <w:proofErr w:type="spellEnd"/>
      <w:r w:rsidR="00556CC9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="00556CC9">
        <w:rPr>
          <w:rFonts w:cs="Times New Roman"/>
          <w:color w:val="000000"/>
          <w:sz w:val="24"/>
          <w:szCs w:val="24"/>
        </w:rPr>
        <w:t>woordgroepen</w:t>
      </w:r>
      <w:proofErr w:type="spellEnd"/>
      <w:r w:rsidR="00556CC9">
        <w:rPr>
          <w:rFonts w:cs="Times New Roman"/>
          <w:color w:val="000000"/>
          <w:sz w:val="24"/>
          <w:szCs w:val="24"/>
        </w:rPr>
        <w:t xml:space="preserve"> (</w:t>
      </w:r>
      <w:proofErr w:type="spellStart"/>
      <w:r w:rsidR="00556CC9">
        <w:rPr>
          <w:rFonts w:cs="Times New Roman"/>
          <w:color w:val="000000"/>
          <w:sz w:val="24"/>
          <w:szCs w:val="24"/>
        </w:rPr>
        <w:t>constituenten</w:t>
      </w:r>
      <w:proofErr w:type="spellEnd"/>
      <w:r w:rsidR="00556CC9">
        <w:rPr>
          <w:rFonts w:cs="Times New Roman"/>
          <w:color w:val="000000"/>
          <w:sz w:val="24"/>
          <w:szCs w:val="24"/>
        </w:rPr>
        <w:t xml:space="preserve">) </w:t>
      </w:r>
      <w:proofErr w:type="spellStart"/>
      <w:r w:rsidR="00556CC9">
        <w:rPr>
          <w:rFonts w:cs="Times New Roman"/>
          <w:color w:val="000000"/>
          <w:sz w:val="24"/>
          <w:szCs w:val="24"/>
        </w:rPr>
        <w:t>herkennen</w:t>
      </w:r>
      <w:proofErr w:type="spellEnd"/>
      <w:r w:rsidR="00556CC9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="00556CC9">
        <w:rPr>
          <w:rFonts w:cs="Times New Roman"/>
          <w:color w:val="000000"/>
          <w:sz w:val="24"/>
          <w:szCs w:val="24"/>
        </w:rPr>
        <w:t>om</w:t>
      </w:r>
      <w:proofErr w:type="spellEnd"/>
      <w:r w:rsidR="00556CC9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="00556CC9">
        <w:rPr>
          <w:rFonts w:cs="Times New Roman"/>
          <w:color w:val="000000"/>
          <w:sz w:val="24"/>
          <w:szCs w:val="24"/>
        </w:rPr>
        <w:t>een</w:t>
      </w:r>
      <w:proofErr w:type="spellEnd"/>
      <w:r w:rsidR="00556CC9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="00556CC9">
        <w:rPr>
          <w:rFonts w:cs="Times New Roman"/>
          <w:color w:val="000000"/>
          <w:sz w:val="24"/>
          <w:szCs w:val="24"/>
        </w:rPr>
        <w:t>zin</w:t>
      </w:r>
      <w:proofErr w:type="spellEnd"/>
      <w:r w:rsidR="00556CC9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="00556CC9">
        <w:rPr>
          <w:rFonts w:cs="Times New Roman"/>
          <w:color w:val="000000"/>
          <w:sz w:val="24"/>
          <w:szCs w:val="24"/>
        </w:rPr>
        <w:t>te</w:t>
      </w:r>
      <w:proofErr w:type="spellEnd"/>
      <w:r w:rsidR="00556CC9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="00556CC9">
        <w:rPr>
          <w:rFonts w:cs="Times New Roman"/>
          <w:color w:val="000000"/>
          <w:sz w:val="24"/>
          <w:szCs w:val="24"/>
        </w:rPr>
        <w:t>kunnen</w:t>
      </w:r>
      <w:proofErr w:type="spellEnd"/>
      <w:r w:rsidR="00556CC9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="00556CC9">
        <w:rPr>
          <w:rFonts w:cs="Times New Roman"/>
          <w:color w:val="000000"/>
          <w:sz w:val="24"/>
          <w:szCs w:val="24"/>
        </w:rPr>
        <w:t>analyseren</w:t>
      </w:r>
      <w:proofErr w:type="spellEnd"/>
      <w:r w:rsidR="00556CC9">
        <w:rPr>
          <w:rFonts w:cs="Times New Roman"/>
          <w:color w:val="000000"/>
          <w:sz w:val="24"/>
          <w:szCs w:val="24"/>
        </w:rPr>
        <w:t xml:space="preserve">. Ten tweede </w:t>
      </w:r>
      <w:proofErr w:type="spellStart"/>
      <w:r w:rsidR="00556CC9">
        <w:rPr>
          <w:rFonts w:cs="Times New Roman"/>
          <w:color w:val="000000"/>
          <w:sz w:val="24"/>
          <w:szCs w:val="24"/>
        </w:rPr>
        <w:t>leren</w:t>
      </w:r>
      <w:proofErr w:type="spellEnd"/>
      <w:r w:rsidR="00556CC9">
        <w:rPr>
          <w:rFonts w:cs="Times New Roman"/>
          <w:color w:val="000000"/>
          <w:sz w:val="24"/>
          <w:szCs w:val="24"/>
        </w:rPr>
        <w:t xml:space="preserve"> </w:t>
      </w:r>
      <w:proofErr w:type="gramStart"/>
      <w:r w:rsidR="00556CC9">
        <w:rPr>
          <w:rFonts w:cs="Times New Roman"/>
          <w:color w:val="000000"/>
          <w:sz w:val="24"/>
          <w:szCs w:val="24"/>
        </w:rPr>
        <w:t>ze</w:t>
      </w:r>
      <w:proofErr w:type="gramEnd"/>
      <w:r w:rsidR="00556CC9">
        <w:rPr>
          <w:rFonts w:cs="Times New Roman"/>
          <w:color w:val="000000"/>
          <w:sz w:val="24"/>
          <w:szCs w:val="24"/>
        </w:rPr>
        <w:t xml:space="preserve"> de </w:t>
      </w:r>
      <w:proofErr w:type="spellStart"/>
      <w:r w:rsidR="00556CC9">
        <w:rPr>
          <w:rFonts w:cs="Times New Roman"/>
          <w:color w:val="000000"/>
          <w:sz w:val="24"/>
          <w:szCs w:val="24"/>
        </w:rPr>
        <w:t>zinsdelen</w:t>
      </w:r>
      <w:proofErr w:type="spellEnd"/>
      <w:r w:rsidR="00556CC9">
        <w:rPr>
          <w:rFonts w:cs="Times New Roman"/>
          <w:color w:val="000000"/>
          <w:sz w:val="24"/>
          <w:szCs w:val="24"/>
        </w:rPr>
        <w:t xml:space="preserve"> en </w:t>
      </w:r>
      <w:proofErr w:type="spellStart"/>
      <w:r w:rsidR="00556CC9">
        <w:rPr>
          <w:rFonts w:cs="Times New Roman"/>
          <w:color w:val="000000"/>
          <w:sz w:val="24"/>
          <w:szCs w:val="24"/>
        </w:rPr>
        <w:t>hun</w:t>
      </w:r>
      <w:proofErr w:type="spellEnd"/>
      <w:r w:rsidR="00556CC9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="00556CC9">
        <w:rPr>
          <w:rFonts w:cs="Times New Roman"/>
          <w:color w:val="000000"/>
          <w:sz w:val="24"/>
          <w:szCs w:val="24"/>
        </w:rPr>
        <w:t>syntactische</w:t>
      </w:r>
      <w:proofErr w:type="spellEnd"/>
      <w:r w:rsidR="00556CC9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="00556CC9">
        <w:rPr>
          <w:rFonts w:cs="Times New Roman"/>
          <w:color w:val="000000"/>
          <w:sz w:val="24"/>
          <w:szCs w:val="24"/>
        </w:rPr>
        <w:t>functie</w:t>
      </w:r>
      <w:proofErr w:type="spellEnd"/>
      <w:r w:rsidR="00556CC9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="00556CC9">
        <w:rPr>
          <w:rFonts w:cs="Times New Roman"/>
          <w:color w:val="000000"/>
          <w:sz w:val="24"/>
          <w:szCs w:val="24"/>
        </w:rPr>
        <w:t>bepalen</w:t>
      </w:r>
      <w:proofErr w:type="spellEnd"/>
      <w:r w:rsidR="00556CC9">
        <w:rPr>
          <w:rFonts w:cs="Times New Roman"/>
          <w:color w:val="000000"/>
          <w:sz w:val="24"/>
          <w:szCs w:val="24"/>
        </w:rPr>
        <w:t xml:space="preserve">. De </w:t>
      </w:r>
      <w:proofErr w:type="spellStart"/>
      <w:r w:rsidR="00556CC9">
        <w:rPr>
          <w:rFonts w:cs="Times New Roman"/>
          <w:color w:val="000000"/>
          <w:sz w:val="24"/>
          <w:szCs w:val="24"/>
        </w:rPr>
        <w:t>lezingen</w:t>
      </w:r>
      <w:proofErr w:type="spellEnd"/>
      <w:r w:rsidR="00556CC9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="00556CC9">
        <w:rPr>
          <w:rFonts w:cs="Times New Roman"/>
          <w:color w:val="000000"/>
          <w:sz w:val="24"/>
          <w:szCs w:val="24"/>
        </w:rPr>
        <w:t>bieden</w:t>
      </w:r>
      <w:proofErr w:type="spellEnd"/>
      <w:r w:rsidR="00556CC9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="00556CC9">
        <w:rPr>
          <w:rFonts w:cs="Times New Roman"/>
          <w:color w:val="000000"/>
          <w:sz w:val="24"/>
          <w:szCs w:val="24"/>
        </w:rPr>
        <w:t>ook</w:t>
      </w:r>
      <w:proofErr w:type="spellEnd"/>
      <w:r w:rsidR="00556CC9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="00556CC9">
        <w:rPr>
          <w:rFonts w:cs="Times New Roman"/>
          <w:color w:val="000000"/>
          <w:sz w:val="24"/>
          <w:szCs w:val="24"/>
        </w:rPr>
        <w:t>een</w:t>
      </w:r>
      <w:proofErr w:type="spellEnd"/>
      <w:r w:rsidR="00556CC9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="00556CC9">
        <w:rPr>
          <w:rFonts w:cs="Times New Roman"/>
          <w:color w:val="000000"/>
          <w:sz w:val="24"/>
          <w:szCs w:val="24"/>
        </w:rPr>
        <w:t>contrastieve</w:t>
      </w:r>
      <w:proofErr w:type="spellEnd"/>
      <w:r w:rsidR="00556CC9">
        <w:rPr>
          <w:rFonts w:cs="Times New Roman"/>
          <w:color w:val="000000"/>
          <w:sz w:val="24"/>
          <w:szCs w:val="24"/>
        </w:rPr>
        <w:t xml:space="preserve"> analyse met </w:t>
      </w:r>
      <w:proofErr w:type="spellStart"/>
      <w:r w:rsidR="00556CC9">
        <w:rPr>
          <w:rFonts w:cs="Times New Roman"/>
          <w:color w:val="000000"/>
          <w:sz w:val="24"/>
          <w:szCs w:val="24"/>
        </w:rPr>
        <w:t>het</w:t>
      </w:r>
      <w:proofErr w:type="spellEnd"/>
      <w:r w:rsidR="00556CC9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="00556CC9">
        <w:rPr>
          <w:rFonts w:cs="Times New Roman"/>
          <w:color w:val="000000"/>
          <w:sz w:val="24"/>
          <w:szCs w:val="24"/>
        </w:rPr>
        <w:t>Tsjechisch</w:t>
      </w:r>
      <w:proofErr w:type="spellEnd"/>
      <w:r w:rsidR="00556CC9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="00556CC9">
        <w:rPr>
          <w:rFonts w:cs="Times New Roman"/>
          <w:color w:val="000000"/>
          <w:sz w:val="24"/>
          <w:szCs w:val="24"/>
        </w:rPr>
        <w:t>aan</w:t>
      </w:r>
      <w:proofErr w:type="spellEnd"/>
      <w:r w:rsidR="00556CC9">
        <w:rPr>
          <w:rFonts w:cs="Times New Roman"/>
          <w:color w:val="000000"/>
          <w:sz w:val="24"/>
          <w:szCs w:val="24"/>
        </w:rPr>
        <w:t xml:space="preserve">. </w:t>
      </w:r>
    </w:p>
    <w:p w:rsidR="00B859FA" w:rsidRPr="002E1C54" w:rsidRDefault="00B859FA" w:rsidP="002E1C54">
      <w:pPr>
        <w:spacing w:after="0" w:line="240" w:lineRule="auto"/>
        <w:rPr>
          <w:rFonts w:eastAsia="Times New Roman" w:cs="Times New Roman"/>
          <w:sz w:val="24"/>
          <w:szCs w:val="24"/>
          <w:u w:val="single"/>
          <w:lang w:eastAsia="cs-CZ"/>
        </w:rPr>
      </w:pPr>
    </w:p>
    <w:p w:rsidR="00940FA0" w:rsidRDefault="00940FA0" w:rsidP="00940FA0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proofErr w:type="spellStart"/>
      <w:r>
        <w:rPr>
          <w:rFonts w:eastAsia="Times New Roman" w:cs="Times New Roman"/>
          <w:sz w:val="24"/>
          <w:szCs w:val="24"/>
          <w:lang w:eastAsia="cs-CZ"/>
        </w:rPr>
        <w:t>Syntaxis</w:t>
      </w:r>
      <w:proofErr w:type="spellEnd"/>
      <w:r>
        <w:rPr>
          <w:rFonts w:eastAsia="Times New Roman" w:cs="Times New Roman"/>
          <w:sz w:val="24"/>
          <w:szCs w:val="24"/>
          <w:lang w:eastAsia="cs-CZ"/>
        </w:rPr>
        <w:t xml:space="preserve">: </w:t>
      </w:r>
      <w:proofErr w:type="spellStart"/>
      <w:r>
        <w:rPr>
          <w:rFonts w:eastAsia="Times New Roman" w:cs="Times New Roman"/>
          <w:sz w:val="24"/>
          <w:szCs w:val="24"/>
          <w:lang w:eastAsia="cs-CZ"/>
        </w:rPr>
        <w:t>basisbegrippen</w:t>
      </w:r>
      <w:proofErr w:type="spellEnd"/>
      <w:r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>
        <w:rPr>
          <w:rFonts w:eastAsia="Times New Roman" w:cs="Times New Roman"/>
          <w:sz w:val="24"/>
          <w:szCs w:val="24"/>
          <w:lang w:eastAsia="cs-CZ"/>
        </w:rPr>
        <w:t>definities</w:t>
      </w:r>
      <w:proofErr w:type="spellEnd"/>
      <w:r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>
        <w:rPr>
          <w:rFonts w:eastAsia="Times New Roman" w:cs="Times New Roman"/>
          <w:sz w:val="24"/>
          <w:szCs w:val="24"/>
          <w:lang w:eastAsia="cs-CZ"/>
        </w:rPr>
        <w:t>doelen</w:t>
      </w:r>
      <w:proofErr w:type="spellEnd"/>
    </w:p>
    <w:p w:rsidR="000978F7" w:rsidRDefault="000978F7" w:rsidP="000978F7">
      <w:pPr>
        <w:pStyle w:val="Odstavecseseznamem"/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B859FA" w:rsidRDefault="000978F7" w:rsidP="00940FA0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proofErr w:type="spellStart"/>
      <w:r>
        <w:rPr>
          <w:rFonts w:eastAsia="Times New Roman" w:cs="Times New Roman"/>
          <w:sz w:val="24"/>
          <w:szCs w:val="24"/>
          <w:lang w:eastAsia="cs-CZ"/>
        </w:rPr>
        <w:t>Z</w:t>
      </w:r>
      <w:r w:rsidR="00B859FA" w:rsidRPr="002E1C54">
        <w:rPr>
          <w:rFonts w:eastAsia="Times New Roman" w:cs="Times New Roman"/>
          <w:sz w:val="24"/>
          <w:szCs w:val="24"/>
          <w:lang w:eastAsia="cs-CZ"/>
        </w:rPr>
        <w:t>insanalyse</w:t>
      </w:r>
      <w:proofErr w:type="spellEnd"/>
      <w:r w:rsidR="00B859FA" w:rsidRPr="002E1C54">
        <w:rPr>
          <w:rFonts w:eastAsia="Times New Roman" w:cs="Times New Roman"/>
          <w:sz w:val="24"/>
          <w:szCs w:val="24"/>
          <w:lang w:eastAsia="cs-CZ"/>
        </w:rPr>
        <w:t xml:space="preserve">: </w:t>
      </w:r>
      <w:proofErr w:type="spellStart"/>
      <w:r w:rsidR="00B859FA" w:rsidRPr="002E1C54">
        <w:rPr>
          <w:rFonts w:eastAsia="Times New Roman" w:cs="Times New Roman"/>
          <w:sz w:val="24"/>
          <w:szCs w:val="24"/>
          <w:lang w:eastAsia="cs-CZ"/>
        </w:rPr>
        <w:t>constituenten</w:t>
      </w:r>
      <w:proofErr w:type="spellEnd"/>
      <w:r w:rsidR="00940FA0">
        <w:rPr>
          <w:rFonts w:eastAsia="Times New Roman" w:cs="Times New Roman"/>
          <w:sz w:val="24"/>
          <w:szCs w:val="24"/>
          <w:lang w:eastAsia="cs-CZ"/>
        </w:rPr>
        <w:t>/</w:t>
      </w:r>
      <w:proofErr w:type="spellStart"/>
      <w:r w:rsidR="00940FA0">
        <w:rPr>
          <w:rFonts w:eastAsia="Times New Roman" w:cs="Times New Roman"/>
          <w:sz w:val="24"/>
          <w:szCs w:val="24"/>
          <w:lang w:eastAsia="cs-CZ"/>
        </w:rPr>
        <w:t>woordgroepen</w:t>
      </w:r>
      <w:proofErr w:type="spellEnd"/>
      <w:r w:rsidR="00B859FA" w:rsidRPr="002E1C54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="00B859FA" w:rsidRPr="002E1C54">
        <w:rPr>
          <w:rFonts w:eastAsia="Times New Roman" w:cs="Times New Roman"/>
          <w:sz w:val="24"/>
          <w:szCs w:val="24"/>
          <w:lang w:eastAsia="cs-CZ"/>
        </w:rPr>
        <w:t>herkennen</w:t>
      </w:r>
      <w:proofErr w:type="spellEnd"/>
      <w:r w:rsidR="00940FA0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="00B859FA" w:rsidRPr="00940FA0">
        <w:rPr>
          <w:rFonts w:eastAsia="Times New Roman" w:cs="Times New Roman"/>
          <w:sz w:val="24"/>
          <w:szCs w:val="24"/>
          <w:lang w:eastAsia="cs-CZ"/>
        </w:rPr>
        <w:t>types</w:t>
      </w:r>
      <w:proofErr w:type="spellEnd"/>
      <w:r w:rsidR="00B859FA" w:rsidRPr="00940FA0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="00B859FA" w:rsidRPr="00940FA0">
        <w:rPr>
          <w:rFonts w:eastAsia="Times New Roman" w:cs="Times New Roman"/>
          <w:sz w:val="24"/>
          <w:szCs w:val="24"/>
          <w:lang w:eastAsia="cs-CZ"/>
        </w:rPr>
        <w:t>woordgroepen</w:t>
      </w:r>
      <w:proofErr w:type="spellEnd"/>
      <w:r w:rsidR="00B859FA" w:rsidRPr="00940FA0">
        <w:rPr>
          <w:rFonts w:eastAsia="Times New Roman" w:cs="Times New Roman"/>
          <w:sz w:val="24"/>
          <w:szCs w:val="24"/>
          <w:lang w:eastAsia="cs-CZ"/>
        </w:rPr>
        <w:t xml:space="preserve"> </w:t>
      </w:r>
    </w:p>
    <w:p w:rsidR="000978F7" w:rsidRPr="000978F7" w:rsidRDefault="000978F7" w:rsidP="000978F7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B859FA" w:rsidRDefault="000978F7" w:rsidP="002E1C54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proofErr w:type="spellStart"/>
      <w:r>
        <w:rPr>
          <w:rFonts w:eastAsia="Times New Roman" w:cs="Times New Roman"/>
          <w:sz w:val="24"/>
          <w:szCs w:val="24"/>
          <w:lang w:eastAsia="cs-CZ"/>
        </w:rPr>
        <w:t>T</w:t>
      </w:r>
      <w:r w:rsidR="00B859FA" w:rsidRPr="002E1C54">
        <w:rPr>
          <w:rFonts w:eastAsia="Times New Roman" w:cs="Times New Roman"/>
          <w:sz w:val="24"/>
          <w:szCs w:val="24"/>
          <w:lang w:eastAsia="cs-CZ"/>
        </w:rPr>
        <w:t>ypes</w:t>
      </w:r>
      <w:proofErr w:type="spellEnd"/>
      <w:r w:rsidR="00B859FA" w:rsidRPr="002E1C54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="00B859FA" w:rsidRPr="002E1C54">
        <w:rPr>
          <w:rFonts w:eastAsia="Times New Roman" w:cs="Times New Roman"/>
          <w:sz w:val="24"/>
          <w:szCs w:val="24"/>
          <w:lang w:eastAsia="cs-CZ"/>
        </w:rPr>
        <w:t>zinsdelen</w:t>
      </w:r>
      <w:proofErr w:type="spellEnd"/>
      <w:r w:rsidR="00B859FA" w:rsidRPr="002E1C54">
        <w:rPr>
          <w:rFonts w:eastAsia="Times New Roman" w:cs="Times New Roman"/>
          <w:sz w:val="24"/>
          <w:szCs w:val="24"/>
          <w:lang w:eastAsia="cs-CZ"/>
        </w:rPr>
        <w:t xml:space="preserve">: </w:t>
      </w:r>
      <w:proofErr w:type="spellStart"/>
      <w:r w:rsidR="00B859FA" w:rsidRPr="002E1C54">
        <w:rPr>
          <w:rFonts w:eastAsia="Times New Roman" w:cs="Times New Roman"/>
          <w:sz w:val="24"/>
          <w:szCs w:val="24"/>
          <w:lang w:eastAsia="cs-CZ"/>
        </w:rPr>
        <w:t>vorm</w:t>
      </w:r>
      <w:proofErr w:type="spellEnd"/>
      <w:r w:rsidR="00B859FA" w:rsidRPr="002E1C54">
        <w:rPr>
          <w:rFonts w:eastAsia="Times New Roman" w:cs="Times New Roman"/>
          <w:sz w:val="24"/>
          <w:szCs w:val="24"/>
          <w:lang w:eastAsia="cs-CZ"/>
        </w:rPr>
        <w:t xml:space="preserve"> en </w:t>
      </w:r>
      <w:proofErr w:type="spellStart"/>
      <w:r w:rsidR="00B859FA" w:rsidRPr="002E1C54">
        <w:rPr>
          <w:rFonts w:eastAsia="Times New Roman" w:cs="Times New Roman"/>
          <w:sz w:val="24"/>
          <w:szCs w:val="24"/>
          <w:lang w:eastAsia="cs-CZ"/>
        </w:rPr>
        <w:t>functie</w:t>
      </w:r>
      <w:proofErr w:type="spellEnd"/>
    </w:p>
    <w:p w:rsidR="000978F7" w:rsidRPr="000978F7" w:rsidRDefault="000978F7" w:rsidP="000978F7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B859FA" w:rsidRPr="002E1C54" w:rsidRDefault="00B859FA" w:rsidP="002E1C54">
      <w:pPr>
        <w:pStyle w:val="Odstavecseseznamem"/>
        <w:numPr>
          <w:ilvl w:val="1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2E1C54">
        <w:rPr>
          <w:rFonts w:eastAsia="Times New Roman" w:cs="Times New Roman"/>
          <w:sz w:val="24"/>
          <w:szCs w:val="24"/>
          <w:lang w:eastAsia="cs-CZ"/>
        </w:rPr>
        <w:t>het</w:t>
      </w:r>
      <w:proofErr w:type="spellEnd"/>
      <w:r w:rsidRPr="002E1C54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E1C54">
        <w:rPr>
          <w:rFonts w:eastAsia="Times New Roman" w:cs="Times New Roman"/>
          <w:sz w:val="24"/>
          <w:szCs w:val="24"/>
          <w:lang w:eastAsia="cs-CZ"/>
        </w:rPr>
        <w:t>gezegde</w:t>
      </w:r>
      <w:proofErr w:type="spellEnd"/>
    </w:p>
    <w:p w:rsidR="00B859FA" w:rsidRPr="002E1C54" w:rsidRDefault="00B859FA" w:rsidP="002E1C54">
      <w:pPr>
        <w:pStyle w:val="Odstavecseseznamem"/>
        <w:numPr>
          <w:ilvl w:val="1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2E1C54">
        <w:rPr>
          <w:rFonts w:eastAsia="Times New Roman" w:cs="Times New Roman"/>
          <w:sz w:val="24"/>
          <w:szCs w:val="24"/>
          <w:lang w:eastAsia="cs-CZ"/>
        </w:rPr>
        <w:t>het</w:t>
      </w:r>
      <w:proofErr w:type="spellEnd"/>
      <w:r w:rsidRPr="002E1C54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E1C54">
        <w:rPr>
          <w:rFonts w:eastAsia="Times New Roman" w:cs="Times New Roman"/>
          <w:sz w:val="24"/>
          <w:szCs w:val="24"/>
          <w:lang w:eastAsia="cs-CZ"/>
        </w:rPr>
        <w:t>onderwerp</w:t>
      </w:r>
      <w:proofErr w:type="spellEnd"/>
    </w:p>
    <w:p w:rsidR="00B859FA" w:rsidRPr="002E1C54" w:rsidRDefault="00B859FA" w:rsidP="002E1C54">
      <w:pPr>
        <w:pStyle w:val="Odstavecseseznamem"/>
        <w:numPr>
          <w:ilvl w:val="1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2E1C54">
        <w:rPr>
          <w:rFonts w:eastAsia="Times New Roman" w:cs="Times New Roman"/>
          <w:sz w:val="24"/>
          <w:szCs w:val="24"/>
          <w:lang w:eastAsia="cs-CZ"/>
        </w:rPr>
        <w:t xml:space="preserve">direct </w:t>
      </w:r>
      <w:proofErr w:type="spellStart"/>
      <w:r w:rsidRPr="002E1C54">
        <w:rPr>
          <w:rFonts w:eastAsia="Times New Roman" w:cs="Times New Roman"/>
          <w:sz w:val="24"/>
          <w:szCs w:val="24"/>
          <w:lang w:eastAsia="cs-CZ"/>
        </w:rPr>
        <w:t>object</w:t>
      </w:r>
      <w:proofErr w:type="spellEnd"/>
      <w:r w:rsidRPr="002E1C54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E1C54">
        <w:rPr>
          <w:rFonts w:eastAsia="Times New Roman" w:cs="Times New Roman"/>
          <w:sz w:val="24"/>
          <w:szCs w:val="24"/>
          <w:lang w:eastAsia="cs-CZ"/>
        </w:rPr>
        <w:t>indirect</w:t>
      </w:r>
      <w:proofErr w:type="spellEnd"/>
      <w:r w:rsidRPr="002E1C54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E1C54">
        <w:rPr>
          <w:rFonts w:eastAsia="Times New Roman" w:cs="Times New Roman"/>
          <w:sz w:val="24"/>
          <w:szCs w:val="24"/>
          <w:lang w:eastAsia="cs-CZ"/>
        </w:rPr>
        <w:t>object</w:t>
      </w:r>
      <w:proofErr w:type="spellEnd"/>
      <w:r w:rsidRPr="002E1C54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E1C54">
        <w:rPr>
          <w:rFonts w:eastAsia="Times New Roman" w:cs="Times New Roman"/>
          <w:sz w:val="24"/>
          <w:szCs w:val="24"/>
          <w:lang w:eastAsia="cs-CZ"/>
        </w:rPr>
        <w:t>voorzetselobject</w:t>
      </w:r>
      <w:proofErr w:type="spellEnd"/>
    </w:p>
    <w:p w:rsidR="00B859FA" w:rsidRPr="002E1C54" w:rsidRDefault="00B859FA" w:rsidP="002E1C54">
      <w:pPr>
        <w:pStyle w:val="Odstavecseseznamem"/>
        <w:numPr>
          <w:ilvl w:val="1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2E1C54">
        <w:rPr>
          <w:rFonts w:eastAsia="Times New Roman" w:cs="Times New Roman"/>
          <w:sz w:val="24"/>
          <w:szCs w:val="24"/>
          <w:lang w:eastAsia="cs-CZ"/>
        </w:rPr>
        <w:t>bijwoordelijke</w:t>
      </w:r>
      <w:proofErr w:type="spellEnd"/>
      <w:r w:rsidRPr="002E1C54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E1C54">
        <w:rPr>
          <w:rFonts w:eastAsia="Times New Roman" w:cs="Times New Roman"/>
          <w:sz w:val="24"/>
          <w:szCs w:val="24"/>
          <w:lang w:eastAsia="cs-CZ"/>
        </w:rPr>
        <w:t>bepaling</w:t>
      </w:r>
      <w:proofErr w:type="spellEnd"/>
    </w:p>
    <w:p w:rsidR="00B859FA" w:rsidRPr="002E1C54" w:rsidRDefault="00B859FA" w:rsidP="002E1C54">
      <w:pPr>
        <w:pStyle w:val="Odstavecseseznamem"/>
        <w:numPr>
          <w:ilvl w:val="1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2E1C54">
        <w:rPr>
          <w:rFonts w:eastAsia="Times New Roman" w:cs="Times New Roman"/>
          <w:sz w:val="24"/>
          <w:szCs w:val="24"/>
          <w:lang w:eastAsia="cs-CZ"/>
        </w:rPr>
        <w:t>bijvoeglijke</w:t>
      </w:r>
      <w:proofErr w:type="spellEnd"/>
      <w:r w:rsidRPr="002E1C54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E1C54">
        <w:rPr>
          <w:rFonts w:eastAsia="Times New Roman" w:cs="Times New Roman"/>
          <w:sz w:val="24"/>
          <w:szCs w:val="24"/>
          <w:lang w:eastAsia="cs-CZ"/>
        </w:rPr>
        <w:t>bepaling</w:t>
      </w:r>
      <w:proofErr w:type="spellEnd"/>
    </w:p>
    <w:p w:rsidR="00B859FA" w:rsidRPr="002E1C54" w:rsidRDefault="00B859FA" w:rsidP="002E1C54">
      <w:pPr>
        <w:pStyle w:val="Odstavecseseznamem"/>
        <w:numPr>
          <w:ilvl w:val="1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2E1C54">
        <w:rPr>
          <w:rFonts w:eastAsia="Times New Roman" w:cs="Times New Roman"/>
          <w:sz w:val="24"/>
          <w:szCs w:val="24"/>
          <w:lang w:eastAsia="cs-CZ"/>
        </w:rPr>
        <w:t>bepaling</w:t>
      </w:r>
      <w:proofErr w:type="spellEnd"/>
      <w:r w:rsidRPr="002E1C54">
        <w:rPr>
          <w:rFonts w:eastAsia="Times New Roman" w:cs="Times New Roman"/>
          <w:sz w:val="24"/>
          <w:szCs w:val="24"/>
          <w:lang w:eastAsia="cs-CZ"/>
        </w:rPr>
        <w:t xml:space="preserve"> van </w:t>
      </w:r>
      <w:proofErr w:type="spellStart"/>
      <w:r w:rsidRPr="002E1C54">
        <w:rPr>
          <w:rFonts w:eastAsia="Times New Roman" w:cs="Times New Roman"/>
          <w:sz w:val="24"/>
          <w:szCs w:val="24"/>
          <w:lang w:eastAsia="cs-CZ"/>
        </w:rPr>
        <w:t>gesteldheid</w:t>
      </w:r>
      <w:proofErr w:type="spellEnd"/>
    </w:p>
    <w:p w:rsidR="00B859FA" w:rsidRDefault="00B859FA" w:rsidP="00C25BDF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0978F7" w:rsidRDefault="000978F7" w:rsidP="000978F7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 xml:space="preserve">Rol van </w:t>
      </w:r>
      <w:proofErr w:type="spellStart"/>
      <w:r>
        <w:rPr>
          <w:rFonts w:eastAsia="Times New Roman" w:cs="Times New Roman"/>
          <w:sz w:val="24"/>
          <w:szCs w:val="24"/>
          <w:lang w:eastAsia="cs-CZ"/>
        </w:rPr>
        <w:t>volgorde</w:t>
      </w:r>
      <w:proofErr w:type="spellEnd"/>
      <w:r>
        <w:rPr>
          <w:rFonts w:eastAsia="Times New Roman" w:cs="Times New Roman"/>
          <w:sz w:val="24"/>
          <w:szCs w:val="24"/>
          <w:lang w:eastAsia="cs-CZ"/>
        </w:rPr>
        <w:t xml:space="preserve"> (</w:t>
      </w:r>
      <w:proofErr w:type="spellStart"/>
      <w:r>
        <w:rPr>
          <w:rFonts w:eastAsia="Times New Roman" w:cs="Times New Roman"/>
          <w:sz w:val="24"/>
          <w:szCs w:val="24"/>
          <w:lang w:eastAsia="cs-CZ"/>
        </w:rPr>
        <w:t>grammaticaal</w:t>
      </w:r>
      <w:proofErr w:type="spellEnd"/>
      <w:r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>
        <w:rPr>
          <w:rFonts w:eastAsia="Times New Roman" w:cs="Times New Roman"/>
          <w:sz w:val="24"/>
          <w:szCs w:val="24"/>
          <w:lang w:eastAsia="cs-CZ"/>
        </w:rPr>
        <w:t>stylistisch</w:t>
      </w:r>
      <w:proofErr w:type="spellEnd"/>
      <w:r>
        <w:rPr>
          <w:rFonts w:eastAsia="Times New Roman" w:cs="Times New Roman"/>
          <w:sz w:val="24"/>
          <w:szCs w:val="24"/>
          <w:lang w:eastAsia="cs-CZ"/>
        </w:rPr>
        <w:t xml:space="preserve"> …)</w:t>
      </w:r>
      <w:r w:rsidRPr="000978F7">
        <w:rPr>
          <w:rFonts w:eastAsia="Times New Roman" w:cs="Times New Roman"/>
          <w:sz w:val="24"/>
          <w:szCs w:val="24"/>
          <w:lang w:eastAsia="cs-CZ"/>
        </w:rPr>
        <w:t xml:space="preserve"> </w:t>
      </w:r>
    </w:p>
    <w:p w:rsidR="000978F7" w:rsidRPr="000978F7" w:rsidRDefault="000978F7" w:rsidP="000978F7">
      <w:pPr>
        <w:pStyle w:val="Odstavecseseznamem"/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0978F7" w:rsidRDefault="000978F7" w:rsidP="000978F7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0978F7">
        <w:rPr>
          <w:rFonts w:eastAsia="Times New Roman" w:cs="Times New Roman"/>
          <w:sz w:val="24"/>
          <w:szCs w:val="24"/>
          <w:lang w:eastAsia="cs-CZ"/>
        </w:rPr>
        <w:t>Woordvolgordeprincipes</w:t>
      </w:r>
      <w:proofErr w:type="spellEnd"/>
      <w:r w:rsidRPr="000978F7">
        <w:rPr>
          <w:rFonts w:eastAsia="Times New Roman" w:cs="Times New Roman"/>
          <w:sz w:val="24"/>
          <w:szCs w:val="24"/>
          <w:lang w:eastAsia="cs-CZ"/>
        </w:rPr>
        <w:t xml:space="preserve">: </w:t>
      </w:r>
    </w:p>
    <w:p w:rsidR="000978F7" w:rsidRDefault="000978F7" w:rsidP="000978F7">
      <w:pPr>
        <w:pStyle w:val="Odstavecseseznamem"/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0978F7" w:rsidRDefault="000978F7" w:rsidP="000978F7">
      <w:pPr>
        <w:pStyle w:val="Odstavecseseznamem"/>
        <w:numPr>
          <w:ilvl w:val="1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0978F7">
        <w:rPr>
          <w:rFonts w:eastAsia="Times New Roman" w:cs="Times New Roman"/>
          <w:sz w:val="24"/>
          <w:szCs w:val="24"/>
          <w:lang w:eastAsia="cs-CZ"/>
        </w:rPr>
        <w:t>p</w:t>
      </w:r>
      <w:r>
        <w:rPr>
          <w:rFonts w:eastAsia="Times New Roman" w:cs="Times New Roman"/>
          <w:sz w:val="24"/>
          <w:szCs w:val="24"/>
          <w:lang w:eastAsia="cs-CZ"/>
        </w:rPr>
        <w:t>olen-principe (</w:t>
      </w:r>
      <w:proofErr w:type="spellStart"/>
      <w:r>
        <w:rPr>
          <w:rFonts w:eastAsia="Times New Roman" w:cs="Times New Roman"/>
          <w:sz w:val="24"/>
          <w:szCs w:val="24"/>
          <w:lang w:eastAsia="cs-CZ"/>
        </w:rPr>
        <w:t>tangconstructie</w:t>
      </w:r>
      <w:proofErr w:type="spellEnd"/>
      <w:r>
        <w:rPr>
          <w:rFonts w:eastAsia="Times New Roman" w:cs="Times New Roman"/>
          <w:sz w:val="24"/>
          <w:szCs w:val="24"/>
          <w:lang w:eastAsia="cs-CZ"/>
        </w:rPr>
        <w:t>)</w:t>
      </w:r>
    </w:p>
    <w:p w:rsidR="000978F7" w:rsidRDefault="000978F7" w:rsidP="000978F7">
      <w:pPr>
        <w:pStyle w:val="Odstavecseseznamem"/>
        <w:numPr>
          <w:ilvl w:val="1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proofErr w:type="spellStart"/>
      <w:r>
        <w:rPr>
          <w:rFonts w:eastAsia="Times New Roman" w:cs="Times New Roman"/>
          <w:sz w:val="24"/>
          <w:szCs w:val="24"/>
          <w:lang w:eastAsia="cs-CZ"/>
        </w:rPr>
        <w:t>lins-rechtsprincipe</w:t>
      </w:r>
      <w:proofErr w:type="spellEnd"/>
      <w:r>
        <w:rPr>
          <w:rFonts w:eastAsia="Times New Roman" w:cs="Times New Roman"/>
          <w:sz w:val="24"/>
          <w:szCs w:val="24"/>
          <w:lang w:eastAsia="cs-CZ"/>
        </w:rPr>
        <w:t xml:space="preserve"> (FSP)</w:t>
      </w:r>
    </w:p>
    <w:p w:rsidR="000978F7" w:rsidRDefault="000978F7" w:rsidP="000978F7">
      <w:pPr>
        <w:pStyle w:val="Odstavecseseznamem"/>
        <w:numPr>
          <w:ilvl w:val="1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proofErr w:type="spellStart"/>
      <w:r>
        <w:rPr>
          <w:rFonts w:eastAsia="Times New Roman" w:cs="Times New Roman"/>
          <w:sz w:val="24"/>
          <w:szCs w:val="24"/>
          <w:lang w:eastAsia="cs-CZ"/>
        </w:rPr>
        <w:t>complexiteitsprincipe</w:t>
      </w:r>
      <w:proofErr w:type="spellEnd"/>
    </w:p>
    <w:p w:rsidR="000978F7" w:rsidRDefault="000978F7" w:rsidP="000978F7">
      <w:pPr>
        <w:pStyle w:val="Odstavecseseznamem"/>
        <w:numPr>
          <w:ilvl w:val="1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proofErr w:type="spellStart"/>
      <w:r>
        <w:rPr>
          <w:rFonts w:eastAsia="Times New Roman" w:cs="Times New Roman"/>
          <w:sz w:val="24"/>
          <w:szCs w:val="24"/>
          <w:lang w:eastAsia="cs-CZ"/>
        </w:rPr>
        <w:t>inherentieprincipe</w:t>
      </w:r>
      <w:proofErr w:type="spellEnd"/>
    </w:p>
    <w:p w:rsidR="000978F7" w:rsidRPr="000978F7" w:rsidRDefault="000978F7" w:rsidP="000978F7">
      <w:pPr>
        <w:pStyle w:val="Odstavecseseznamem"/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0978F7" w:rsidRPr="000978F7" w:rsidRDefault="000978F7" w:rsidP="00A9050C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proofErr w:type="spellStart"/>
      <w:r>
        <w:rPr>
          <w:rFonts w:eastAsia="Times New Roman" w:cs="Times New Roman"/>
          <w:sz w:val="24"/>
          <w:szCs w:val="24"/>
          <w:lang w:eastAsia="cs-CZ"/>
        </w:rPr>
        <w:t>N</w:t>
      </w:r>
      <w:r w:rsidRPr="000978F7">
        <w:rPr>
          <w:rFonts w:eastAsia="Times New Roman" w:cs="Times New Roman"/>
          <w:sz w:val="24"/>
          <w:szCs w:val="24"/>
          <w:lang w:eastAsia="cs-CZ"/>
        </w:rPr>
        <w:t>evenschikking</w:t>
      </w:r>
      <w:proofErr w:type="spellEnd"/>
      <w:r w:rsidRPr="000978F7">
        <w:rPr>
          <w:rFonts w:eastAsia="Times New Roman" w:cs="Times New Roman"/>
          <w:sz w:val="24"/>
          <w:szCs w:val="24"/>
          <w:lang w:eastAsia="cs-CZ"/>
        </w:rPr>
        <w:t xml:space="preserve">  x </w:t>
      </w:r>
      <w:proofErr w:type="spellStart"/>
      <w:r w:rsidRPr="000978F7">
        <w:rPr>
          <w:rFonts w:eastAsia="Times New Roman" w:cs="Times New Roman"/>
          <w:sz w:val="24"/>
          <w:szCs w:val="24"/>
          <w:lang w:eastAsia="cs-CZ"/>
        </w:rPr>
        <w:t>onderschikking</w:t>
      </w:r>
      <w:proofErr w:type="spellEnd"/>
      <w:r w:rsidRPr="000978F7">
        <w:rPr>
          <w:rFonts w:eastAsia="Times New Roman" w:cs="Times New Roman"/>
          <w:sz w:val="24"/>
          <w:szCs w:val="24"/>
          <w:lang w:eastAsia="cs-CZ"/>
        </w:rPr>
        <w:t>: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cs-CZ"/>
        </w:rPr>
        <w:t>w</w:t>
      </w:r>
      <w:r w:rsidRPr="000978F7">
        <w:rPr>
          <w:rFonts w:eastAsia="Times New Roman" w:cs="Times New Roman"/>
          <w:sz w:val="24"/>
          <w:szCs w:val="24"/>
          <w:lang w:eastAsia="cs-CZ"/>
        </w:rPr>
        <w:t>oordvolgorde</w:t>
      </w:r>
      <w:proofErr w:type="spellEnd"/>
      <w:r w:rsidRPr="000978F7">
        <w:rPr>
          <w:rFonts w:eastAsia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0978F7">
        <w:rPr>
          <w:rFonts w:eastAsia="Times New Roman" w:cs="Times New Roman"/>
          <w:sz w:val="24"/>
          <w:szCs w:val="24"/>
          <w:lang w:eastAsia="cs-CZ"/>
        </w:rPr>
        <w:t>hoofd</w:t>
      </w:r>
      <w:proofErr w:type="spellEnd"/>
      <w:r w:rsidRPr="000978F7">
        <w:rPr>
          <w:rFonts w:eastAsia="Times New Roman" w:cs="Times New Roman"/>
          <w:sz w:val="24"/>
          <w:szCs w:val="24"/>
          <w:lang w:eastAsia="cs-CZ"/>
        </w:rPr>
        <w:t xml:space="preserve">- en </w:t>
      </w:r>
      <w:proofErr w:type="spellStart"/>
      <w:r w:rsidRPr="000978F7">
        <w:rPr>
          <w:rFonts w:eastAsia="Times New Roman" w:cs="Times New Roman"/>
          <w:sz w:val="24"/>
          <w:szCs w:val="24"/>
          <w:lang w:eastAsia="cs-CZ"/>
        </w:rPr>
        <w:t>bijzinnen</w:t>
      </w:r>
      <w:proofErr w:type="spellEnd"/>
      <w:r w:rsidRPr="000978F7">
        <w:rPr>
          <w:rFonts w:eastAsia="Times New Roman" w:cs="Times New Roman"/>
          <w:sz w:val="24"/>
          <w:szCs w:val="24"/>
          <w:lang w:eastAsia="cs-CZ"/>
        </w:rPr>
        <w:t>.</w:t>
      </w:r>
    </w:p>
    <w:p w:rsidR="000978F7" w:rsidRDefault="000978F7" w:rsidP="00C25BDF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0978F7" w:rsidRPr="000978F7" w:rsidRDefault="000978F7" w:rsidP="000978F7">
      <w:pPr>
        <w:pStyle w:val="Odstavecseseznamem"/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C25BDF" w:rsidRDefault="00C25BDF" w:rsidP="00C25BDF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proofErr w:type="spellStart"/>
      <w:r>
        <w:rPr>
          <w:rFonts w:eastAsia="Times New Roman" w:cs="Times New Roman"/>
          <w:sz w:val="24"/>
          <w:szCs w:val="24"/>
          <w:lang w:eastAsia="cs-CZ"/>
        </w:rPr>
        <w:t>Eventuele</w:t>
      </w:r>
      <w:proofErr w:type="spellEnd"/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cs-CZ"/>
        </w:rPr>
        <w:t>onderwerpen</w:t>
      </w:r>
      <w:proofErr w:type="spellEnd"/>
      <w:r>
        <w:rPr>
          <w:rFonts w:eastAsia="Times New Roman" w:cs="Times New Roman"/>
          <w:sz w:val="24"/>
          <w:szCs w:val="24"/>
          <w:lang w:eastAsia="cs-CZ"/>
        </w:rPr>
        <w:t>:</w:t>
      </w:r>
    </w:p>
    <w:p w:rsidR="00C25BDF" w:rsidRPr="00C25BDF" w:rsidRDefault="00C25BDF" w:rsidP="00C25BDF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940FA0" w:rsidRPr="002E1C54" w:rsidRDefault="00940FA0" w:rsidP="00541C90">
      <w:pPr>
        <w:pStyle w:val="Odstavecseseznamem"/>
        <w:numPr>
          <w:ilvl w:val="0"/>
          <w:numId w:val="4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2E1C54">
        <w:rPr>
          <w:rFonts w:eastAsia="Times New Roman" w:cs="Times New Roman"/>
          <w:sz w:val="24"/>
          <w:szCs w:val="24"/>
          <w:lang w:eastAsia="cs-CZ"/>
        </w:rPr>
        <w:t>valentiepatroon</w:t>
      </w:r>
      <w:proofErr w:type="spellEnd"/>
    </w:p>
    <w:p w:rsidR="00B859FA" w:rsidRPr="002E1C54" w:rsidRDefault="00B859FA" w:rsidP="00541C90">
      <w:pPr>
        <w:pStyle w:val="Odstavecseseznamem"/>
        <w:numPr>
          <w:ilvl w:val="0"/>
          <w:numId w:val="4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2E1C54">
        <w:rPr>
          <w:rFonts w:eastAsia="Times New Roman" w:cs="Times New Roman"/>
          <w:sz w:val="24"/>
          <w:szCs w:val="24"/>
          <w:lang w:eastAsia="cs-CZ"/>
        </w:rPr>
        <w:t xml:space="preserve">de </w:t>
      </w:r>
      <w:proofErr w:type="spellStart"/>
      <w:r w:rsidRPr="002E1C54">
        <w:rPr>
          <w:rFonts w:eastAsia="Times New Roman" w:cs="Times New Roman"/>
          <w:sz w:val="24"/>
          <w:szCs w:val="24"/>
          <w:lang w:eastAsia="cs-CZ"/>
        </w:rPr>
        <w:t>communicatieve</w:t>
      </w:r>
      <w:proofErr w:type="spellEnd"/>
      <w:r w:rsidRPr="002E1C54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E1C54">
        <w:rPr>
          <w:rFonts w:eastAsia="Times New Roman" w:cs="Times New Roman"/>
          <w:sz w:val="24"/>
          <w:szCs w:val="24"/>
          <w:lang w:eastAsia="cs-CZ"/>
        </w:rPr>
        <w:t>functie</w:t>
      </w:r>
      <w:proofErr w:type="spellEnd"/>
      <w:r w:rsidR="000978F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="000978F7">
        <w:rPr>
          <w:rFonts w:eastAsia="Times New Roman" w:cs="Times New Roman"/>
          <w:sz w:val="24"/>
          <w:szCs w:val="24"/>
          <w:lang w:eastAsia="cs-CZ"/>
        </w:rPr>
        <w:t>vaneen</w:t>
      </w:r>
      <w:proofErr w:type="spellEnd"/>
      <w:r w:rsidR="000978F7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="000978F7">
        <w:rPr>
          <w:rFonts w:eastAsia="Times New Roman" w:cs="Times New Roman"/>
          <w:sz w:val="24"/>
          <w:szCs w:val="24"/>
          <w:lang w:eastAsia="cs-CZ"/>
        </w:rPr>
        <w:t>zin</w:t>
      </w:r>
      <w:proofErr w:type="spellEnd"/>
    </w:p>
    <w:p w:rsidR="00C55769" w:rsidRPr="002E1C54" w:rsidRDefault="00C55769" w:rsidP="002E1C54">
      <w:pPr>
        <w:spacing w:after="0"/>
        <w:rPr>
          <w:sz w:val="24"/>
          <w:szCs w:val="24"/>
        </w:rPr>
      </w:pPr>
    </w:p>
    <w:p w:rsidR="00B859FA" w:rsidRPr="002E1C54" w:rsidRDefault="00B859FA" w:rsidP="002E1C54">
      <w:pPr>
        <w:spacing w:after="0"/>
        <w:rPr>
          <w:sz w:val="24"/>
          <w:szCs w:val="24"/>
        </w:rPr>
      </w:pPr>
    </w:p>
    <w:p w:rsidR="00B859FA" w:rsidRPr="00993B82" w:rsidRDefault="00B859FA" w:rsidP="002E1C54">
      <w:pPr>
        <w:spacing w:after="0"/>
        <w:rPr>
          <w:sz w:val="23"/>
          <w:szCs w:val="23"/>
        </w:rPr>
      </w:pPr>
      <w:proofErr w:type="spellStart"/>
      <w:r w:rsidRPr="00993B82">
        <w:rPr>
          <w:b/>
          <w:sz w:val="23"/>
          <w:szCs w:val="23"/>
        </w:rPr>
        <w:t>A</w:t>
      </w:r>
      <w:r w:rsidR="009E528D" w:rsidRPr="00993B82">
        <w:rPr>
          <w:b/>
          <w:sz w:val="23"/>
          <w:szCs w:val="23"/>
        </w:rPr>
        <w:t>t</w:t>
      </w:r>
      <w:r w:rsidRPr="00993B82">
        <w:rPr>
          <w:b/>
          <w:sz w:val="23"/>
          <w:szCs w:val="23"/>
        </w:rPr>
        <w:t>testatie</w:t>
      </w:r>
      <w:proofErr w:type="spellEnd"/>
      <w:r w:rsidR="00993B82" w:rsidRPr="00993B82">
        <w:rPr>
          <w:sz w:val="23"/>
          <w:szCs w:val="23"/>
        </w:rPr>
        <w:t xml:space="preserve">: </w:t>
      </w:r>
      <w:proofErr w:type="spellStart"/>
      <w:r w:rsidRPr="00993B82">
        <w:rPr>
          <w:sz w:val="23"/>
          <w:szCs w:val="23"/>
        </w:rPr>
        <w:t>actieve</w:t>
      </w:r>
      <w:proofErr w:type="spellEnd"/>
      <w:r w:rsidRPr="00993B82">
        <w:rPr>
          <w:sz w:val="23"/>
          <w:szCs w:val="23"/>
        </w:rPr>
        <w:t xml:space="preserve"> </w:t>
      </w:r>
      <w:proofErr w:type="spellStart"/>
      <w:r w:rsidRPr="00993B82">
        <w:rPr>
          <w:sz w:val="23"/>
          <w:szCs w:val="23"/>
        </w:rPr>
        <w:t>deelname</w:t>
      </w:r>
      <w:r w:rsidR="00993B82" w:rsidRPr="00993B82">
        <w:rPr>
          <w:sz w:val="23"/>
          <w:szCs w:val="23"/>
        </w:rPr>
        <w:t>-presentaties</w:t>
      </w:r>
      <w:proofErr w:type="spellEnd"/>
      <w:r w:rsidRPr="00993B82">
        <w:rPr>
          <w:sz w:val="23"/>
          <w:szCs w:val="23"/>
        </w:rPr>
        <w:t xml:space="preserve">, </w:t>
      </w:r>
      <w:proofErr w:type="spellStart"/>
      <w:r w:rsidRPr="00993B82">
        <w:rPr>
          <w:sz w:val="23"/>
          <w:szCs w:val="23"/>
        </w:rPr>
        <w:t>aanwezigheid</w:t>
      </w:r>
      <w:proofErr w:type="spellEnd"/>
      <w:r w:rsidRPr="00993B82">
        <w:rPr>
          <w:sz w:val="23"/>
          <w:szCs w:val="23"/>
        </w:rPr>
        <w:t xml:space="preserve"> </w:t>
      </w:r>
      <w:r w:rsidR="009E528D" w:rsidRPr="00993B82">
        <w:rPr>
          <w:sz w:val="23"/>
          <w:szCs w:val="23"/>
        </w:rPr>
        <w:t xml:space="preserve">75 %, </w:t>
      </w:r>
      <w:proofErr w:type="spellStart"/>
      <w:r w:rsidR="009E528D" w:rsidRPr="00993B82">
        <w:rPr>
          <w:sz w:val="23"/>
          <w:szCs w:val="23"/>
        </w:rPr>
        <w:t>schri</w:t>
      </w:r>
      <w:r w:rsidR="00556CC9" w:rsidRPr="00993B82">
        <w:rPr>
          <w:sz w:val="23"/>
          <w:szCs w:val="23"/>
        </w:rPr>
        <w:t>ftelijk</w:t>
      </w:r>
      <w:proofErr w:type="spellEnd"/>
      <w:r w:rsidR="00556CC9" w:rsidRPr="00993B82">
        <w:rPr>
          <w:sz w:val="23"/>
          <w:szCs w:val="23"/>
        </w:rPr>
        <w:t xml:space="preserve"> tentamen (min. 70%)</w:t>
      </w:r>
    </w:p>
    <w:p w:rsidR="00CE7077" w:rsidRPr="002E1C54" w:rsidRDefault="00CE7077" w:rsidP="002E1C54">
      <w:pPr>
        <w:spacing w:after="0"/>
        <w:rPr>
          <w:sz w:val="24"/>
          <w:szCs w:val="24"/>
        </w:rPr>
      </w:pPr>
    </w:p>
    <w:p w:rsidR="00541C90" w:rsidRDefault="00541C90" w:rsidP="002E1C54">
      <w:pPr>
        <w:spacing w:after="0"/>
        <w:rPr>
          <w:b/>
          <w:sz w:val="24"/>
          <w:szCs w:val="24"/>
        </w:rPr>
      </w:pPr>
    </w:p>
    <w:p w:rsidR="00541C90" w:rsidRDefault="00541C90" w:rsidP="002E1C54">
      <w:pPr>
        <w:spacing w:after="0"/>
        <w:rPr>
          <w:b/>
          <w:sz w:val="24"/>
          <w:szCs w:val="24"/>
        </w:rPr>
      </w:pPr>
    </w:p>
    <w:p w:rsidR="00541C90" w:rsidRDefault="00541C90" w:rsidP="002E1C54">
      <w:pPr>
        <w:spacing w:after="0"/>
        <w:rPr>
          <w:b/>
          <w:sz w:val="24"/>
          <w:szCs w:val="24"/>
        </w:rPr>
      </w:pPr>
    </w:p>
    <w:p w:rsidR="00541C90" w:rsidRDefault="00541C90" w:rsidP="002E1C54">
      <w:pPr>
        <w:spacing w:after="0"/>
        <w:rPr>
          <w:b/>
          <w:sz w:val="24"/>
          <w:szCs w:val="24"/>
        </w:rPr>
      </w:pPr>
    </w:p>
    <w:p w:rsidR="00CE7077" w:rsidRPr="002E1C54" w:rsidRDefault="00CE7077" w:rsidP="002E1C54">
      <w:pPr>
        <w:spacing w:after="0"/>
        <w:rPr>
          <w:sz w:val="24"/>
          <w:szCs w:val="24"/>
        </w:rPr>
      </w:pPr>
      <w:proofErr w:type="spellStart"/>
      <w:r w:rsidRPr="002E1C54">
        <w:rPr>
          <w:b/>
          <w:sz w:val="24"/>
          <w:szCs w:val="24"/>
        </w:rPr>
        <w:lastRenderedPageBreak/>
        <w:t>Liter</w:t>
      </w:r>
      <w:r w:rsidR="002E1C54">
        <w:rPr>
          <w:b/>
          <w:sz w:val="24"/>
          <w:szCs w:val="24"/>
        </w:rPr>
        <w:t>a</w:t>
      </w:r>
      <w:r w:rsidRPr="002E1C54">
        <w:rPr>
          <w:b/>
          <w:sz w:val="24"/>
          <w:szCs w:val="24"/>
        </w:rPr>
        <w:t>tuur</w:t>
      </w:r>
      <w:proofErr w:type="spellEnd"/>
      <w:r w:rsidRPr="002E1C54">
        <w:rPr>
          <w:sz w:val="24"/>
          <w:szCs w:val="24"/>
        </w:rPr>
        <w:t xml:space="preserve">: </w:t>
      </w:r>
    </w:p>
    <w:p w:rsidR="00CE7077" w:rsidRDefault="00CE7077" w:rsidP="002E1C54">
      <w:pPr>
        <w:pStyle w:val="Default"/>
        <w:rPr>
          <w:rFonts w:asciiTheme="minorHAnsi" w:hAnsiTheme="minorHAnsi"/>
          <w:b/>
          <w:bCs/>
        </w:rPr>
      </w:pPr>
      <w:proofErr w:type="spellStart"/>
      <w:r w:rsidRPr="002E1C54">
        <w:rPr>
          <w:rFonts w:asciiTheme="minorHAnsi" w:hAnsiTheme="minorHAnsi"/>
          <w:b/>
          <w:bCs/>
        </w:rPr>
        <w:t>Basisbronnen</w:t>
      </w:r>
      <w:proofErr w:type="spellEnd"/>
      <w:r w:rsidRPr="002E1C54">
        <w:rPr>
          <w:rFonts w:asciiTheme="minorHAnsi" w:hAnsiTheme="minorHAnsi"/>
          <w:b/>
          <w:bCs/>
        </w:rPr>
        <w:t>:</w:t>
      </w:r>
    </w:p>
    <w:p w:rsidR="00541C90" w:rsidRPr="002E1C54" w:rsidRDefault="00541C90" w:rsidP="002E1C54">
      <w:pPr>
        <w:pStyle w:val="Default"/>
        <w:rPr>
          <w:rFonts w:asciiTheme="minorHAnsi" w:hAnsiTheme="minorHAnsi"/>
        </w:rPr>
      </w:pPr>
    </w:p>
    <w:p w:rsidR="00CE7077" w:rsidRPr="002E1C54" w:rsidRDefault="00940FA0" w:rsidP="002E1C54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e-ANS:  </w:t>
      </w:r>
      <w:r w:rsidRPr="00940FA0">
        <w:rPr>
          <w:rFonts w:asciiTheme="minorHAnsi" w:hAnsiTheme="minorHAnsi"/>
        </w:rPr>
        <w:t>https://e-ans.ivdnt.org/</w:t>
      </w:r>
    </w:p>
    <w:p w:rsidR="00CE7077" w:rsidRPr="002E1C54" w:rsidRDefault="00CE7077" w:rsidP="002E1C54">
      <w:pPr>
        <w:pStyle w:val="Default"/>
        <w:rPr>
          <w:rFonts w:asciiTheme="minorHAnsi" w:hAnsiTheme="minorHAnsi"/>
        </w:rPr>
      </w:pPr>
      <w:proofErr w:type="spellStart"/>
      <w:r w:rsidRPr="002E1C54">
        <w:rPr>
          <w:rFonts w:asciiTheme="minorHAnsi" w:hAnsiTheme="minorHAnsi"/>
        </w:rPr>
        <w:t>Pescher</w:t>
      </w:r>
      <w:proofErr w:type="spellEnd"/>
      <w:r w:rsidRPr="002E1C54">
        <w:rPr>
          <w:rFonts w:asciiTheme="minorHAnsi" w:hAnsiTheme="minorHAnsi"/>
        </w:rPr>
        <w:t xml:space="preserve">, </w:t>
      </w:r>
      <w:proofErr w:type="gramStart"/>
      <w:r w:rsidRPr="002E1C54">
        <w:rPr>
          <w:rFonts w:asciiTheme="minorHAnsi" w:hAnsiTheme="minorHAnsi"/>
        </w:rPr>
        <w:t xml:space="preserve">A. </w:t>
      </w:r>
      <w:proofErr w:type="spellStart"/>
      <w:r w:rsidRPr="002E1C54">
        <w:rPr>
          <w:rFonts w:asciiTheme="minorHAnsi" w:hAnsiTheme="minorHAnsi"/>
        </w:rPr>
        <w:t>e.a</w:t>
      </w:r>
      <w:proofErr w:type="spellEnd"/>
      <w:r w:rsidRPr="002E1C54">
        <w:rPr>
          <w:rFonts w:asciiTheme="minorHAnsi" w:hAnsiTheme="minorHAnsi"/>
        </w:rPr>
        <w:t>.</w:t>
      </w:r>
      <w:proofErr w:type="gramEnd"/>
      <w:r w:rsidRPr="002E1C54">
        <w:rPr>
          <w:rFonts w:asciiTheme="minorHAnsi" w:hAnsiTheme="minorHAnsi"/>
        </w:rPr>
        <w:t xml:space="preserve"> : </w:t>
      </w:r>
      <w:proofErr w:type="spellStart"/>
      <w:r w:rsidRPr="002E1C54">
        <w:rPr>
          <w:rFonts w:asciiTheme="minorHAnsi" w:hAnsiTheme="minorHAnsi"/>
          <w:i/>
          <w:iCs/>
        </w:rPr>
        <w:t>Grammatica</w:t>
      </w:r>
      <w:proofErr w:type="spellEnd"/>
      <w:r w:rsidRPr="002E1C54">
        <w:rPr>
          <w:rFonts w:asciiTheme="minorHAnsi" w:hAnsiTheme="minorHAnsi"/>
          <w:i/>
          <w:iCs/>
        </w:rPr>
        <w:t xml:space="preserve"> </w:t>
      </w:r>
      <w:proofErr w:type="spellStart"/>
      <w:r w:rsidRPr="002E1C54">
        <w:rPr>
          <w:rFonts w:asciiTheme="minorHAnsi" w:hAnsiTheme="minorHAnsi"/>
          <w:i/>
          <w:iCs/>
        </w:rPr>
        <w:t>voor</w:t>
      </w:r>
      <w:proofErr w:type="spellEnd"/>
      <w:r w:rsidRPr="002E1C54">
        <w:rPr>
          <w:rFonts w:asciiTheme="minorHAnsi" w:hAnsiTheme="minorHAnsi"/>
          <w:i/>
          <w:iCs/>
        </w:rPr>
        <w:t xml:space="preserve"> </w:t>
      </w:r>
      <w:proofErr w:type="spellStart"/>
      <w:r w:rsidRPr="002E1C54">
        <w:rPr>
          <w:rFonts w:asciiTheme="minorHAnsi" w:hAnsiTheme="minorHAnsi"/>
          <w:i/>
          <w:iCs/>
        </w:rPr>
        <w:t>anderstaligen</w:t>
      </w:r>
      <w:proofErr w:type="spellEnd"/>
      <w:r w:rsidRPr="002E1C54">
        <w:rPr>
          <w:rFonts w:asciiTheme="minorHAnsi" w:hAnsiTheme="minorHAnsi"/>
          <w:i/>
          <w:iCs/>
        </w:rPr>
        <w:t xml:space="preserve">. </w:t>
      </w:r>
      <w:r w:rsidRPr="002E1C54">
        <w:rPr>
          <w:rFonts w:asciiTheme="minorHAnsi" w:hAnsiTheme="minorHAnsi"/>
        </w:rPr>
        <w:t xml:space="preserve">Utrecht 1993 </w:t>
      </w:r>
    </w:p>
    <w:p w:rsidR="00CE7077" w:rsidRPr="002E1C54" w:rsidRDefault="00CE7077" w:rsidP="002E1C54">
      <w:pPr>
        <w:pStyle w:val="Default"/>
        <w:rPr>
          <w:rFonts w:asciiTheme="minorHAnsi" w:hAnsiTheme="minorHAnsi"/>
        </w:rPr>
      </w:pPr>
      <w:proofErr w:type="spellStart"/>
      <w:r w:rsidRPr="002E1C54">
        <w:rPr>
          <w:rFonts w:asciiTheme="minorHAnsi" w:hAnsiTheme="minorHAnsi"/>
        </w:rPr>
        <w:t>Florijn</w:t>
      </w:r>
      <w:proofErr w:type="spellEnd"/>
      <w:r w:rsidRPr="002E1C54">
        <w:rPr>
          <w:rFonts w:asciiTheme="minorHAnsi" w:hAnsiTheme="minorHAnsi"/>
        </w:rPr>
        <w:t xml:space="preserve">, A. F.: </w:t>
      </w:r>
      <w:r w:rsidRPr="002E1C54">
        <w:rPr>
          <w:rFonts w:asciiTheme="minorHAnsi" w:hAnsiTheme="minorHAnsi"/>
          <w:i/>
          <w:iCs/>
        </w:rPr>
        <w:t xml:space="preserve">De </w:t>
      </w:r>
      <w:proofErr w:type="spellStart"/>
      <w:r w:rsidRPr="002E1C54">
        <w:rPr>
          <w:rFonts w:asciiTheme="minorHAnsi" w:hAnsiTheme="minorHAnsi"/>
          <w:i/>
          <w:iCs/>
        </w:rPr>
        <w:t>Regels</w:t>
      </w:r>
      <w:proofErr w:type="spellEnd"/>
      <w:r w:rsidRPr="002E1C54">
        <w:rPr>
          <w:rFonts w:asciiTheme="minorHAnsi" w:hAnsiTheme="minorHAnsi"/>
          <w:i/>
          <w:iCs/>
        </w:rPr>
        <w:t xml:space="preserve"> van </w:t>
      </w:r>
      <w:proofErr w:type="spellStart"/>
      <w:r w:rsidRPr="002E1C54">
        <w:rPr>
          <w:rFonts w:asciiTheme="minorHAnsi" w:hAnsiTheme="minorHAnsi"/>
          <w:i/>
          <w:iCs/>
        </w:rPr>
        <w:t>het</w:t>
      </w:r>
      <w:proofErr w:type="spellEnd"/>
      <w:r w:rsidRPr="002E1C54">
        <w:rPr>
          <w:rFonts w:asciiTheme="minorHAnsi" w:hAnsiTheme="minorHAnsi"/>
          <w:i/>
          <w:iCs/>
        </w:rPr>
        <w:t xml:space="preserve"> </w:t>
      </w:r>
      <w:proofErr w:type="spellStart"/>
      <w:r w:rsidRPr="002E1C54">
        <w:rPr>
          <w:rFonts w:asciiTheme="minorHAnsi" w:hAnsiTheme="minorHAnsi"/>
          <w:i/>
          <w:iCs/>
        </w:rPr>
        <w:t>Nederlands</w:t>
      </w:r>
      <w:proofErr w:type="spellEnd"/>
      <w:r w:rsidRPr="002E1C54">
        <w:rPr>
          <w:rFonts w:asciiTheme="minorHAnsi" w:hAnsiTheme="minorHAnsi"/>
          <w:i/>
          <w:iCs/>
        </w:rPr>
        <w:t xml:space="preserve">, </w:t>
      </w:r>
      <w:proofErr w:type="spellStart"/>
      <w:r w:rsidRPr="002E1C54">
        <w:rPr>
          <w:rFonts w:asciiTheme="minorHAnsi" w:hAnsiTheme="minorHAnsi"/>
        </w:rPr>
        <w:t>Wolters-Noordhoff</w:t>
      </w:r>
      <w:proofErr w:type="spellEnd"/>
      <w:r w:rsidRPr="002E1C54">
        <w:rPr>
          <w:rFonts w:asciiTheme="minorHAnsi" w:hAnsiTheme="minorHAnsi"/>
        </w:rPr>
        <w:t xml:space="preserve">, Groningen, 1994 </w:t>
      </w:r>
    </w:p>
    <w:p w:rsidR="00584DC3" w:rsidRPr="002E1C54" w:rsidRDefault="00584DC3" w:rsidP="002E1C54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584DC3">
        <w:rPr>
          <w:rFonts w:cs="Times New Roman"/>
          <w:color w:val="000000"/>
          <w:sz w:val="24"/>
          <w:szCs w:val="24"/>
        </w:rPr>
        <w:t xml:space="preserve">Klein, </w:t>
      </w:r>
      <w:proofErr w:type="gramStart"/>
      <w:r w:rsidRPr="00584DC3">
        <w:rPr>
          <w:rFonts w:cs="Times New Roman"/>
          <w:color w:val="000000"/>
          <w:sz w:val="24"/>
          <w:szCs w:val="24"/>
        </w:rPr>
        <w:t xml:space="preserve">M. </w:t>
      </w:r>
      <w:proofErr w:type="spellStart"/>
      <w:r w:rsidRPr="00584DC3">
        <w:rPr>
          <w:rFonts w:cs="Times New Roman"/>
          <w:color w:val="000000"/>
          <w:sz w:val="24"/>
          <w:szCs w:val="24"/>
        </w:rPr>
        <w:t>e.a</w:t>
      </w:r>
      <w:proofErr w:type="spellEnd"/>
      <w:r w:rsidRPr="00584DC3">
        <w:rPr>
          <w:rFonts w:cs="Times New Roman"/>
          <w:color w:val="000000"/>
          <w:sz w:val="24"/>
          <w:szCs w:val="24"/>
        </w:rPr>
        <w:t>.</w:t>
      </w:r>
      <w:proofErr w:type="gramEnd"/>
      <w:r w:rsidRPr="00584DC3">
        <w:rPr>
          <w:rFonts w:cs="Times New Roman"/>
          <w:color w:val="000000"/>
          <w:sz w:val="24"/>
          <w:szCs w:val="24"/>
        </w:rPr>
        <w:t xml:space="preserve">: </w:t>
      </w:r>
      <w:proofErr w:type="spellStart"/>
      <w:r w:rsidRPr="00584DC3">
        <w:rPr>
          <w:rFonts w:cs="Times New Roman"/>
          <w:i/>
          <w:iCs/>
          <w:color w:val="000000"/>
          <w:sz w:val="24"/>
          <w:szCs w:val="24"/>
        </w:rPr>
        <w:t>Praktische</w:t>
      </w:r>
      <w:proofErr w:type="spellEnd"/>
      <w:r w:rsidRPr="00584DC3">
        <w:rPr>
          <w:rFonts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84DC3">
        <w:rPr>
          <w:rFonts w:cs="Times New Roman"/>
          <w:i/>
          <w:iCs/>
          <w:color w:val="000000"/>
          <w:sz w:val="24"/>
          <w:szCs w:val="24"/>
        </w:rPr>
        <w:t>cursus</w:t>
      </w:r>
      <w:proofErr w:type="spellEnd"/>
      <w:r w:rsidRPr="00584DC3">
        <w:rPr>
          <w:rFonts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84DC3">
        <w:rPr>
          <w:rFonts w:cs="Times New Roman"/>
          <w:i/>
          <w:iCs/>
          <w:color w:val="000000"/>
          <w:sz w:val="24"/>
          <w:szCs w:val="24"/>
        </w:rPr>
        <w:t>zinsontleding</w:t>
      </w:r>
      <w:proofErr w:type="spellEnd"/>
      <w:r w:rsidRPr="00584DC3">
        <w:rPr>
          <w:rFonts w:cs="Times New Roman"/>
          <w:color w:val="000000"/>
          <w:sz w:val="24"/>
          <w:szCs w:val="24"/>
        </w:rPr>
        <w:t xml:space="preserve">. Groningen, 1991 </w:t>
      </w:r>
    </w:p>
    <w:p w:rsidR="00584DC3" w:rsidRPr="002E1C54" w:rsidRDefault="00584DC3" w:rsidP="002E1C54">
      <w:pPr>
        <w:pStyle w:val="Default"/>
        <w:rPr>
          <w:rFonts w:asciiTheme="minorHAnsi" w:hAnsiTheme="minorHAnsi"/>
        </w:rPr>
      </w:pPr>
    </w:p>
    <w:p w:rsidR="00CE7077" w:rsidRDefault="00541C90" w:rsidP="002E1C54">
      <w:pPr>
        <w:pStyle w:val="Default"/>
        <w:rPr>
          <w:rFonts w:asciiTheme="minorHAnsi" w:hAnsiTheme="minorHAnsi"/>
          <w:b/>
          <w:bCs/>
        </w:rPr>
      </w:pPr>
      <w:proofErr w:type="spellStart"/>
      <w:r>
        <w:rPr>
          <w:rFonts w:asciiTheme="minorHAnsi" w:hAnsiTheme="minorHAnsi"/>
          <w:b/>
          <w:bCs/>
        </w:rPr>
        <w:t>Aanbevolen</w:t>
      </w:r>
      <w:proofErr w:type="spellEnd"/>
      <w:r>
        <w:rPr>
          <w:rFonts w:asciiTheme="minorHAnsi" w:hAnsiTheme="minorHAnsi"/>
          <w:b/>
          <w:bCs/>
        </w:rPr>
        <w:t xml:space="preserve"> </w:t>
      </w:r>
      <w:proofErr w:type="spellStart"/>
      <w:r>
        <w:rPr>
          <w:rFonts w:asciiTheme="minorHAnsi" w:hAnsiTheme="minorHAnsi"/>
          <w:b/>
          <w:bCs/>
        </w:rPr>
        <w:t>literatuur</w:t>
      </w:r>
      <w:proofErr w:type="spellEnd"/>
      <w:r>
        <w:rPr>
          <w:rFonts w:asciiTheme="minorHAnsi" w:hAnsiTheme="minorHAnsi"/>
          <w:b/>
          <w:bCs/>
        </w:rPr>
        <w:t>:</w:t>
      </w:r>
    </w:p>
    <w:p w:rsidR="00541C90" w:rsidRPr="002E1C54" w:rsidRDefault="00541C90" w:rsidP="002E1C54">
      <w:pPr>
        <w:pStyle w:val="Default"/>
        <w:rPr>
          <w:rFonts w:asciiTheme="minorHAnsi" w:hAnsiTheme="minorHAnsi"/>
          <w:b/>
          <w:bCs/>
        </w:rPr>
      </w:pPr>
    </w:p>
    <w:p w:rsidR="002E1C54" w:rsidRPr="002E1C54" w:rsidRDefault="00CE7077" w:rsidP="002E1C54">
      <w:pPr>
        <w:spacing w:after="0"/>
        <w:rPr>
          <w:rFonts w:cs="Times New Roman"/>
          <w:color w:val="000000"/>
          <w:sz w:val="24"/>
          <w:szCs w:val="24"/>
        </w:rPr>
      </w:pPr>
      <w:proofErr w:type="spellStart"/>
      <w:r w:rsidRPr="002E1C54">
        <w:rPr>
          <w:rFonts w:cs="Times New Roman"/>
          <w:color w:val="000000"/>
          <w:sz w:val="24"/>
          <w:szCs w:val="24"/>
        </w:rPr>
        <w:t>Balk-Smit</w:t>
      </w:r>
      <w:proofErr w:type="spellEnd"/>
      <w:r w:rsidRPr="002E1C54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2E1C54">
        <w:rPr>
          <w:rFonts w:cs="Times New Roman"/>
          <w:color w:val="000000"/>
          <w:sz w:val="24"/>
          <w:szCs w:val="24"/>
        </w:rPr>
        <w:t>Duyzentkunst</w:t>
      </w:r>
      <w:proofErr w:type="spellEnd"/>
      <w:r w:rsidRPr="002E1C54">
        <w:rPr>
          <w:rFonts w:cs="Times New Roman"/>
          <w:color w:val="000000"/>
          <w:sz w:val="24"/>
          <w:szCs w:val="24"/>
        </w:rPr>
        <w:t xml:space="preserve"> (1994), </w:t>
      </w:r>
      <w:r w:rsidRPr="002E1C54">
        <w:rPr>
          <w:rFonts w:cs="Times New Roman"/>
          <w:i/>
          <w:iCs/>
          <w:color w:val="000000"/>
          <w:sz w:val="24"/>
          <w:szCs w:val="24"/>
        </w:rPr>
        <w:t xml:space="preserve">De </w:t>
      </w:r>
      <w:proofErr w:type="spellStart"/>
      <w:r w:rsidRPr="002E1C54">
        <w:rPr>
          <w:rFonts w:cs="Times New Roman"/>
          <w:i/>
          <w:iCs/>
          <w:color w:val="000000"/>
          <w:sz w:val="24"/>
          <w:szCs w:val="24"/>
        </w:rPr>
        <w:t>woorden</w:t>
      </w:r>
      <w:proofErr w:type="spellEnd"/>
      <w:r w:rsidRPr="002E1C54">
        <w:rPr>
          <w:rFonts w:cs="Times New Roman"/>
          <w:i/>
          <w:iCs/>
          <w:color w:val="000000"/>
          <w:sz w:val="24"/>
          <w:szCs w:val="24"/>
        </w:rPr>
        <w:t xml:space="preserve"> en </w:t>
      </w:r>
      <w:proofErr w:type="spellStart"/>
      <w:r w:rsidRPr="002E1C54">
        <w:rPr>
          <w:rFonts w:cs="Times New Roman"/>
          <w:i/>
          <w:iCs/>
          <w:color w:val="000000"/>
          <w:sz w:val="24"/>
          <w:szCs w:val="24"/>
        </w:rPr>
        <w:t>hun</w:t>
      </w:r>
      <w:proofErr w:type="spellEnd"/>
      <w:r w:rsidRPr="002E1C54">
        <w:rPr>
          <w:rFonts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E1C54">
        <w:rPr>
          <w:rFonts w:cs="Times New Roman"/>
          <w:i/>
          <w:iCs/>
          <w:color w:val="000000"/>
          <w:sz w:val="24"/>
          <w:szCs w:val="24"/>
        </w:rPr>
        <w:t>zin</w:t>
      </w:r>
      <w:proofErr w:type="spellEnd"/>
      <w:r w:rsidRPr="002E1C54">
        <w:rPr>
          <w:rFonts w:cs="Times New Roman"/>
          <w:color w:val="000000"/>
          <w:sz w:val="24"/>
          <w:szCs w:val="24"/>
        </w:rPr>
        <w:t xml:space="preserve">. Amsterdam, </w:t>
      </w:r>
      <w:proofErr w:type="spellStart"/>
      <w:r w:rsidRPr="002E1C54">
        <w:rPr>
          <w:rFonts w:cs="Times New Roman"/>
          <w:color w:val="000000"/>
          <w:sz w:val="24"/>
          <w:szCs w:val="24"/>
        </w:rPr>
        <w:t>Nijgh</w:t>
      </w:r>
      <w:proofErr w:type="spellEnd"/>
      <w:r w:rsidRPr="002E1C54">
        <w:rPr>
          <w:rFonts w:cs="Times New Roman"/>
          <w:color w:val="000000"/>
          <w:sz w:val="24"/>
          <w:szCs w:val="24"/>
        </w:rPr>
        <w:t xml:space="preserve"> &amp; Van Ditmar.</w:t>
      </w:r>
    </w:p>
    <w:p w:rsidR="00CE7077" w:rsidRPr="002E1C54" w:rsidRDefault="00D67ABB" w:rsidP="002E1C54">
      <w:pPr>
        <w:spacing w:after="0"/>
        <w:rPr>
          <w:rFonts w:cs="Times New Roman"/>
          <w:color w:val="000000"/>
          <w:sz w:val="24"/>
          <w:szCs w:val="24"/>
        </w:rPr>
      </w:pPr>
      <w:proofErr w:type="spellStart"/>
      <w:r w:rsidRPr="002E1C54">
        <w:rPr>
          <w:rFonts w:cs="Times New Roman"/>
          <w:color w:val="000000"/>
          <w:sz w:val="24"/>
          <w:szCs w:val="24"/>
        </w:rPr>
        <w:t>Paardekooper</w:t>
      </w:r>
      <w:proofErr w:type="spellEnd"/>
      <w:r w:rsidRPr="002E1C54">
        <w:rPr>
          <w:rFonts w:cs="Times New Roman"/>
          <w:color w:val="000000"/>
          <w:sz w:val="24"/>
          <w:szCs w:val="24"/>
        </w:rPr>
        <w:t xml:space="preserve">, </w:t>
      </w:r>
      <w:proofErr w:type="gramStart"/>
      <w:r w:rsidRPr="002E1C54">
        <w:rPr>
          <w:rFonts w:cs="Times New Roman"/>
          <w:color w:val="000000"/>
          <w:sz w:val="24"/>
          <w:szCs w:val="24"/>
        </w:rPr>
        <w:t>P.C.</w:t>
      </w:r>
      <w:proofErr w:type="gramEnd"/>
      <w:r w:rsidRPr="002E1C54">
        <w:rPr>
          <w:rFonts w:cs="Times New Roman"/>
          <w:color w:val="000000"/>
          <w:sz w:val="24"/>
          <w:szCs w:val="24"/>
        </w:rPr>
        <w:t xml:space="preserve"> (</w:t>
      </w:r>
      <w:r w:rsidR="00176D58" w:rsidRPr="002E1C54">
        <w:rPr>
          <w:rFonts w:cs="Times New Roman"/>
          <w:color w:val="000000"/>
          <w:sz w:val="24"/>
          <w:szCs w:val="24"/>
        </w:rPr>
        <w:t>1986).</w:t>
      </w:r>
      <w:r w:rsidR="00176D58" w:rsidRPr="002E1C54">
        <w:rPr>
          <w:sz w:val="24"/>
          <w:szCs w:val="24"/>
        </w:rPr>
        <w:t xml:space="preserve"> </w:t>
      </w:r>
      <w:proofErr w:type="spellStart"/>
      <w:r w:rsidR="00CE7077" w:rsidRPr="002E1C54">
        <w:rPr>
          <w:rFonts w:cs="Times New Roman"/>
          <w:i/>
          <w:iCs/>
          <w:color w:val="000000"/>
          <w:sz w:val="24"/>
          <w:szCs w:val="24"/>
        </w:rPr>
        <w:t>Beknopte</w:t>
      </w:r>
      <w:proofErr w:type="spellEnd"/>
      <w:r w:rsidR="00CE7077" w:rsidRPr="002E1C54">
        <w:rPr>
          <w:rFonts w:cs="Times New Roman"/>
          <w:i/>
          <w:iCs/>
          <w:color w:val="000000"/>
          <w:sz w:val="24"/>
          <w:szCs w:val="24"/>
        </w:rPr>
        <w:t xml:space="preserve"> ABN-</w:t>
      </w:r>
      <w:proofErr w:type="spellStart"/>
      <w:r w:rsidR="00CE7077" w:rsidRPr="002E1C54">
        <w:rPr>
          <w:rFonts w:cs="Times New Roman"/>
          <w:i/>
          <w:iCs/>
          <w:color w:val="000000"/>
          <w:sz w:val="24"/>
          <w:szCs w:val="24"/>
        </w:rPr>
        <w:t>syntaxis</w:t>
      </w:r>
      <w:proofErr w:type="spellEnd"/>
      <w:r w:rsidR="00CE7077" w:rsidRPr="002E1C54">
        <w:rPr>
          <w:sz w:val="24"/>
          <w:szCs w:val="24"/>
        </w:rPr>
        <w:t xml:space="preserve">. </w:t>
      </w:r>
      <w:r w:rsidR="002E1C54" w:rsidRPr="002E1C54">
        <w:rPr>
          <w:rFonts w:cs="Times New Roman"/>
          <w:color w:val="000000"/>
          <w:sz w:val="24"/>
          <w:szCs w:val="24"/>
        </w:rPr>
        <w:t>(</w:t>
      </w:r>
      <w:proofErr w:type="spellStart"/>
      <w:r w:rsidR="002E1C54" w:rsidRPr="002E1C54">
        <w:rPr>
          <w:rFonts w:cs="Times New Roman"/>
          <w:color w:val="000000"/>
          <w:sz w:val="24"/>
          <w:szCs w:val="24"/>
        </w:rPr>
        <w:t>dbnl</w:t>
      </w:r>
      <w:proofErr w:type="spellEnd"/>
      <w:r w:rsidR="002E1C54" w:rsidRPr="002E1C54">
        <w:rPr>
          <w:rFonts w:cs="Times New Roman"/>
          <w:color w:val="000000"/>
          <w:sz w:val="24"/>
          <w:szCs w:val="24"/>
        </w:rPr>
        <w:t>..</w:t>
      </w:r>
      <w:proofErr w:type="spellStart"/>
      <w:r w:rsidR="002E1C54" w:rsidRPr="002E1C54">
        <w:rPr>
          <w:rFonts w:cs="Times New Roman"/>
          <w:color w:val="000000"/>
          <w:sz w:val="24"/>
          <w:szCs w:val="24"/>
        </w:rPr>
        <w:t>nl</w:t>
      </w:r>
      <w:proofErr w:type="spellEnd"/>
      <w:r w:rsidR="002E1C54" w:rsidRPr="002E1C54">
        <w:rPr>
          <w:rFonts w:cs="Times New Roman"/>
          <w:color w:val="000000"/>
          <w:sz w:val="24"/>
          <w:szCs w:val="24"/>
        </w:rPr>
        <w:t>)</w:t>
      </w:r>
    </w:p>
    <w:p w:rsidR="00584DC3" w:rsidRPr="00584DC3" w:rsidRDefault="00584DC3" w:rsidP="002E1C54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proofErr w:type="spellStart"/>
      <w:r w:rsidRPr="00584DC3">
        <w:rPr>
          <w:rFonts w:cs="Times New Roman"/>
          <w:color w:val="000000"/>
          <w:sz w:val="24"/>
          <w:szCs w:val="24"/>
        </w:rPr>
        <w:t>Luif</w:t>
      </w:r>
      <w:proofErr w:type="spellEnd"/>
      <w:r w:rsidRPr="00584DC3">
        <w:rPr>
          <w:rFonts w:cs="Times New Roman"/>
          <w:color w:val="000000"/>
          <w:sz w:val="24"/>
          <w:szCs w:val="24"/>
        </w:rPr>
        <w:t xml:space="preserve">, J.: </w:t>
      </w:r>
      <w:r w:rsidRPr="00584DC3">
        <w:rPr>
          <w:rFonts w:cs="Times New Roman"/>
          <w:i/>
          <w:color w:val="000000"/>
          <w:sz w:val="24"/>
          <w:szCs w:val="24"/>
        </w:rPr>
        <w:t xml:space="preserve">In </w:t>
      </w:r>
      <w:proofErr w:type="spellStart"/>
      <w:r w:rsidRPr="00584DC3">
        <w:rPr>
          <w:rFonts w:cs="Times New Roman"/>
          <w:i/>
          <w:color w:val="000000"/>
          <w:sz w:val="24"/>
          <w:szCs w:val="24"/>
        </w:rPr>
        <w:t>verband</w:t>
      </w:r>
      <w:proofErr w:type="spellEnd"/>
      <w:r w:rsidRPr="00584DC3">
        <w:rPr>
          <w:rFonts w:cs="Times New Roman"/>
          <w:i/>
          <w:color w:val="000000"/>
          <w:sz w:val="24"/>
          <w:szCs w:val="24"/>
        </w:rPr>
        <w:t xml:space="preserve"> met de </w:t>
      </w:r>
      <w:proofErr w:type="spellStart"/>
      <w:r w:rsidRPr="00584DC3">
        <w:rPr>
          <w:rFonts w:cs="Times New Roman"/>
          <w:i/>
          <w:color w:val="000000"/>
          <w:sz w:val="24"/>
          <w:szCs w:val="24"/>
        </w:rPr>
        <w:t>zin</w:t>
      </w:r>
      <w:proofErr w:type="spellEnd"/>
      <w:r w:rsidRPr="00584DC3">
        <w:rPr>
          <w:rFonts w:cs="Times New Roman"/>
          <w:color w:val="000000"/>
          <w:sz w:val="24"/>
          <w:szCs w:val="24"/>
        </w:rPr>
        <w:t xml:space="preserve">. Amsterdam University </w:t>
      </w:r>
      <w:proofErr w:type="spellStart"/>
      <w:r w:rsidRPr="00584DC3">
        <w:rPr>
          <w:rFonts w:cs="Times New Roman"/>
          <w:color w:val="000000"/>
          <w:sz w:val="24"/>
          <w:szCs w:val="24"/>
        </w:rPr>
        <w:t>Press</w:t>
      </w:r>
      <w:proofErr w:type="spellEnd"/>
      <w:r w:rsidRPr="00584DC3">
        <w:rPr>
          <w:rFonts w:cs="Times New Roman"/>
          <w:color w:val="000000"/>
          <w:sz w:val="24"/>
          <w:szCs w:val="24"/>
        </w:rPr>
        <w:t xml:space="preserve">, 1998 </w:t>
      </w:r>
    </w:p>
    <w:p w:rsidR="00CE7077" w:rsidRPr="002E1C54" w:rsidRDefault="00584DC3" w:rsidP="002E1C54">
      <w:pPr>
        <w:pStyle w:val="Default"/>
        <w:rPr>
          <w:rFonts w:asciiTheme="minorHAnsi" w:hAnsiTheme="minorHAnsi"/>
        </w:rPr>
      </w:pPr>
      <w:proofErr w:type="spellStart"/>
      <w:r w:rsidRPr="00584DC3">
        <w:rPr>
          <w:rFonts w:asciiTheme="minorHAnsi" w:hAnsiTheme="minorHAnsi"/>
        </w:rPr>
        <w:t>Bennis</w:t>
      </w:r>
      <w:proofErr w:type="spellEnd"/>
      <w:r w:rsidRPr="00584DC3">
        <w:rPr>
          <w:rFonts w:asciiTheme="minorHAnsi" w:hAnsiTheme="minorHAnsi"/>
        </w:rPr>
        <w:t xml:space="preserve">, H.: </w:t>
      </w:r>
      <w:proofErr w:type="spellStart"/>
      <w:r w:rsidRPr="00584DC3">
        <w:rPr>
          <w:rFonts w:asciiTheme="minorHAnsi" w:hAnsiTheme="minorHAnsi"/>
          <w:i/>
          <w:iCs/>
        </w:rPr>
        <w:t>Syntaxis</w:t>
      </w:r>
      <w:proofErr w:type="spellEnd"/>
      <w:r w:rsidRPr="00584DC3">
        <w:rPr>
          <w:rFonts w:asciiTheme="minorHAnsi" w:hAnsiTheme="minorHAnsi"/>
          <w:i/>
          <w:iCs/>
        </w:rPr>
        <w:t xml:space="preserve"> van </w:t>
      </w:r>
      <w:proofErr w:type="spellStart"/>
      <w:r w:rsidRPr="00584DC3">
        <w:rPr>
          <w:rFonts w:asciiTheme="minorHAnsi" w:hAnsiTheme="minorHAnsi"/>
          <w:i/>
          <w:iCs/>
        </w:rPr>
        <w:t>het</w:t>
      </w:r>
      <w:proofErr w:type="spellEnd"/>
      <w:r w:rsidRPr="00584DC3">
        <w:rPr>
          <w:rFonts w:asciiTheme="minorHAnsi" w:hAnsiTheme="minorHAnsi"/>
          <w:i/>
          <w:iCs/>
        </w:rPr>
        <w:t xml:space="preserve"> </w:t>
      </w:r>
      <w:proofErr w:type="spellStart"/>
      <w:r w:rsidRPr="00584DC3">
        <w:rPr>
          <w:rFonts w:asciiTheme="minorHAnsi" w:hAnsiTheme="minorHAnsi"/>
          <w:i/>
          <w:iCs/>
        </w:rPr>
        <w:t>Nederlands</w:t>
      </w:r>
      <w:proofErr w:type="spellEnd"/>
      <w:r w:rsidRPr="00584DC3">
        <w:rPr>
          <w:rFonts w:asciiTheme="minorHAnsi" w:hAnsiTheme="minorHAnsi"/>
          <w:i/>
          <w:iCs/>
        </w:rPr>
        <w:t>.</w:t>
      </w:r>
      <w:r w:rsidRPr="00584DC3">
        <w:rPr>
          <w:rFonts w:asciiTheme="minorHAnsi" w:hAnsiTheme="minorHAnsi"/>
        </w:rPr>
        <w:t xml:space="preserve"> Amsterdam University </w:t>
      </w:r>
      <w:proofErr w:type="spellStart"/>
      <w:r w:rsidRPr="00584DC3">
        <w:rPr>
          <w:rFonts w:asciiTheme="minorHAnsi" w:hAnsiTheme="minorHAnsi"/>
        </w:rPr>
        <w:t>Press</w:t>
      </w:r>
      <w:proofErr w:type="spellEnd"/>
      <w:r w:rsidRPr="00584DC3">
        <w:rPr>
          <w:rFonts w:asciiTheme="minorHAnsi" w:hAnsiTheme="minorHAnsi"/>
        </w:rPr>
        <w:t xml:space="preserve">, 2000 </w:t>
      </w:r>
    </w:p>
    <w:p w:rsidR="00CE7077" w:rsidRPr="002E1C54" w:rsidRDefault="00CE7077" w:rsidP="002E1C54">
      <w:pPr>
        <w:pStyle w:val="Default"/>
        <w:rPr>
          <w:rFonts w:asciiTheme="minorHAnsi" w:hAnsiTheme="minorHAnsi"/>
        </w:rPr>
      </w:pPr>
      <w:proofErr w:type="spellStart"/>
      <w:r w:rsidRPr="002E1C54">
        <w:rPr>
          <w:rFonts w:asciiTheme="minorHAnsi" w:hAnsiTheme="minorHAnsi"/>
        </w:rPr>
        <w:t>Sonck,G</w:t>
      </w:r>
      <w:proofErr w:type="spellEnd"/>
      <w:r w:rsidRPr="002E1C54">
        <w:rPr>
          <w:rFonts w:asciiTheme="minorHAnsi" w:hAnsiTheme="minorHAnsi"/>
        </w:rPr>
        <w:t xml:space="preserve">. : </w:t>
      </w:r>
      <w:proofErr w:type="spellStart"/>
      <w:r w:rsidRPr="002E1C54">
        <w:rPr>
          <w:rFonts w:asciiTheme="minorHAnsi" w:hAnsiTheme="minorHAnsi"/>
          <w:i/>
          <w:iCs/>
        </w:rPr>
        <w:t>Grammatica</w:t>
      </w:r>
      <w:proofErr w:type="spellEnd"/>
      <w:r w:rsidRPr="002E1C54">
        <w:rPr>
          <w:rFonts w:asciiTheme="minorHAnsi" w:hAnsiTheme="minorHAnsi"/>
          <w:i/>
          <w:iCs/>
        </w:rPr>
        <w:t xml:space="preserve"> </w:t>
      </w:r>
      <w:proofErr w:type="spellStart"/>
      <w:r w:rsidRPr="002E1C54">
        <w:rPr>
          <w:rFonts w:asciiTheme="minorHAnsi" w:hAnsiTheme="minorHAnsi"/>
          <w:i/>
          <w:iCs/>
        </w:rPr>
        <w:t>Nederlands</w:t>
      </w:r>
      <w:proofErr w:type="spellEnd"/>
      <w:r w:rsidRPr="002E1C54">
        <w:rPr>
          <w:rFonts w:asciiTheme="minorHAnsi" w:hAnsiTheme="minorHAnsi"/>
          <w:i/>
          <w:iCs/>
        </w:rPr>
        <w:t xml:space="preserve">. </w:t>
      </w:r>
      <w:r w:rsidRPr="002E1C54">
        <w:rPr>
          <w:rFonts w:asciiTheme="minorHAnsi" w:hAnsiTheme="minorHAnsi"/>
        </w:rPr>
        <w:t xml:space="preserve">Groningen, 1993 </w:t>
      </w:r>
    </w:p>
    <w:p w:rsidR="00CE7077" w:rsidRPr="002E1C54" w:rsidRDefault="00CE7077" w:rsidP="002E1C54">
      <w:pPr>
        <w:pStyle w:val="Default"/>
        <w:rPr>
          <w:rFonts w:asciiTheme="minorHAnsi" w:hAnsiTheme="minorHAnsi"/>
        </w:rPr>
      </w:pPr>
      <w:r w:rsidRPr="002E1C54">
        <w:rPr>
          <w:rFonts w:asciiTheme="minorHAnsi" w:hAnsiTheme="minorHAnsi"/>
        </w:rPr>
        <w:t>Dušková</w:t>
      </w:r>
      <w:r w:rsidR="006770B6">
        <w:rPr>
          <w:rFonts w:asciiTheme="minorHAnsi" w:hAnsiTheme="minorHAnsi"/>
        </w:rPr>
        <w:t xml:space="preserve"> a kol.</w:t>
      </w:r>
      <w:r w:rsidRPr="002E1C54">
        <w:rPr>
          <w:rFonts w:asciiTheme="minorHAnsi" w:hAnsiTheme="minorHAnsi"/>
        </w:rPr>
        <w:t xml:space="preserve">: </w:t>
      </w:r>
      <w:r w:rsidR="006770B6">
        <w:rPr>
          <w:rFonts w:asciiTheme="minorHAnsi" w:hAnsiTheme="minorHAnsi"/>
          <w:i/>
        </w:rPr>
        <w:t xml:space="preserve">Elektronická mluvnice současné angličtiny.  </w:t>
      </w:r>
      <w:r w:rsidR="006770B6" w:rsidRPr="006770B6">
        <w:rPr>
          <w:rFonts w:asciiTheme="minorHAnsi" w:hAnsiTheme="minorHAnsi"/>
        </w:rPr>
        <w:t>https://mluvniceanglictiny.cz/</w:t>
      </w:r>
    </w:p>
    <w:p w:rsidR="00CE7077" w:rsidRPr="002E1C54" w:rsidRDefault="00CE7077" w:rsidP="002E1C54">
      <w:pPr>
        <w:spacing w:after="0"/>
        <w:rPr>
          <w:sz w:val="24"/>
          <w:szCs w:val="24"/>
        </w:rPr>
      </w:pPr>
    </w:p>
    <w:p w:rsidR="00CE7077" w:rsidRDefault="00CE7077" w:rsidP="002E1C54">
      <w:pPr>
        <w:spacing w:after="0"/>
        <w:rPr>
          <w:i/>
          <w:iCs/>
          <w:sz w:val="24"/>
          <w:szCs w:val="24"/>
        </w:rPr>
      </w:pPr>
      <w:proofErr w:type="spellStart"/>
      <w:r w:rsidRPr="002E1C54">
        <w:rPr>
          <w:sz w:val="24"/>
          <w:szCs w:val="24"/>
        </w:rPr>
        <w:t>Tijdschriften</w:t>
      </w:r>
      <w:proofErr w:type="spellEnd"/>
      <w:r w:rsidRPr="002E1C54">
        <w:rPr>
          <w:sz w:val="24"/>
          <w:szCs w:val="24"/>
        </w:rPr>
        <w:t xml:space="preserve">: </w:t>
      </w:r>
      <w:proofErr w:type="spellStart"/>
      <w:r w:rsidRPr="002E1C54">
        <w:rPr>
          <w:i/>
          <w:iCs/>
          <w:sz w:val="24"/>
          <w:szCs w:val="24"/>
        </w:rPr>
        <w:t>Onze</w:t>
      </w:r>
      <w:proofErr w:type="spellEnd"/>
      <w:r w:rsidRPr="002E1C54">
        <w:rPr>
          <w:i/>
          <w:iCs/>
          <w:sz w:val="24"/>
          <w:szCs w:val="24"/>
        </w:rPr>
        <w:t xml:space="preserve"> </w:t>
      </w:r>
      <w:proofErr w:type="spellStart"/>
      <w:r w:rsidRPr="002E1C54">
        <w:rPr>
          <w:i/>
          <w:iCs/>
          <w:sz w:val="24"/>
          <w:szCs w:val="24"/>
        </w:rPr>
        <w:t>taal</w:t>
      </w:r>
      <w:proofErr w:type="spellEnd"/>
      <w:r w:rsidRPr="002E1C54">
        <w:rPr>
          <w:sz w:val="24"/>
          <w:szCs w:val="24"/>
        </w:rPr>
        <w:t xml:space="preserve">, </w:t>
      </w:r>
      <w:proofErr w:type="spellStart"/>
      <w:r w:rsidRPr="002E1C54">
        <w:rPr>
          <w:i/>
          <w:iCs/>
          <w:sz w:val="24"/>
          <w:szCs w:val="24"/>
        </w:rPr>
        <w:t>Nederlandse</w:t>
      </w:r>
      <w:proofErr w:type="spellEnd"/>
      <w:r w:rsidRPr="002E1C54">
        <w:rPr>
          <w:i/>
          <w:iCs/>
          <w:sz w:val="24"/>
          <w:szCs w:val="24"/>
        </w:rPr>
        <w:t xml:space="preserve"> </w:t>
      </w:r>
      <w:proofErr w:type="spellStart"/>
      <w:r w:rsidRPr="002E1C54">
        <w:rPr>
          <w:i/>
          <w:iCs/>
          <w:sz w:val="24"/>
          <w:szCs w:val="24"/>
        </w:rPr>
        <w:t>Taalkunde</w:t>
      </w:r>
      <w:proofErr w:type="spellEnd"/>
      <w:r w:rsidRPr="002E1C54">
        <w:rPr>
          <w:sz w:val="24"/>
          <w:szCs w:val="24"/>
        </w:rPr>
        <w:t xml:space="preserve">, </w:t>
      </w:r>
      <w:proofErr w:type="spellStart"/>
      <w:r w:rsidRPr="002E1C54">
        <w:rPr>
          <w:i/>
          <w:iCs/>
          <w:sz w:val="24"/>
          <w:szCs w:val="24"/>
        </w:rPr>
        <w:t>Nederlands</w:t>
      </w:r>
      <w:proofErr w:type="spellEnd"/>
      <w:r w:rsidRPr="002E1C54">
        <w:rPr>
          <w:i/>
          <w:iCs/>
          <w:sz w:val="24"/>
          <w:szCs w:val="24"/>
        </w:rPr>
        <w:t xml:space="preserve"> van nu</w:t>
      </w:r>
    </w:p>
    <w:p w:rsidR="00793758" w:rsidRDefault="00793758" w:rsidP="002E1C54">
      <w:pPr>
        <w:spacing w:after="0"/>
        <w:rPr>
          <w:i/>
          <w:iCs/>
          <w:sz w:val="24"/>
          <w:szCs w:val="24"/>
        </w:rPr>
      </w:pPr>
      <w:bookmarkStart w:id="0" w:name="_GoBack"/>
      <w:bookmarkEnd w:id="0"/>
    </w:p>
    <w:p w:rsidR="00793758" w:rsidRPr="0005133E" w:rsidRDefault="00793758" w:rsidP="00793758">
      <w:pPr>
        <w:rPr>
          <w:u w:val="single"/>
        </w:rPr>
      </w:pPr>
      <w:r w:rsidRPr="0005133E">
        <w:rPr>
          <w:u w:val="single"/>
        </w:rPr>
        <w:t>Prezentace I.</w:t>
      </w:r>
    </w:p>
    <w:p w:rsidR="00793758" w:rsidRDefault="00793758" w:rsidP="00793758">
      <w:pPr>
        <w:pStyle w:val="Odstavecseseznamem"/>
        <w:numPr>
          <w:ilvl w:val="0"/>
          <w:numId w:val="6"/>
        </w:numPr>
        <w:spacing w:after="160" w:line="259" w:lineRule="auto"/>
      </w:pPr>
      <w:proofErr w:type="spellStart"/>
      <w:r w:rsidRPr="0005133E">
        <w:t>Beschrijving</w:t>
      </w:r>
      <w:proofErr w:type="spellEnd"/>
      <w:r w:rsidRPr="0005133E">
        <w:t xml:space="preserve"> van de </w:t>
      </w:r>
      <w:proofErr w:type="spellStart"/>
      <w:r w:rsidRPr="0005133E">
        <w:t>Nederlandse</w:t>
      </w:r>
      <w:proofErr w:type="spellEnd"/>
      <w:r w:rsidRPr="0005133E">
        <w:t xml:space="preserve"> </w:t>
      </w:r>
      <w:proofErr w:type="spellStart"/>
      <w:r w:rsidRPr="0005133E">
        <w:t>volgorde</w:t>
      </w:r>
      <w:proofErr w:type="spellEnd"/>
      <w:r w:rsidRPr="0005133E">
        <w:t xml:space="preserve"> </w:t>
      </w:r>
      <w:r>
        <w:t xml:space="preserve">  (V2, V-</w:t>
      </w:r>
      <w:proofErr w:type="spellStart"/>
      <w:r>
        <w:t>finaal</w:t>
      </w:r>
      <w:proofErr w:type="spellEnd"/>
      <w:r>
        <w:t xml:space="preserve"> </w:t>
      </w:r>
      <w:proofErr w:type="spellStart"/>
      <w:r>
        <w:t>taal</w:t>
      </w:r>
      <w:proofErr w:type="spellEnd"/>
      <w:r>
        <w:t xml:space="preserve">, SVO, SOV?, </w:t>
      </w:r>
      <w:proofErr w:type="spellStart"/>
      <w:r>
        <w:t>andere</w:t>
      </w:r>
      <w:proofErr w:type="spellEnd"/>
      <w:r>
        <w:t xml:space="preserve"> </w:t>
      </w:r>
      <w:proofErr w:type="spellStart"/>
      <w:r>
        <w:t>benaming</w:t>
      </w:r>
      <w:proofErr w:type="spellEnd"/>
      <w:r>
        <w:t>?)</w:t>
      </w:r>
    </w:p>
    <w:p w:rsidR="00793758" w:rsidRDefault="00793758" w:rsidP="00793758">
      <w:pPr>
        <w:pStyle w:val="Odstavecseseznamem"/>
      </w:pPr>
    </w:p>
    <w:p w:rsidR="00793758" w:rsidRPr="0005133E" w:rsidRDefault="00793758" w:rsidP="00793758">
      <w:pPr>
        <w:pStyle w:val="Odstavecseseznamem"/>
        <w:numPr>
          <w:ilvl w:val="0"/>
          <w:numId w:val="6"/>
        </w:numPr>
        <w:spacing w:after="160" w:line="259" w:lineRule="auto"/>
      </w:pPr>
      <w:proofErr w:type="spellStart"/>
      <w:r w:rsidRPr="0005133E">
        <w:rPr>
          <w:rFonts w:eastAsia="Times New Roman" w:cs="Times New Roman"/>
          <w:sz w:val="24"/>
          <w:szCs w:val="24"/>
          <w:lang w:eastAsia="cs-CZ"/>
        </w:rPr>
        <w:t>het</w:t>
      </w:r>
      <w:proofErr w:type="spellEnd"/>
      <w:r w:rsidRPr="0005133E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5133E">
        <w:rPr>
          <w:rFonts w:eastAsia="Times New Roman" w:cs="Times New Roman"/>
          <w:sz w:val="24"/>
          <w:szCs w:val="24"/>
          <w:lang w:eastAsia="cs-CZ"/>
        </w:rPr>
        <w:t>gezegde</w:t>
      </w:r>
      <w:proofErr w:type="spellEnd"/>
    </w:p>
    <w:p w:rsidR="00793758" w:rsidRPr="0005133E" w:rsidRDefault="00793758" w:rsidP="00793758">
      <w:pPr>
        <w:pStyle w:val="Odstavecseseznamem"/>
        <w:numPr>
          <w:ilvl w:val="0"/>
          <w:numId w:val="6"/>
        </w:numPr>
        <w:spacing w:after="160" w:line="259" w:lineRule="auto"/>
      </w:pPr>
      <w:proofErr w:type="spellStart"/>
      <w:r w:rsidRPr="0005133E">
        <w:rPr>
          <w:rFonts w:eastAsia="Times New Roman" w:cs="Times New Roman"/>
          <w:sz w:val="24"/>
          <w:szCs w:val="24"/>
          <w:lang w:eastAsia="cs-CZ"/>
        </w:rPr>
        <w:t>het</w:t>
      </w:r>
      <w:proofErr w:type="spellEnd"/>
      <w:r w:rsidRPr="0005133E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5133E">
        <w:rPr>
          <w:rFonts w:eastAsia="Times New Roman" w:cs="Times New Roman"/>
          <w:sz w:val="24"/>
          <w:szCs w:val="24"/>
          <w:lang w:eastAsia="cs-CZ"/>
        </w:rPr>
        <w:t>onderwerp</w:t>
      </w:r>
      <w:proofErr w:type="spellEnd"/>
    </w:p>
    <w:p w:rsidR="00793758" w:rsidRPr="0005133E" w:rsidRDefault="00793758" w:rsidP="00793758">
      <w:pPr>
        <w:pStyle w:val="Odstavecseseznamem"/>
        <w:numPr>
          <w:ilvl w:val="0"/>
          <w:numId w:val="6"/>
        </w:numPr>
        <w:spacing w:after="160" w:line="259" w:lineRule="auto"/>
      </w:pPr>
      <w:proofErr w:type="spellStart"/>
      <w:r>
        <w:rPr>
          <w:rFonts w:eastAsia="Times New Roman" w:cs="Times New Roman"/>
          <w:sz w:val="24"/>
          <w:szCs w:val="24"/>
          <w:lang w:eastAsia="cs-CZ"/>
        </w:rPr>
        <w:t>voorwerpen</w:t>
      </w:r>
      <w:proofErr w:type="spellEnd"/>
      <w:r>
        <w:rPr>
          <w:rFonts w:eastAsia="Times New Roman" w:cs="Times New Roman"/>
          <w:sz w:val="24"/>
          <w:szCs w:val="24"/>
          <w:lang w:eastAsia="cs-CZ"/>
        </w:rPr>
        <w:t xml:space="preserve">:  </w:t>
      </w:r>
      <w:r w:rsidRPr="0005133E">
        <w:rPr>
          <w:rFonts w:eastAsia="Times New Roman" w:cs="Times New Roman"/>
          <w:sz w:val="24"/>
          <w:szCs w:val="24"/>
          <w:lang w:eastAsia="cs-CZ"/>
        </w:rPr>
        <w:t xml:space="preserve">direct </w:t>
      </w:r>
      <w:proofErr w:type="spellStart"/>
      <w:r w:rsidRPr="0005133E">
        <w:rPr>
          <w:rFonts w:eastAsia="Times New Roman" w:cs="Times New Roman"/>
          <w:sz w:val="24"/>
          <w:szCs w:val="24"/>
          <w:lang w:eastAsia="cs-CZ"/>
        </w:rPr>
        <w:t>object</w:t>
      </w:r>
      <w:proofErr w:type="spellEnd"/>
      <w:r w:rsidRPr="0005133E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5133E">
        <w:rPr>
          <w:rFonts w:eastAsia="Times New Roman" w:cs="Times New Roman"/>
          <w:sz w:val="24"/>
          <w:szCs w:val="24"/>
          <w:lang w:eastAsia="cs-CZ"/>
        </w:rPr>
        <w:t>indirect</w:t>
      </w:r>
      <w:proofErr w:type="spellEnd"/>
      <w:r w:rsidRPr="0005133E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5133E">
        <w:rPr>
          <w:rFonts w:eastAsia="Times New Roman" w:cs="Times New Roman"/>
          <w:sz w:val="24"/>
          <w:szCs w:val="24"/>
          <w:lang w:eastAsia="cs-CZ"/>
        </w:rPr>
        <w:t>object</w:t>
      </w:r>
      <w:proofErr w:type="spellEnd"/>
      <w:r w:rsidRPr="0005133E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5133E">
        <w:rPr>
          <w:rFonts w:eastAsia="Times New Roman" w:cs="Times New Roman"/>
          <w:sz w:val="24"/>
          <w:szCs w:val="24"/>
          <w:lang w:eastAsia="cs-CZ"/>
        </w:rPr>
        <w:t>voorzetselobject</w:t>
      </w:r>
      <w:proofErr w:type="spellEnd"/>
    </w:p>
    <w:p w:rsidR="00793758" w:rsidRPr="0005133E" w:rsidRDefault="00793758" w:rsidP="00793758">
      <w:pPr>
        <w:pStyle w:val="Odstavecseseznamem"/>
      </w:pPr>
    </w:p>
    <w:p w:rsidR="00793758" w:rsidRPr="0005133E" w:rsidRDefault="00793758" w:rsidP="00793758">
      <w:pPr>
        <w:pStyle w:val="Odstavecseseznamem"/>
        <w:numPr>
          <w:ilvl w:val="0"/>
          <w:numId w:val="6"/>
        </w:numPr>
        <w:spacing w:after="160" w:line="259" w:lineRule="auto"/>
      </w:pPr>
      <w:proofErr w:type="spellStart"/>
      <w:r w:rsidRPr="0005133E">
        <w:rPr>
          <w:rFonts w:eastAsia="Times New Roman" w:cs="Times New Roman"/>
          <w:sz w:val="24"/>
          <w:szCs w:val="24"/>
          <w:lang w:eastAsia="cs-CZ"/>
        </w:rPr>
        <w:t>bijwoordelijke</w:t>
      </w:r>
      <w:proofErr w:type="spellEnd"/>
      <w:r w:rsidRPr="0005133E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5133E">
        <w:rPr>
          <w:rFonts w:eastAsia="Times New Roman" w:cs="Times New Roman"/>
          <w:sz w:val="24"/>
          <w:szCs w:val="24"/>
          <w:lang w:eastAsia="cs-CZ"/>
        </w:rPr>
        <w:t>bepaling</w:t>
      </w:r>
      <w:proofErr w:type="spellEnd"/>
    </w:p>
    <w:p w:rsidR="00793758" w:rsidRPr="0005133E" w:rsidRDefault="00793758" w:rsidP="00793758">
      <w:pPr>
        <w:pStyle w:val="Odstavecseseznamem"/>
        <w:numPr>
          <w:ilvl w:val="0"/>
          <w:numId w:val="6"/>
        </w:numPr>
        <w:spacing w:after="160" w:line="259" w:lineRule="auto"/>
      </w:pPr>
      <w:proofErr w:type="spellStart"/>
      <w:r w:rsidRPr="0005133E">
        <w:rPr>
          <w:rFonts w:eastAsia="Times New Roman" w:cs="Times New Roman"/>
          <w:sz w:val="24"/>
          <w:szCs w:val="24"/>
          <w:lang w:eastAsia="cs-CZ"/>
        </w:rPr>
        <w:t>bijvoeglijke</w:t>
      </w:r>
      <w:proofErr w:type="spellEnd"/>
      <w:r w:rsidRPr="0005133E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5133E">
        <w:rPr>
          <w:rFonts w:eastAsia="Times New Roman" w:cs="Times New Roman"/>
          <w:sz w:val="24"/>
          <w:szCs w:val="24"/>
          <w:lang w:eastAsia="cs-CZ"/>
        </w:rPr>
        <w:t>bepalingen</w:t>
      </w:r>
      <w:proofErr w:type="spellEnd"/>
      <w:r>
        <w:rPr>
          <w:rFonts w:eastAsia="Times New Roman" w:cs="Times New Roman"/>
          <w:sz w:val="24"/>
          <w:szCs w:val="24"/>
          <w:lang w:eastAsia="cs-CZ"/>
        </w:rPr>
        <w:t xml:space="preserve">   </w:t>
      </w:r>
    </w:p>
    <w:p w:rsidR="00793758" w:rsidRPr="0005133E" w:rsidRDefault="00793758" w:rsidP="00793758">
      <w:pPr>
        <w:pStyle w:val="Odstavecseseznamem"/>
        <w:numPr>
          <w:ilvl w:val="0"/>
          <w:numId w:val="6"/>
        </w:numPr>
        <w:spacing w:after="160" w:line="259" w:lineRule="auto"/>
      </w:pPr>
      <w:proofErr w:type="spellStart"/>
      <w:r w:rsidRPr="0005133E">
        <w:rPr>
          <w:rFonts w:eastAsia="Times New Roman" w:cs="Times New Roman"/>
          <w:sz w:val="24"/>
          <w:szCs w:val="24"/>
          <w:lang w:eastAsia="cs-CZ"/>
        </w:rPr>
        <w:t>bepaling</w:t>
      </w:r>
      <w:proofErr w:type="spellEnd"/>
      <w:r w:rsidRPr="0005133E">
        <w:rPr>
          <w:rFonts w:eastAsia="Times New Roman" w:cs="Times New Roman"/>
          <w:sz w:val="24"/>
          <w:szCs w:val="24"/>
          <w:lang w:eastAsia="cs-CZ"/>
        </w:rPr>
        <w:t xml:space="preserve"> van </w:t>
      </w:r>
      <w:proofErr w:type="spellStart"/>
      <w:r w:rsidRPr="0005133E">
        <w:rPr>
          <w:rFonts w:eastAsia="Times New Roman" w:cs="Times New Roman"/>
          <w:sz w:val="24"/>
          <w:szCs w:val="24"/>
          <w:lang w:eastAsia="cs-CZ"/>
        </w:rPr>
        <w:t>gesteldheid</w:t>
      </w:r>
      <w:proofErr w:type="spellEnd"/>
    </w:p>
    <w:p w:rsidR="00793758" w:rsidRPr="0005133E" w:rsidRDefault="00793758" w:rsidP="00793758">
      <w:pPr>
        <w:pStyle w:val="Odstavecseseznamem"/>
        <w:spacing w:after="160" w:line="259" w:lineRule="auto"/>
      </w:pPr>
    </w:p>
    <w:p w:rsidR="00793758" w:rsidRPr="0005133E" w:rsidRDefault="00793758" w:rsidP="00793758">
      <w:pPr>
        <w:pStyle w:val="Odstavecseseznamem"/>
        <w:numPr>
          <w:ilvl w:val="0"/>
          <w:numId w:val="6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proofErr w:type="spellStart"/>
      <w:r>
        <w:rPr>
          <w:rFonts w:eastAsia="Times New Roman" w:cs="Times New Roman"/>
          <w:sz w:val="24"/>
          <w:szCs w:val="24"/>
          <w:lang w:eastAsia="cs-CZ"/>
        </w:rPr>
        <w:t>v</w:t>
      </w:r>
      <w:r w:rsidRPr="0005133E">
        <w:rPr>
          <w:rFonts w:eastAsia="Times New Roman" w:cs="Times New Roman"/>
          <w:sz w:val="24"/>
          <w:szCs w:val="24"/>
          <w:lang w:eastAsia="cs-CZ"/>
        </w:rPr>
        <w:t>alentiepatroon</w:t>
      </w:r>
      <w:proofErr w:type="spellEnd"/>
      <w:r w:rsidRPr="0005133E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5133E">
        <w:rPr>
          <w:rFonts w:eastAsia="Times New Roman" w:cs="Times New Roman"/>
          <w:sz w:val="24"/>
          <w:szCs w:val="24"/>
          <w:lang w:eastAsia="cs-CZ"/>
        </w:rPr>
        <w:t>voorbeelden</w:t>
      </w:r>
      <w:proofErr w:type="spellEnd"/>
      <w:r w:rsidRPr="0005133E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5133E">
        <w:rPr>
          <w:rFonts w:eastAsia="Times New Roman" w:cs="Times New Roman"/>
          <w:sz w:val="24"/>
          <w:szCs w:val="24"/>
          <w:lang w:eastAsia="cs-CZ"/>
        </w:rPr>
        <w:t>oefening</w:t>
      </w:r>
      <w:proofErr w:type="spellEnd"/>
    </w:p>
    <w:p w:rsidR="00793758" w:rsidRDefault="00793758" w:rsidP="00793758"/>
    <w:p w:rsidR="00793758" w:rsidRPr="0005133E" w:rsidRDefault="00793758" w:rsidP="00793758">
      <w:pPr>
        <w:rPr>
          <w:u w:val="single"/>
        </w:rPr>
      </w:pPr>
      <w:proofErr w:type="spellStart"/>
      <w:r w:rsidRPr="0005133E">
        <w:rPr>
          <w:u w:val="single"/>
        </w:rPr>
        <w:t>Prezetnace</w:t>
      </w:r>
      <w:proofErr w:type="spellEnd"/>
      <w:r w:rsidRPr="0005133E">
        <w:rPr>
          <w:u w:val="single"/>
        </w:rPr>
        <w:t xml:space="preserve"> II: </w:t>
      </w:r>
    </w:p>
    <w:p w:rsidR="00793758" w:rsidRDefault="00793758" w:rsidP="00793758">
      <w:pPr>
        <w:pStyle w:val="Odstavecseseznamem"/>
        <w:numPr>
          <w:ilvl w:val="0"/>
          <w:numId w:val="5"/>
        </w:numPr>
        <w:spacing w:after="160" w:line="259" w:lineRule="auto"/>
      </w:pPr>
      <w:proofErr w:type="spellStart"/>
      <w:r>
        <w:t>Plaatsen</w:t>
      </w:r>
      <w:proofErr w:type="spellEnd"/>
      <w:r>
        <w:t xml:space="preserve"> in de </w:t>
      </w:r>
      <w:proofErr w:type="spellStart"/>
      <w:r>
        <w:t>zin</w:t>
      </w:r>
      <w:proofErr w:type="spellEnd"/>
    </w:p>
    <w:p w:rsidR="00793758" w:rsidRDefault="00793758" w:rsidP="00793758">
      <w:pPr>
        <w:pStyle w:val="Odstavecseseznamem"/>
        <w:numPr>
          <w:ilvl w:val="0"/>
          <w:numId w:val="5"/>
        </w:numPr>
        <w:spacing w:after="160" w:line="259" w:lineRule="auto"/>
      </w:pPr>
      <w:proofErr w:type="spellStart"/>
      <w:r>
        <w:t>Polenprincipe</w:t>
      </w:r>
      <w:proofErr w:type="spellEnd"/>
      <w:r>
        <w:t xml:space="preserve"> – polen </w:t>
      </w:r>
      <w:proofErr w:type="spellStart"/>
      <w:r>
        <w:t>kunnen</w:t>
      </w:r>
      <w:proofErr w:type="spellEnd"/>
      <w:r>
        <w:t xml:space="preserve"> </w:t>
      </w:r>
      <w:proofErr w:type="spellStart"/>
      <w:r>
        <w:t>bepalen</w:t>
      </w:r>
      <w:proofErr w:type="spellEnd"/>
    </w:p>
    <w:p w:rsidR="00793758" w:rsidRDefault="00793758" w:rsidP="00793758">
      <w:pPr>
        <w:pStyle w:val="Odstavecseseznamem"/>
        <w:numPr>
          <w:ilvl w:val="0"/>
          <w:numId w:val="5"/>
        </w:numPr>
        <w:spacing w:after="160" w:line="259" w:lineRule="auto"/>
      </w:pPr>
      <w:proofErr w:type="spellStart"/>
      <w:r>
        <w:t>Middenstuk</w:t>
      </w:r>
      <w:proofErr w:type="spellEnd"/>
      <w:r>
        <w:t xml:space="preserve"> -  </w:t>
      </w:r>
      <w:proofErr w:type="spellStart"/>
      <w:r>
        <w:t>volgorde</w:t>
      </w:r>
      <w:proofErr w:type="spellEnd"/>
      <w:r>
        <w:t xml:space="preserve"> van </w:t>
      </w:r>
      <w:proofErr w:type="spellStart"/>
      <w:r>
        <w:t>voorwerpen</w:t>
      </w:r>
      <w:proofErr w:type="spellEnd"/>
      <w:r>
        <w:t xml:space="preserve"> in </w:t>
      </w:r>
      <w:proofErr w:type="spellStart"/>
      <w:r>
        <w:t>het</w:t>
      </w:r>
      <w:proofErr w:type="spellEnd"/>
      <w:r>
        <w:t xml:space="preserve"> </w:t>
      </w:r>
      <w:proofErr w:type="spellStart"/>
      <w:r>
        <w:t>middenstuk</w:t>
      </w:r>
      <w:proofErr w:type="spellEnd"/>
      <w:r>
        <w:t xml:space="preserve">, </w:t>
      </w:r>
      <w:proofErr w:type="spellStart"/>
      <w:r>
        <w:t>voorbeelden</w:t>
      </w:r>
      <w:proofErr w:type="spellEnd"/>
      <w:r>
        <w:t xml:space="preserve">, </w:t>
      </w:r>
      <w:proofErr w:type="spellStart"/>
      <w:r>
        <w:t>oefening</w:t>
      </w:r>
      <w:proofErr w:type="spellEnd"/>
    </w:p>
    <w:p w:rsidR="00793758" w:rsidRDefault="00793758" w:rsidP="00793758">
      <w:pPr>
        <w:pStyle w:val="Odstavecseseznamem"/>
      </w:pPr>
    </w:p>
    <w:p w:rsidR="00793758" w:rsidRDefault="00793758" w:rsidP="00793758">
      <w:pPr>
        <w:pStyle w:val="Odstavecseseznamem"/>
        <w:numPr>
          <w:ilvl w:val="0"/>
          <w:numId w:val="5"/>
        </w:numPr>
        <w:spacing w:after="160" w:line="259" w:lineRule="auto"/>
      </w:pPr>
      <w:proofErr w:type="spellStart"/>
      <w:r>
        <w:t>Complexiteitsprincipe</w:t>
      </w:r>
      <w:proofErr w:type="spellEnd"/>
      <w:r>
        <w:t xml:space="preserve"> </w:t>
      </w:r>
    </w:p>
    <w:p w:rsidR="00793758" w:rsidRDefault="00793758" w:rsidP="00793758">
      <w:pPr>
        <w:pStyle w:val="Odstavecseseznamem"/>
        <w:numPr>
          <w:ilvl w:val="0"/>
          <w:numId w:val="5"/>
        </w:numPr>
        <w:spacing w:after="160" w:line="259" w:lineRule="auto"/>
      </w:pPr>
      <w:proofErr w:type="spellStart"/>
      <w:r>
        <w:t>Links-rechts</w:t>
      </w:r>
      <w:proofErr w:type="spellEnd"/>
      <w:r>
        <w:t xml:space="preserve"> principe</w:t>
      </w:r>
    </w:p>
    <w:p w:rsidR="00793758" w:rsidRDefault="00793758" w:rsidP="00793758">
      <w:pPr>
        <w:pStyle w:val="Odstavecseseznamem"/>
        <w:numPr>
          <w:ilvl w:val="0"/>
          <w:numId w:val="5"/>
        </w:numPr>
        <w:spacing w:after="160" w:line="259" w:lineRule="auto"/>
      </w:pPr>
      <w:proofErr w:type="spellStart"/>
      <w:r>
        <w:t>Inherentieprincipe</w:t>
      </w:r>
      <w:proofErr w:type="spellEnd"/>
    </w:p>
    <w:p w:rsidR="00793758" w:rsidRPr="002E1C54" w:rsidRDefault="00793758" w:rsidP="002E1C54">
      <w:pPr>
        <w:spacing w:after="0"/>
        <w:rPr>
          <w:sz w:val="24"/>
          <w:szCs w:val="24"/>
        </w:rPr>
      </w:pPr>
    </w:p>
    <w:sectPr w:rsidR="00793758" w:rsidRPr="002E1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F118B"/>
    <w:multiLevelType w:val="hybridMultilevel"/>
    <w:tmpl w:val="0DB64E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0714C"/>
    <w:multiLevelType w:val="hybridMultilevel"/>
    <w:tmpl w:val="C93C80D6"/>
    <w:lvl w:ilvl="0" w:tplc="FB6E67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12024"/>
    <w:multiLevelType w:val="hybridMultilevel"/>
    <w:tmpl w:val="D48A2E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E57C91"/>
    <w:multiLevelType w:val="hybridMultilevel"/>
    <w:tmpl w:val="1778D3D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11E5759"/>
    <w:multiLevelType w:val="hybridMultilevel"/>
    <w:tmpl w:val="EB9E8C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365C40"/>
    <w:multiLevelType w:val="hybridMultilevel"/>
    <w:tmpl w:val="EB9E8C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9FA"/>
    <w:rsid w:val="000978F7"/>
    <w:rsid w:val="00172957"/>
    <w:rsid w:val="00176D58"/>
    <w:rsid w:val="001F7CB1"/>
    <w:rsid w:val="002E1C54"/>
    <w:rsid w:val="00541C90"/>
    <w:rsid w:val="00556CC9"/>
    <w:rsid w:val="00584DC3"/>
    <w:rsid w:val="00671DE7"/>
    <w:rsid w:val="006770B6"/>
    <w:rsid w:val="00793758"/>
    <w:rsid w:val="00940FA0"/>
    <w:rsid w:val="00993B82"/>
    <w:rsid w:val="009E528D"/>
    <w:rsid w:val="00B859FA"/>
    <w:rsid w:val="00C25BDF"/>
    <w:rsid w:val="00C55769"/>
    <w:rsid w:val="00CE7077"/>
    <w:rsid w:val="00D6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EBB3"/>
  <w15:docId w15:val="{9414A6E0-4D9A-45A1-93CA-2CE207FE3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59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59F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859FA"/>
    <w:rPr>
      <w:color w:val="0000FF" w:themeColor="hyperlink"/>
      <w:u w:val="single"/>
    </w:rPr>
  </w:style>
  <w:style w:type="paragraph" w:customStyle="1" w:styleId="Default">
    <w:name w:val="Default"/>
    <w:rsid w:val="00CE70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0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2</Pages>
  <Words>363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Rezková, Iva</cp:lastModifiedBy>
  <cp:revision>5</cp:revision>
  <dcterms:created xsi:type="dcterms:W3CDTF">2022-09-17T07:50:00Z</dcterms:created>
  <dcterms:modified xsi:type="dcterms:W3CDTF">2022-10-05T10:58:00Z</dcterms:modified>
</cp:coreProperties>
</file>