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4D66C" w14:textId="2BC24E8F" w:rsidR="003B004C" w:rsidRDefault="003B004C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 xml:space="preserve">QUESTIONS TO TACKLE in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class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>:</w:t>
      </w:r>
    </w:p>
    <w:p w14:paraId="2652BEFC" w14:textId="2522DBA0" w:rsidR="003B004C" w:rsidRPr="00BB188A" w:rsidRDefault="003B004C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In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what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ways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is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related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to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our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brain and mind?</w:t>
      </w:r>
    </w:p>
    <w:p w14:paraId="4F75838A" w14:textId="50741687" w:rsidR="003B004C" w:rsidRPr="00BB188A" w:rsidRDefault="003B004C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Why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 do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talk? </w:t>
      </w:r>
    </w:p>
    <w:p w14:paraId="6A443599" w14:textId="7FED439C" w:rsidR="003B004C" w:rsidRDefault="003B004C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in a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community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: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When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and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where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did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start?</w:t>
      </w:r>
    </w:p>
    <w:p w14:paraId="7762D2BD" w14:textId="3100BDB8" w:rsidR="00AE5CE4" w:rsidRDefault="00AE5CE4" w:rsidP="00AE5CE4">
      <w:pPr>
        <w:pStyle w:val="Normlnweb"/>
        <w:shd w:val="clear" w:color="auto" w:fill="FFFFFF"/>
        <w:spacing w:before="0" w:beforeAutospacing="0"/>
        <w:ind w:left="720"/>
        <w:rPr>
          <w:rFonts w:ascii="Segoe UI" w:hAnsi="Segoe UI" w:cs="Segoe UI"/>
          <w:b/>
          <w:bCs/>
          <w:color w:val="212529"/>
          <w:sz w:val="22"/>
          <w:szCs w:val="22"/>
        </w:rPr>
      </w:pPr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Do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invent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or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come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to BE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through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?</w:t>
      </w:r>
    </w:p>
    <w:p w14:paraId="047B0068" w14:textId="0955FED6" w:rsidR="00AE5CE4" w:rsidRDefault="00AE5CE4" w:rsidP="00AE5CE4">
      <w:pPr>
        <w:pStyle w:val="Normlnweb"/>
        <w:shd w:val="clear" w:color="auto" w:fill="FFFFFF"/>
        <w:spacing w:before="0" w:beforeAutospacing="0"/>
        <w:ind w:left="720"/>
        <w:rPr>
          <w:rFonts w:ascii="Segoe UI" w:hAnsi="Segoe UI" w:cs="Segoe UI"/>
          <w:i/>
          <w:iCs/>
          <w:color w:val="212529"/>
          <w:sz w:val="22"/>
          <w:szCs w:val="22"/>
        </w:rPr>
      </w:pPr>
      <w:r>
        <w:rPr>
          <w:rFonts w:ascii="Segoe UI" w:hAnsi="Segoe UI" w:cs="Segoe UI"/>
          <w:b/>
          <w:bCs/>
          <w:color w:val="212529"/>
          <w:sz w:val="22"/>
          <w:szCs w:val="22"/>
        </w:rPr>
        <w:tab/>
        <w:t>“</w:t>
      </w:r>
      <w:proofErr w:type="spellStart"/>
      <w:r>
        <w:rPr>
          <w:rFonts w:ascii="Segoe UI" w:hAnsi="Segoe UI" w:cs="Segoe UI"/>
          <w:i/>
          <w:iCs/>
          <w:color w:val="212529"/>
          <w:sz w:val="22"/>
          <w:szCs w:val="22"/>
        </w:rPr>
        <w:t>pressing</w:t>
      </w:r>
      <w:proofErr w:type="spellEnd"/>
      <w:r>
        <w:rPr>
          <w:rFonts w:ascii="Segoe UI" w:hAnsi="Segoe UI" w:cs="Segoe UI"/>
          <w:i/>
          <w:iCs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i/>
          <w:iCs/>
          <w:color w:val="212529"/>
          <w:sz w:val="22"/>
          <w:szCs w:val="22"/>
        </w:rPr>
        <w:t>needs</w:t>
      </w:r>
      <w:proofErr w:type="spellEnd"/>
      <w:r>
        <w:rPr>
          <w:rFonts w:ascii="Segoe UI" w:hAnsi="Segoe UI" w:cs="Segoe UI"/>
          <w:i/>
          <w:iCs/>
          <w:color w:val="212529"/>
          <w:sz w:val="22"/>
          <w:szCs w:val="22"/>
        </w:rPr>
        <w:t>“</w:t>
      </w:r>
    </w:p>
    <w:p w14:paraId="431E0766" w14:textId="12A7AB91" w:rsidR="00AE5CE4" w:rsidRPr="00AE5CE4" w:rsidRDefault="00AE5CE4" w:rsidP="00AE5CE4">
      <w:pPr>
        <w:pStyle w:val="Normlnweb"/>
        <w:shd w:val="clear" w:color="auto" w:fill="FFFFFF"/>
        <w:spacing w:before="0" w:beforeAutospacing="0"/>
        <w:ind w:left="720"/>
        <w:rPr>
          <w:rFonts w:ascii="Segoe UI" w:hAnsi="Segoe UI" w:cs="Segoe UI"/>
          <w:i/>
          <w:iCs/>
          <w:color w:val="212529"/>
          <w:sz w:val="22"/>
          <w:szCs w:val="22"/>
        </w:rPr>
      </w:pPr>
      <w:r>
        <w:rPr>
          <w:rFonts w:ascii="Segoe UI" w:hAnsi="Segoe UI" w:cs="Segoe UI"/>
          <w:b/>
          <w:bCs/>
          <w:color w:val="212529"/>
          <w:sz w:val="22"/>
          <w:szCs w:val="22"/>
        </w:rPr>
        <w:tab/>
      </w:r>
      <w:proofErr w:type="spellStart"/>
      <w:r w:rsidRPr="00AE5CE4">
        <w:rPr>
          <w:rFonts w:ascii="Segoe UI" w:hAnsi="Segoe UI" w:cs="Segoe UI"/>
          <w:color w:val="212529"/>
          <w:sz w:val="22"/>
          <w:szCs w:val="22"/>
        </w:rPr>
        <w:t>Bows</w:t>
      </w:r>
      <w:proofErr w:type="spellEnd"/>
      <w:r w:rsidRPr="00AE5CE4">
        <w:rPr>
          <w:rFonts w:ascii="Segoe UI" w:hAnsi="Segoe UI" w:cs="Segoe UI"/>
          <w:color w:val="212529"/>
          <w:sz w:val="22"/>
          <w:szCs w:val="22"/>
        </w:rPr>
        <w:t xml:space="preserve"> and </w:t>
      </w:r>
      <w:proofErr w:type="spellStart"/>
      <w:r w:rsidRPr="00AE5CE4">
        <w:rPr>
          <w:rFonts w:ascii="Segoe UI" w:hAnsi="Segoe UI" w:cs="Segoe UI"/>
          <w:color w:val="212529"/>
          <w:sz w:val="22"/>
          <w:szCs w:val="22"/>
        </w:rPr>
        <w:t>arrows</w:t>
      </w:r>
      <w:proofErr w:type="spellEnd"/>
      <w:r w:rsidRPr="00AE5CE4">
        <w:rPr>
          <w:rFonts w:ascii="Segoe UI" w:hAnsi="Segoe UI" w:cs="Segoe UI"/>
          <w:color w:val="212529"/>
          <w:sz w:val="22"/>
          <w:szCs w:val="22"/>
        </w:rPr>
        <w:t xml:space="preserve"> analogy</w:t>
      </w:r>
    </w:p>
    <w:p w14:paraId="03D1B44A" w14:textId="77777777" w:rsidR="00AE5CE4" w:rsidRDefault="003B004C" w:rsidP="003B004C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Is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ART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an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evidence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of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thinking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and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speaking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?</w:t>
      </w:r>
    </w:p>
    <w:p w14:paraId="20069E5C" w14:textId="6449F1E4" w:rsidR="003B004C" w:rsidRPr="00AE5CE4" w:rsidRDefault="003B004C" w:rsidP="003B004C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How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did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humanize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us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 in anatomy,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genes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 xml:space="preserve">, brain and </w:t>
      </w:r>
      <w:proofErr w:type="spellStart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cognition</w:t>
      </w:r>
      <w:proofErr w:type="spellEnd"/>
      <w:r w:rsidRPr="00AE5CE4">
        <w:rPr>
          <w:rFonts w:ascii="Segoe UI" w:hAnsi="Segoe UI" w:cs="Segoe UI"/>
          <w:b/>
          <w:bCs/>
          <w:color w:val="212529"/>
          <w:sz w:val="22"/>
          <w:szCs w:val="22"/>
        </w:rPr>
        <w:t>?</w:t>
      </w:r>
    </w:p>
    <w:p w14:paraId="725F4C47" w14:textId="3C87C326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When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did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human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ancestors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start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behaving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modern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>/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using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modern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l.?</w:t>
      </w:r>
    </w:p>
    <w:p w14:paraId="3F566664" w14:textId="6D2B7437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Genetically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r w:rsidR="007E504D">
        <w:rPr>
          <w:rFonts w:ascii="Segoe UI" w:hAnsi="Segoe UI" w:cs="Segoe UI"/>
          <w:color w:val="212529"/>
          <w:sz w:val="22"/>
          <w:szCs w:val="22"/>
        </w:rPr>
        <w:t>„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touched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by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God</w:t>
      </w:r>
      <w:proofErr w:type="spellEnd"/>
      <w:r w:rsidR="007E504D">
        <w:rPr>
          <w:rFonts w:ascii="Segoe UI" w:hAnsi="Segoe UI" w:cs="Segoe UI"/>
          <w:color w:val="212529"/>
          <w:sz w:val="22"/>
          <w:szCs w:val="22"/>
        </w:rPr>
        <w:t>“</w:t>
      </w:r>
    </w:p>
    <w:p w14:paraId="6480C28B" w14:textId="46B9817A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Anatomically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adjusted</w:t>
      </w:r>
      <w:proofErr w:type="spellEnd"/>
      <w:r w:rsidR="001C0C43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1C0C43">
        <w:rPr>
          <w:rFonts w:ascii="Segoe UI" w:hAnsi="Segoe UI" w:cs="Segoe UI"/>
          <w:color w:val="212529"/>
          <w:sz w:val="22"/>
          <w:szCs w:val="22"/>
        </w:rPr>
        <w:t>for</w:t>
      </w:r>
      <w:proofErr w:type="spellEnd"/>
      <w:r w:rsidR="001C0C43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1C0C43">
        <w:rPr>
          <w:rFonts w:ascii="Segoe UI" w:hAnsi="Segoe UI" w:cs="Segoe UI"/>
          <w:color w:val="212529"/>
          <w:sz w:val="22"/>
          <w:szCs w:val="22"/>
        </w:rPr>
        <w:t>articulating</w:t>
      </w:r>
      <w:proofErr w:type="spellEnd"/>
      <w:r w:rsidR="001C0C43">
        <w:rPr>
          <w:rFonts w:ascii="Segoe UI" w:hAnsi="Segoe UI" w:cs="Segoe UI"/>
          <w:color w:val="212529"/>
          <w:sz w:val="22"/>
          <w:szCs w:val="22"/>
        </w:rPr>
        <w:t xml:space="preserve"> and </w:t>
      </w:r>
      <w:proofErr w:type="spellStart"/>
      <w:r w:rsidR="001C0C43">
        <w:rPr>
          <w:rFonts w:ascii="Segoe UI" w:hAnsi="Segoe UI" w:cs="Segoe UI"/>
          <w:color w:val="212529"/>
          <w:sz w:val="22"/>
          <w:szCs w:val="22"/>
        </w:rPr>
        <w:t>speaking</w:t>
      </w:r>
      <w:proofErr w:type="spellEnd"/>
    </w:p>
    <w:p w14:paraId="727C47E5" w14:textId="5714CEB5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r>
        <w:rPr>
          <w:rFonts w:ascii="Segoe UI" w:hAnsi="Segoe UI" w:cs="Segoe UI"/>
          <w:color w:val="212529"/>
          <w:sz w:val="22"/>
          <w:szCs w:val="22"/>
        </w:rPr>
        <w:tab/>
        <w:t xml:space="preserve">Larynx,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hyiod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bone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support</w:t>
      </w:r>
      <w:r w:rsidR="00AE5CE4">
        <w:rPr>
          <w:rFonts w:ascii="Segoe UI" w:hAnsi="Segoe UI" w:cs="Segoe UI"/>
          <w:color w:val="212529"/>
          <w:sz w:val="22"/>
          <w:szCs w:val="22"/>
        </w:rPr>
        <w:t>ing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the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tongue</w:t>
      </w:r>
      <w:proofErr w:type="spellEnd"/>
    </w:p>
    <w:p w14:paraId="1778B991" w14:textId="39925B09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Composing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out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of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sounds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that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are „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meaningful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>“</w:t>
      </w:r>
    </w:p>
    <w:p w14:paraId="267BBCA1" w14:textId="77777777" w:rsidR="001C0C43" w:rsidRDefault="001C0C43" w:rsidP="001C0C43">
      <w:pPr>
        <w:pStyle w:val="Normlnweb"/>
        <w:shd w:val="clear" w:color="auto" w:fill="FFFFFF"/>
        <w:spacing w:before="0" w:beforeAutospacing="0"/>
        <w:ind w:left="708" w:firstLine="708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 xml:space="preserve">auditory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capacity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–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handling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l.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sounds</w:t>
      </w:r>
      <w:proofErr w:type="spellEnd"/>
    </w:p>
    <w:p w14:paraId="55A903E1" w14:textId="005C0AD2" w:rsidR="001C0C43" w:rsidRDefault="001C0C43" w:rsidP="001C0C43">
      <w:pPr>
        <w:pStyle w:val="Normlnweb"/>
        <w:shd w:val="clear" w:color="auto" w:fill="FFFFFF"/>
        <w:spacing w:before="0" w:beforeAutospacing="0"/>
        <w:ind w:left="708" w:firstLine="708"/>
        <w:rPr>
          <w:rFonts w:ascii="Segoe UI" w:hAnsi="Segoe UI" w:cs="Segoe UI"/>
          <w:color w:val="212529"/>
          <w:sz w:val="22"/>
          <w:szCs w:val="22"/>
        </w:rPr>
      </w:pPr>
      <w:proofErr w:type="spellStart"/>
      <w:r>
        <w:rPr>
          <w:rFonts w:ascii="Segoe UI" w:hAnsi="Segoe UI" w:cs="Segoe UI"/>
          <w:color w:val="212529"/>
          <w:sz w:val="22"/>
          <w:szCs w:val="22"/>
        </w:rPr>
        <w:t>capacity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for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interchangeability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–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hearing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while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speaking</w:t>
      </w:r>
      <w:proofErr w:type="spellEnd"/>
    </w:p>
    <w:p w14:paraId="29747105" w14:textId="4AEBF9CF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dependent</w:t>
      </w:r>
      <w:proofErr w:type="spellEnd"/>
      <w:r w:rsidR="007E504D">
        <w:rPr>
          <w:rFonts w:ascii="Segoe UI" w:hAnsi="Segoe UI" w:cs="Segoe UI"/>
          <w:color w:val="212529"/>
          <w:sz w:val="22"/>
          <w:szCs w:val="22"/>
        </w:rPr>
        <w:t xml:space="preserve"> on </w:t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our</w:t>
      </w:r>
      <w:proofErr w:type="spellEnd"/>
      <w:r w:rsidR="007E504D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m</w:t>
      </w:r>
      <w:r>
        <w:rPr>
          <w:rFonts w:ascii="Segoe UI" w:hAnsi="Segoe UI" w:cs="Segoe UI"/>
          <w:color w:val="212529"/>
          <w:sz w:val="22"/>
          <w:szCs w:val="22"/>
        </w:rPr>
        <w:t>odern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/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advanced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brain and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its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neural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</w:t>
      </w:r>
      <w:r w:rsidR="007E504D">
        <w:rPr>
          <w:rFonts w:ascii="Segoe UI" w:hAnsi="Segoe UI" w:cs="Segoe UI"/>
          <w:color w:val="212529"/>
          <w:sz w:val="22"/>
          <w:szCs w:val="22"/>
        </w:rPr>
        <w:t>c</w:t>
      </w:r>
      <w:r>
        <w:rPr>
          <w:rFonts w:ascii="Segoe UI" w:hAnsi="Segoe UI" w:cs="Segoe UI"/>
          <w:color w:val="212529"/>
          <w:sz w:val="22"/>
          <w:szCs w:val="22"/>
        </w:rPr>
        <w:t>tivity</w:t>
      </w:r>
      <w:proofErr w:type="spellEnd"/>
      <w:r w:rsidR="007E504D">
        <w:rPr>
          <w:rFonts w:ascii="Segoe UI" w:hAnsi="Segoe UI" w:cs="Segoe UI"/>
          <w:color w:val="212529"/>
          <w:sz w:val="22"/>
          <w:szCs w:val="22"/>
        </w:rPr>
        <w:t xml:space="preserve">, </w:t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i.e</w:t>
      </w:r>
      <w:proofErr w:type="spellEnd"/>
      <w:r w:rsidR="007E504D">
        <w:rPr>
          <w:rFonts w:ascii="Segoe UI" w:hAnsi="Segoe UI" w:cs="Segoe UI"/>
          <w:color w:val="212529"/>
          <w:sz w:val="22"/>
          <w:szCs w:val="22"/>
        </w:rPr>
        <w:t>.</w:t>
      </w:r>
    </w:p>
    <w:p w14:paraId="6D935007" w14:textId="043C22A6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n</w:t>
      </w:r>
      <w:r>
        <w:rPr>
          <w:rFonts w:ascii="Segoe UI" w:hAnsi="Segoe UI" w:cs="Segoe UI"/>
          <w:color w:val="212529"/>
          <w:sz w:val="22"/>
          <w:szCs w:val="22"/>
        </w:rPr>
        <w:t>eural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control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over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L</w:t>
      </w:r>
      <w:r w:rsidR="00AE5CE4">
        <w:rPr>
          <w:rFonts w:ascii="Segoe UI" w:hAnsi="Segoe UI" w:cs="Segoe UI"/>
          <w:color w:val="212529"/>
          <w:sz w:val="22"/>
          <w:szCs w:val="22"/>
        </w:rPr>
        <w:t>:</w:t>
      </w:r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speaking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,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signing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and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thinking</w:t>
      </w:r>
      <w:proofErr w:type="spellEnd"/>
    </w:p>
    <w:p w14:paraId="179D4A3C" w14:textId="79E3BE19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t</w:t>
      </w:r>
      <w:r>
        <w:rPr>
          <w:rFonts w:ascii="Segoe UI" w:hAnsi="Segoe UI" w:cs="Segoe UI"/>
          <w:color w:val="212529"/>
          <w:sz w:val="22"/>
          <w:szCs w:val="22"/>
        </w:rPr>
        <w:t>ranslating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sound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vibrations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of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HL </w:t>
      </w:r>
      <w:proofErr w:type="spellStart"/>
      <w:r w:rsidR="00AE5CE4">
        <w:rPr>
          <w:rFonts w:ascii="Segoe UI" w:hAnsi="Segoe UI" w:cs="Segoe UI"/>
          <w:color w:val="212529"/>
          <w:sz w:val="22"/>
          <w:szCs w:val="22"/>
        </w:rPr>
        <w:t>sounds</w:t>
      </w:r>
      <w:proofErr w:type="spellEnd"/>
      <w:r w:rsidR="00AE5CE4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into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neural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activity</w:t>
      </w:r>
      <w:proofErr w:type="spellEnd"/>
    </w:p>
    <w:p w14:paraId="088067E2" w14:textId="292734BF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 w:rsidR="007E504D">
        <w:rPr>
          <w:rFonts w:ascii="Segoe UI" w:hAnsi="Segoe UI" w:cs="Segoe UI"/>
          <w:color w:val="212529"/>
          <w:sz w:val="22"/>
          <w:szCs w:val="22"/>
        </w:rPr>
        <w:t>m</w:t>
      </w:r>
      <w:r>
        <w:rPr>
          <w:rFonts w:ascii="Segoe UI" w:hAnsi="Segoe UI" w:cs="Segoe UI"/>
          <w:color w:val="212529"/>
          <w:sz w:val="22"/>
          <w:szCs w:val="22"/>
        </w:rPr>
        <w:t>anipulating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symbols</w:t>
      </w:r>
      <w:proofErr w:type="spellEnd"/>
    </w:p>
    <w:p w14:paraId="030FD031" w14:textId="414D3245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/>
          <w:color w:val="212529"/>
          <w:sz w:val="22"/>
          <w:szCs w:val="22"/>
        </w:rPr>
        <w:tab/>
      </w:r>
      <w:r>
        <w:rPr>
          <w:rFonts w:ascii="Segoe UI" w:hAnsi="Segoe UI" w:cs="Segoe UI"/>
          <w:color w:val="212529"/>
          <w:sz w:val="22"/>
          <w:szCs w:val="22"/>
        </w:rPr>
        <w:tab/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remembering</w:t>
      </w:r>
      <w:proofErr w:type="spellEnd"/>
    </w:p>
    <w:p w14:paraId="4FC5D86B" w14:textId="05D523FD" w:rsidR="003B004C" w:rsidRPr="00BB188A" w:rsidRDefault="003B004C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Is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natural and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instinctive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?</w:t>
      </w:r>
    </w:p>
    <w:p w14:paraId="66F2F211" w14:textId="31A849C2" w:rsidR="004648F3" w:rsidRPr="00BB188A" w:rsidRDefault="003B004C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What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characteristics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make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work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the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way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it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does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? </w:t>
      </w:r>
    </w:p>
    <w:p w14:paraId="740C6B44" w14:textId="39EC042E" w:rsidR="003B004C" w:rsidRDefault="004648F3" w:rsidP="004648F3">
      <w:pPr>
        <w:pStyle w:val="Normlnweb"/>
        <w:shd w:val="clear" w:color="auto" w:fill="FFFFFF"/>
        <w:spacing w:before="0" w:beforeAutospacing="0"/>
        <w:ind w:firstLine="708"/>
        <w:rPr>
          <w:rFonts w:ascii="Segoe UI" w:hAnsi="Segoe UI" w:cs="Segoe UI"/>
          <w:color w:val="212529"/>
          <w:sz w:val="22"/>
          <w:szCs w:val="22"/>
        </w:rPr>
      </w:pPr>
      <w:proofErr w:type="spellStart"/>
      <w:r>
        <w:rPr>
          <w:rFonts w:ascii="Segoe UI" w:hAnsi="Segoe UI" w:cs="Segoe UI"/>
          <w:color w:val="212529"/>
          <w:sz w:val="22"/>
          <w:szCs w:val="22"/>
        </w:rPr>
        <w:t>What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is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the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r w:rsidR="00AE5CE4">
        <w:rPr>
          <w:rFonts w:ascii="Segoe UI" w:hAnsi="Segoe UI" w:cs="Segoe UI"/>
          <w:color w:val="212529"/>
          <w:sz w:val="22"/>
          <w:szCs w:val="22"/>
        </w:rPr>
        <w:t>“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l</w:t>
      </w:r>
      <w:r w:rsidR="003B004C">
        <w:rPr>
          <w:rFonts w:ascii="Segoe UI" w:hAnsi="Segoe UI" w:cs="Segoe UI"/>
          <w:color w:val="212529"/>
          <w:sz w:val="22"/>
          <w:szCs w:val="22"/>
        </w:rPr>
        <w:t>anguage</w:t>
      </w:r>
      <w:proofErr w:type="spellEnd"/>
      <w:r w:rsidR="003B004C">
        <w:rPr>
          <w:rFonts w:ascii="Segoe UI" w:hAnsi="Segoe UI" w:cs="Segoe UI"/>
          <w:color w:val="212529"/>
          <w:sz w:val="22"/>
          <w:szCs w:val="22"/>
        </w:rPr>
        <w:t xml:space="preserve"> design</w:t>
      </w:r>
      <w:r w:rsidR="00AE5CE4">
        <w:rPr>
          <w:rFonts w:ascii="Segoe UI" w:hAnsi="Segoe UI" w:cs="Segoe UI"/>
          <w:color w:val="212529"/>
          <w:sz w:val="22"/>
          <w:szCs w:val="22"/>
        </w:rPr>
        <w:t>“</w:t>
      </w:r>
      <w:r>
        <w:rPr>
          <w:rFonts w:ascii="Segoe UI" w:hAnsi="Segoe UI" w:cs="Segoe UI"/>
          <w:color w:val="212529"/>
          <w:sz w:val="22"/>
          <w:szCs w:val="22"/>
        </w:rPr>
        <w:t>?</w:t>
      </w:r>
    </w:p>
    <w:p w14:paraId="52BB8C8F" w14:textId="7390FD70" w:rsidR="004648F3" w:rsidRPr="00BB188A" w:rsidRDefault="004648F3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</w:pP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When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did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learn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/</w:t>
      </w:r>
      <w:bookmarkStart w:id="0" w:name="_Hlk95832461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start to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think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?</w:t>
      </w:r>
      <w:bookmarkEnd w:id="0"/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 </w:t>
      </w:r>
    </w:p>
    <w:p w14:paraId="3B61082B" w14:textId="31D0F19B" w:rsidR="003B004C" w:rsidRDefault="004648F3" w:rsidP="004648F3">
      <w:pPr>
        <w:pStyle w:val="Normlnweb"/>
        <w:shd w:val="clear" w:color="auto" w:fill="FFFFFF"/>
        <w:spacing w:before="0" w:beforeAutospacing="0"/>
        <w:ind w:firstLine="708"/>
        <w:rPr>
          <w:rFonts w:ascii="Segoe UI" w:hAnsi="Segoe UI" w:cs="Segoe UI"/>
          <w:color w:val="212529"/>
          <w:sz w:val="22"/>
          <w:szCs w:val="22"/>
          <w:lang w:val="en-US"/>
        </w:rPr>
      </w:pPr>
      <w:proofErr w:type="spellStart"/>
      <w:r>
        <w:rPr>
          <w:rFonts w:ascii="Segoe UI" w:hAnsi="Segoe UI" w:cs="Segoe UI"/>
          <w:color w:val="212529"/>
          <w:sz w:val="22"/>
          <w:szCs w:val="22"/>
        </w:rPr>
        <w:t>What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actually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happened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on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the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„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day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we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started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 xml:space="preserve"> to </w:t>
      </w:r>
      <w:proofErr w:type="spellStart"/>
      <w:r>
        <w:rPr>
          <w:rFonts w:ascii="Segoe UI" w:hAnsi="Segoe UI" w:cs="Segoe UI"/>
          <w:color w:val="212529"/>
          <w:sz w:val="22"/>
          <w:szCs w:val="22"/>
        </w:rPr>
        <w:t>think</w:t>
      </w:r>
      <w:proofErr w:type="spellEnd"/>
      <w:r>
        <w:rPr>
          <w:rFonts w:ascii="Segoe UI" w:hAnsi="Segoe UI" w:cs="Segoe UI"/>
          <w:color w:val="212529"/>
          <w:sz w:val="22"/>
          <w:szCs w:val="22"/>
        </w:rPr>
        <w:t>“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>?</w:t>
      </w:r>
    </w:p>
    <w:p w14:paraId="73BCD84A" w14:textId="77777777" w:rsidR="004648F3" w:rsidRDefault="004648F3" w:rsidP="004648F3">
      <w:pPr>
        <w:pStyle w:val="Normlnweb"/>
        <w:shd w:val="clear" w:color="auto" w:fill="FFFFFF"/>
        <w:spacing w:before="0" w:beforeAutospacing="0"/>
        <w:ind w:firstLine="708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Any evidence?</w:t>
      </w:r>
    </w:p>
    <w:p w14:paraId="10826BA9" w14:textId="09C83630" w:rsidR="004648F3" w:rsidRDefault="004648F3" w:rsidP="004648F3">
      <w:pPr>
        <w:pStyle w:val="Normlnweb"/>
        <w:shd w:val="clear" w:color="auto" w:fill="FFFFFF"/>
        <w:spacing w:before="0" w:beforeAutospacing="0"/>
        <w:ind w:left="1416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In what “symbolic activity” that marked our beginnings were </w:t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 xml:space="preserve">humans 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>involved?</w:t>
      </w:r>
    </w:p>
    <w:p w14:paraId="660BA3C6" w14:textId="298742A0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>“L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>iv</w:t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>ing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 in a world created in our heads</w:t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>”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 implies that… </w:t>
      </w:r>
    </w:p>
    <w:p w14:paraId="6E631024" w14:textId="74084EB6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lastRenderedPageBreak/>
        <w:tab/>
      </w: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Self-reflection, inner talk</w:t>
      </w:r>
    </w:p>
    <w:p w14:paraId="63C9078D" w14:textId="740CAE4F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displacement</w:t>
      </w:r>
    </w:p>
    <w:p w14:paraId="2587FC1F" w14:textId="3E57FB0D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arbitrary nature of l.</w:t>
      </w:r>
    </w:p>
    <w:p w14:paraId="50470468" w14:textId="3F21F258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words as signs, L. as signing activity</w:t>
      </w:r>
    </w:p>
    <w:p w14:paraId="145ADE15" w14:textId="7DC09E1D" w:rsidR="004648F3" w:rsidRDefault="004648F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compositionality</w:t>
      </w:r>
    </w:p>
    <w:p w14:paraId="617EC46E" w14:textId="52D3C522" w:rsidR="001C0C43" w:rsidRDefault="001C0C43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 xml:space="preserve">creativity and </w:t>
      </w:r>
      <w:proofErr w:type="spellStart"/>
      <w:r>
        <w:rPr>
          <w:rFonts w:ascii="Segoe UI" w:hAnsi="Segoe UI" w:cs="Segoe UI"/>
          <w:color w:val="212529"/>
          <w:sz w:val="22"/>
          <w:szCs w:val="22"/>
          <w:lang w:val="en-US"/>
        </w:rPr>
        <w:t>recursitivity</w:t>
      </w:r>
      <w:proofErr w:type="spellEnd"/>
      <w:r w:rsidR="007E504D">
        <w:rPr>
          <w:rFonts w:ascii="Segoe UI" w:hAnsi="Segoe UI" w:cs="Segoe UI"/>
          <w:color w:val="212529"/>
          <w:sz w:val="22"/>
          <w:szCs w:val="22"/>
          <w:lang w:val="en-US"/>
        </w:rPr>
        <w:t>/recursion</w:t>
      </w:r>
    </w:p>
    <w:p w14:paraId="1E0DF56C" w14:textId="52E74D6E" w:rsidR="001C0C43" w:rsidRPr="00BB188A" w:rsidRDefault="001C0C43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</w:pP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In what way</w:t>
      </w:r>
      <w:r w:rsidR="00AE5CE4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s</w:t>
      </w: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 </w:t>
      </w:r>
      <w:r w:rsidR="00AE5CE4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is our </w:t>
      </w: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language </w:t>
      </w:r>
      <w:r w:rsidR="00AE5CE4"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universal</w:t>
      </w:r>
      <w:r w:rsidR="00AE5CE4"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 </w:t>
      </w: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and in what way</w:t>
      </w:r>
      <w:r w:rsidR="00AE5CE4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s</w:t>
      </w: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 it is not?</w:t>
      </w:r>
    </w:p>
    <w:p w14:paraId="2CEC7B64" w14:textId="74CBEF30" w:rsidR="007E504D" w:rsidRPr="00BB188A" w:rsidRDefault="007E504D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</w:pP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What can we do with </w:t>
      </w:r>
      <w:r w:rsidR="00BB188A"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>l.</w:t>
      </w:r>
      <w:r w:rsidRPr="00BB188A">
        <w:rPr>
          <w:rFonts w:ascii="Segoe UI" w:hAnsi="Segoe UI" w:cs="Segoe UI"/>
          <w:b/>
          <w:bCs/>
          <w:color w:val="212529"/>
          <w:sz w:val="22"/>
          <w:szCs w:val="22"/>
          <w:lang w:val="en-US"/>
        </w:rPr>
        <w:t xml:space="preserve"> that other primates or animals can’t (or can partially)?</w:t>
      </w:r>
    </w:p>
    <w:p w14:paraId="3E8B24D2" w14:textId="7B09881B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Reflect and refer</w:t>
      </w:r>
    </w:p>
    <w:p w14:paraId="37B7627B" w14:textId="074CB102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Plan and reason</w:t>
      </w:r>
    </w:p>
    <w:p w14:paraId="242F5A3E" w14:textId="7541AF07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Listen while speaking and thinking</w:t>
      </w:r>
    </w:p>
    <w:p w14:paraId="73E4945A" w14:textId="5FA29BF7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Conceptualize/draw out the “essence”</w:t>
      </w:r>
    </w:p>
    <w:p w14:paraId="7C46401F" w14:textId="43010AA1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Use conventions, signs, symbols</w:t>
      </w:r>
    </w:p>
    <w:p w14:paraId="1A018969" w14:textId="6458CFEA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Understand metaphors and ambiguity</w:t>
      </w:r>
    </w:p>
    <w:p w14:paraId="3E2D347A" w14:textId="5E73172C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Communicate directly and indirectly</w:t>
      </w:r>
    </w:p>
    <w:p w14:paraId="004CE3FB" w14:textId="2934E6E4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Share in imagination/imagine together</w:t>
      </w:r>
    </w:p>
    <w:p w14:paraId="6D8A92F7" w14:textId="38CDB190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>Spread information</w:t>
      </w:r>
    </w:p>
    <w:p w14:paraId="4621A81F" w14:textId="1E81192A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>S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>ocialize</w:t>
      </w:r>
    </w:p>
    <w:p w14:paraId="4BB143F2" w14:textId="2DA8D88E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>T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>ell stories</w:t>
      </w:r>
    </w:p>
    <w:p w14:paraId="17D136B9" w14:textId="711D4651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 vs. other animals – remember, plan, intend, desire etc. but don’t…</w:t>
      </w:r>
    </w:p>
    <w:p w14:paraId="3862EE49" w14:textId="5F63D37F" w:rsidR="00B30F9A" w:rsidRPr="00BB188A" w:rsidRDefault="00B30F9A" w:rsidP="00AE5CE4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  <w:sz w:val="22"/>
          <w:szCs w:val="22"/>
        </w:rPr>
      </w:pP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What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makes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the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phenomenon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of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language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 xml:space="preserve"> </w:t>
      </w:r>
      <w:proofErr w:type="spellStart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possible</w:t>
      </w:r>
      <w:proofErr w:type="spellEnd"/>
      <w:r w:rsidRPr="00BB188A">
        <w:rPr>
          <w:rFonts w:ascii="Segoe UI" w:hAnsi="Segoe UI" w:cs="Segoe UI"/>
          <w:b/>
          <w:bCs/>
          <w:color w:val="212529"/>
          <w:sz w:val="22"/>
          <w:szCs w:val="22"/>
        </w:rPr>
        <w:t>?</w:t>
      </w:r>
    </w:p>
    <w:p w14:paraId="5AA26C2A" w14:textId="10344168" w:rsidR="00B30F9A" w:rsidRDefault="00B30F9A" w:rsidP="005658A2">
      <w:pPr>
        <w:pStyle w:val="Normlnweb"/>
        <w:shd w:val="clear" w:color="auto" w:fill="FFFFFF"/>
        <w:spacing w:before="0" w:beforeAutospacing="0"/>
        <w:ind w:left="708" w:hanging="708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ab/>
        <w:t xml:space="preserve">Human commitment to arbitrary </w:t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>language</w:t>
      </w: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 and grammar</w:t>
      </w:r>
      <w:r w:rsidR="005658A2">
        <w:rPr>
          <w:rFonts w:ascii="Segoe UI" w:hAnsi="Segoe UI" w:cs="Segoe UI"/>
          <w:color w:val="212529"/>
          <w:sz w:val="22"/>
          <w:szCs w:val="22"/>
          <w:lang w:val="en-US"/>
        </w:rPr>
        <w:t xml:space="preserve"> defined by constraints of the general cognition</w:t>
      </w:r>
    </w:p>
    <w:p w14:paraId="1BE6F6B5" w14:textId="09FB52FA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“Language” of hominids? 6 </w:t>
      </w:r>
      <w:r w:rsidR="00AE5CE4">
        <w:rPr>
          <w:rFonts w:ascii="Segoe UI" w:hAnsi="Segoe UI" w:cs="Segoe UI"/>
          <w:color w:val="212529"/>
          <w:sz w:val="22"/>
          <w:szCs w:val="22"/>
          <w:lang w:val="en-US"/>
        </w:rPr>
        <w:t xml:space="preserve">– 3 </w:t>
      </w:r>
      <w:proofErr w:type="gramStart"/>
      <w:r>
        <w:rPr>
          <w:rFonts w:ascii="Segoe UI" w:hAnsi="Segoe UI" w:cs="Segoe UI"/>
          <w:color w:val="212529"/>
          <w:sz w:val="22"/>
          <w:szCs w:val="22"/>
          <w:lang w:val="en-US"/>
        </w:rPr>
        <w:t>mill</w:t>
      </w:r>
      <w:proofErr w:type="gramEnd"/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. </w:t>
      </w:r>
      <w:proofErr w:type="spellStart"/>
      <w:r>
        <w:rPr>
          <w:rFonts w:ascii="Segoe UI" w:hAnsi="Segoe UI" w:cs="Segoe UI"/>
          <w:color w:val="212529"/>
          <w:sz w:val="22"/>
          <w:szCs w:val="22"/>
          <w:lang w:val="en-US"/>
        </w:rPr>
        <w:t>yrs</w:t>
      </w:r>
      <w:proofErr w:type="spellEnd"/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 ago?</w:t>
      </w:r>
    </w:p>
    <w:p w14:paraId="41BBAF43" w14:textId="7E08C8E2" w:rsidR="007E504D" w:rsidRDefault="007E504D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 xml:space="preserve">Modern l. of Homo sapiens </w:t>
      </w:r>
      <w:proofErr w:type="spellStart"/>
      <w:r>
        <w:rPr>
          <w:rFonts w:ascii="Segoe UI" w:hAnsi="Segoe UI" w:cs="Segoe UI"/>
          <w:color w:val="212529"/>
          <w:sz w:val="22"/>
          <w:szCs w:val="22"/>
          <w:lang w:val="en-US"/>
        </w:rPr>
        <w:t>sapiens</w:t>
      </w:r>
      <w:proofErr w:type="spellEnd"/>
      <w:r>
        <w:rPr>
          <w:rFonts w:ascii="Segoe UI" w:hAnsi="Segoe UI" w:cs="Segoe UI"/>
          <w:color w:val="212529"/>
          <w:sz w:val="22"/>
          <w:szCs w:val="22"/>
          <w:lang w:val="en-US"/>
        </w:rPr>
        <w:t>?</w:t>
      </w:r>
    </w:p>
    <w:p w14:paraId="320F7BAA" w14:textId="32A3F930" w:rsidR="005E2D9C" w:rsidRPr="003B004C" w:rsidRDefault="005E2D9C" w:rsidP="003B004C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  <w:lang w:val="en-US"/>
        </w:rPr>
      </w:pPr>
      <w:r>
        <w:rPr>
          <w:rFonts w:ascii="Segoe UI" w:hAnsi="Segoe UI" w:cs="Segoe UI"/>
          <w:color w:val="212529"/>
          <w:sz w:val="22"/>
          <w:szCs w:val="22"/>
          <w:lang w:val="en-US"/>
        </w:rPr>
        <w:t>Descartes on language</w:t>
      </w:r>
    </w:p>
    <w:sectPr w:rsidR="005E2D9C" w:rsidRPr="003B004C" w:rsidSect="00BB1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3436"/>
    <w:multiLevelType w:val="hybridMultilevel"/>
    <w:tmpl w:val="C0FC1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58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3A"/>
    <w:rsid w:val="00151F6E"/>
    <w:rsid w:val="001C0C43"/>
    <w:rsid w:val="00203BAB"/>
    <w:rsid w:val="003B004C"/>
    <w:rsid w:val="00403132"/>
    <w:rsid w:val="004648F3"/>
    <w:rsid w:val="005658A2"/>
    <w:rsid w:val="005E2D9C"/>
    <w:rsid w:val="007E504D"/>
    <w:rsid w:val="00910E6A"/>
    <w:rsid w:val="009960C7"/>
    <w:rsid w:val="00AC5E8D"/>
    <w:rsid w:val="00AE5CE4"/>
    <w:rsid w:val="00B02A16"/>
    <w:rsid w:val="00B30F9A"/>
    <w:rsid w:val="00BA48D2"/>
    <w:rsid w:val="00BB188A"/>
    <w:rsid w:val="00CB63BC"/>
    <w:rsid w:val="00E67F6B"/>
    <w:rsid w:val="00ED6BC2"/>
    <w:rsid w:val="00F86343"/>
    <w:rsid w:val="00FB7982"/>
    <w:rsid w:val="00FC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512A2"/>
  <w15:chartTrackingRefBased/>
  <w15:docId w15:val="{311D1A99-2001-496F-8D38-55FAE0B5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67F6B"/>
    <w:rPr>
      <w:color w:val="0000FF"/>
      <w:u w:val="single"/>
    </w:rPr>
  </w:style>
  <w:style w:type="character" w:customStyle="1" w:styleId="ml-2">
    <w:name w:val="ml-2"/>
    <w:basedOn w:val="Standardnpsmoodstavce"/>
    <w:rsid w:val="00E67F6B"/>
  </w:style>
  <w:style w:type="character" w:customStyle="1" w:styleId="text-muted">
    <w:name w:val="text-muted"/>
    <w:basedOn w:val="Standardnpsmoodstavce"/>
    <w:rsid w:val="00E67F6B"/>
  </w:style>
  <w:style w:type="character" w:customStyle="1" w:styleId="avatarrating">
    <w:name w:val="avatar__rating"/>
    <w:basedOn w:val="Standardnpsmoodstavce"/>
    <w:rsid w:val="00E67F6B"/>
  </w:style>
  <w:style w:type="paragraph" w:customStyle="1" w:styleId="b-profileitem">
    <w:name w:val="b-profile__item"/>
    <w:basedOn w:val="Normln"/>
    <w:rsid w:val="00E6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b-profiletitle">
    <w:name w:val="b-profile__title"/>
    <w:basedOn w:val="Standardnpsmoodstavce"/>
    <w:rsid w:val="00E67F6B"/>
  </w:style>
  <w:style w:type="character" w:styleId="Siln">
    <w:name w:val="Strong"/>
    <w:basedOn w:val="Standardnpsmoodstavce"/>
    <w:uiPriority w:val="22"/>
    <w:qFormat/>
    <w:rsid w:val="00E67F6B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3B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42100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9000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415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5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40956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23958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7803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20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2239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68783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316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30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4467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7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575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7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7026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6244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38710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18082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136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038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159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86348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0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3134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3145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78898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12030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526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049107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1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6203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3882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7057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6435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5150">
              <w:marLeft w:val="-13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2665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3622">
              <w:marLeft w:val="15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81490">
          <w:marLeft w:val="-13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2022-10-02T12:09:00Z</dcterms:created>
  <dcterms:modified xsi:type="dcterms:W3CDTF">2022-10-02T12:09:00Z</dcterms:modified>
</cp:coreProperties>
</file>