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C9AB8" w14:textId="79458C80" w:rsidR="00B411A2" w:rsidRDefault="00B411A2" w:rsidP="00B411A2">
      <w:pPr>
        <w:pStyle w:val="Hudy"/>
      </w:pPr>
      <w:r>
        <w:t>Organizační záležitosti</w:t>
      </w:r>
    </w:p>
    <w:p w14:paraId="22E48CDA" w14:textId="16D88324" w:rsidR="00B411A2" w:rsidRDefault="00B411A2" w:rsidP="00B411A2">
      <w:pPr>
        <w:pStyle w:val="Hudy2"/>
      </w:pPr>
      <w:r>
        <w:t>Pedagogické výstupy</w:t>
      </w:r>
    </w:p>
    <w:p w14:paraId="0B2BC5F6" w14:textId="2EB9AA6E" w:rsidR="00B411A2" w:rsidRPr="00B411A2" w:rsidRDefault="00B411A2" w:rsidP="00B411A2">
      <w:pPr>
        <w:pStyle w:val="Hudy4"/>
        <w:numPr>
          <w:ilvl w:val="0"/>
          <w:numId w:val="5"/>
        </w:numPr>
      </w:pPr>
      <w:r>
        <w:rPr>
          <w:u w:val="single"/>
        </w:rPr>
        <w:t>Brandýs nad Labem</w:t>
      </w:r>
    </w:p>
    <w:p w14:paraId="23CC0B84" w14:textId="6DADEB03" w:rsidR="00B411A2" w:rsidRPr="00B411A2" w:rsidRDefault="00B411A2" w:rsidP="00B411A2">
      <w:pPr>
        <w:pStyle w:val="Odstavecseseznamem"/>
        <w:numPr>
          <w:ilvl w:val="0"/>
          <w:numId w:val="7"/>
        </w:numPr>
      </w:pPr>
      <w:r>
        <w:t xml:space="preserve">uskuteční se </w:t>
      </w:r>
      <w:r>
        <w:rPr>
          <w:b/>
          <w:bCs/>
        </w:rPr>
        <w:t xml:space="preserve">11. dubna </w:t>
      </w:r>
      <w:r>
        <w:t xml:space="preserve">– </w:t>
      </w:r>
      <w:r>
        <w:rPr>
          <w:b/>
          <w:bCs/>
        </w:rPr>
        <w:t>5.</w:t>
      </w:r>
      <w:r w:rsidR="00086C22">
        <w:rPr>
          <w:b/>
          <w:bCs/>
        </w:rPr>
        <w:t>–</w:t>
      </w:r>
      <w:r>
        <w:rPr>
          <w:b/>
          <w:bCs/>
        </w:rPr>
        <w:t>6. vyučovací hodina</w:t>
      </w:r>
      <w:r>
        <w:t xml:space="preserve"> (cca 11:50-13:30)</w:t>
      </w:r>
    </w:p>
    <w:p w14:paraId="77FB530A" w14:textId="77777777" w:rsidR="00B411A2" w:rsidRDefault="00B411A2" w:rsidP="00B411A2">
      <w:pPr>
        <w:pStyle w:val="Odstavecseseznamem"/>
        <w:numPr>
          <w:ilvl w:val="0"/>
          <w:numId w:val="7"/>
        </w:numPr>
      </w:pPr>
      <w:r>
        <w:rPr>
          <w:b/>
          <w:bCs/>
        </w:rPr>
        <w:t>za jeden až dva týdny</w:t>
      </w:r>
      <w:r>
        <w:t xml:space="preserve"> by skupina (Pája, Eva N., Barča) měla představit </w:t>
      </w:r>
      <w:r>
        <w:rPr>
          <w:b/>
          <w:bCs/>
        </w:rPr>
        <w:t>plán, co budou na výstupu dělat</w:t>
      </w:r>
      <w:r>
        <w:t xml:space="preserve"> </w:t>
      </w:r>
      <w:r>
        <w:sym w:font="Symbol" w:char="F0AE"/>
      </w:r>
      <w:r>
        <w:t xml:space="preserve"> spolužačky mohou poradit, co zlepšit atd,</w:t>
      </w:r>
    </w:p>
    <w:p w14:paraId="08109194" w14:textId="77777777" w:rsidR="00B411A2" w:rsidRDefault="00B411A2" w:rsidP="00B411A2">
      <w:pPr>
        <w:pStyle w:val="Odstavecseseznamem"/>
        <w:numPr>
          <w:ilvl w:val="0"/>
          <w:numId w:val="7"/>
        </w:numPr>
      </w:pPr>
      <w:r>
        <w:t xml:space="preserve">bude se jednat o </w:t>
      </w:r>
      <w:r w:rsidR="009E3E91">
        <w:t>6. tříd</w:t>
      </w:r>
      <w:r>
        <w:t>u</w:t>
      </w:r>
      <w:r w:rsidR="009E3E91">
        <w:t xml:space="preserve">, okolo 25 žáků </w:t>
      </w:r>
    </w:p>
    <w:p w14:paraId="72E3595D" w14:textId="77777777" w:rsidR="00B411A2" w:rsidRDefault="00B411A2" w:rsidP="00B411A2">
      <w:pPr>
        <w:pStyle w:val="Odstavecseseznamem"/>
        <w:numPr>
          <w:ilvl w:val="0"/>
          <w:numId w:val="7"/>
        </w:numPr>
      </w:pPr>
      <w:r>
        <w:t xml:space="preserve">rozmyslet </w:t>
      </w:r>
      <w:r w:rsidR="009E3E91">
        <w:t>zapojení přepisu</w:t>
      </w:r>
      <w:r>
        <w:t xml:space="preserve"> / </w:t>
      </w:r>
      <w:r w:rsidR="009E3E91">
        <w:t>tlumočení</w:t>
      </w:r>
      <w:r>
        <w:t xml:space="preserve"> </w:t>
      </w:r>
      <w:r>
        <w:sym w:font="Symbol" w:char="F0AE"/>
      </w:r>
      <w:r>
        <w:t xml:space="preserve"> potřeba objednat</w:t>
      </w:r>
    </w:p>
    <w:p w14:paraId="61F28FAA" w14:textId="77777777" w:rsidR="00B411A2" w:rsidRDefault="00B411A2" w:rsidP="00B411A2">
      <w:pPr>
        <w:pStyle w:val="Odstavecseseznamem"/>
        <w:numPr>
          <w:ilvl w:val="0"/>
          <w:numId w:val="7"/>
        </w:numPr>
        <w:rPr>
          <w:b/>
          <w:bCs/>
        </w:rPr>
      </w:pPr>
      <w:r>
        <w:t xml:space="preserve">důležitá je </w:t>
      </w:r>
      <w:r w:rsidR="009E3E91" w:rsidRPr="00B411A2">
        <w:rPr>
          <w:b/>
          <w:bCs/>
        </w:rPr>
        <w:t>aktivita žáků, co nejm</w:t>
      </w:r>
      <w:r>
        <w:rPr>
          <w:b/>
          <w:bCs/>
        </w:rPr>
        <w:t xml:space="preserve">éně </w:t>
      </w:r>
      <w:r w:rsidR="009E3E91" w:rsidRPr="00B411A2">
        <w:rPr>
          <w:b/>
          <w:bCs/>
        </w:rPr>
        <w:t>mluvení</w:t>
      </w:r>
    </w:p>
    <w:p w14:paraId="40729275" w14:textId="77777777" w:rsidR="00B411A2" w:rsidRPr="00B411A2" w:rsidRDefault="009E3E91" w:rsidP="00B411A2">
      <w:pPr>
        <w:pStyle w:val="Odstavecseseznamem"/>
        <w:numPr>
          <w:ilvl w:val="0"/>
          <w:numId w:val="7"/>
        </w:numPr>
        <w:rPr>
          <w:b/>
          <w:bCs/>
        </w:rPr>
      </w:pPr>
      <w:r>
        <w:t xml:space="preserve">dvě vyučovací hodiny – </w:t>
      </w:r>
      <w:r w:rsidR="00B411A2">
        <w:t xml:space="preserve">každá 45 minut, mezi nimi přestávka </w:t>
      </w:r>
    </w:p>
    <w:p w14:paraId="4C787555" w14:textId="77777777" w:rsidR="00B411A2" w:rsidRPr="00B411A2" w:rsidRDefault="00B411A2" w:rsidP="00B411A2">
      <w:pPr>
        <w:pStyle w:val="Odstavecseseznamem"/>
        <w:numPr>
          <w:ilvl w:val="0"/>
          <w:numId w:val="7"/>
        </w:numPr>
        <w:rPr>
          <w:b/>
          <w:bCs/>
        </w:rPr>
      </w:pPr>
      <w:r>
        <w:t>ve třídě jsou lavice, se kterými lze pohybovat</w:t>
      </w:r>
    </w:p>
    <w:p w14:paraId="25B8CDEC" w14:textId="6DA43D88" w:rsidR="00B411A2" w:rsidRPr="00B411A2" w:rsidRDefault="009E3E91" w:rsidP="00B411A2">
      <w:pPr>
        <w:pStyle w:val="Odstavecseseznamem"/>
        <w:numPr>
          <w:ilvl w:val="0"/>
          <w:numId w:val="7"/>
        </w:numPr>
        <w:rPr>
          <w:b/>
          <w:bCs/>
        </w:rPr>
      </w:pPr>
      <w:r>
        <w:t>dr. Hudáková tam bude</w:t>
      </w:r>
      <w:r w:rsidR="00B411A2">
        <w:t xml:space="preserve"> na výstupu přítomna</w:t>
      </w:r>
      <w:r>
        <w:t xml:space="preserve"> – sejdeme se </w:t>
      </w:r>
      <w:r w:rsidR="00B411A2">
        <w:t>přímo tam</w:t>
      </w:r>
    </w:p>
    <w:p w14:paraId="610866AA" w14:textId="75278969" w:rsidR="009E3E91" w:rsidRPr="00DB2367" w:rsidRDefault="00DB2367" w:rsidP="00B411A2">
      <w:pPr>
        <w:pStyle w:val="Odstavecseseznamem"/>
        <w:numPr>
          <w:ilvl w:val="0"/>
          <w:numId w:val="7"/>
        </w:numPr>
        <w:rPr>
          <w:b/>
          <w:bCs/>
          <w:color w:val="FF0000"/>
        </w:rPr>
      </w:pPr>
      <w:r w:rsidRPr="00DB2367">
        <w:rPr>
          <w:b/>
          <w:bCs/>
          <w:color w:val="FF0000"/>
        </w:rPr>
        <w:t>i</w:t>
      </w:r>
      <w:r w:rsidR="009E3E91" w:rsidRPr="00DB2367">
        <w:rPr>
          <w:b/>
          <w:bCs/>
          <w:color w:val="FF0000"/>
        </w:rPr>
        <w:t>hned po skončení</w:t>
      </w:r>
      <w:r w:rsidRPr="00DB2367">
        <w:rPr>
          <w:b/>
          <w:bCs/>
          <w:color w:val="FF0000"/>
        </w:rPr>
        <w:t xml:space="preserve"> výstupu</w:t>
      </w:r>
      <w:r w:rsidR="009E3E91" w:rsidRPr="00DB2367">
        <w:rPr>
          <w:b/>
          <w:bCs/>
          <w:color w:val="FF0000"/>
        </w:rPr>
        <w:t xml:space="preserve"> bude</w:t>
      </w:r>
      <w:r w:rsidRPr="00DB2367">
        <w:rPr>
          <w:b/>
          <w:bCs/>
          <w:color w:val="FF0000"/>
        </w:rPr>
        <w:t xml:space="preserve"> následovat </w:t>
      </w:r>
      <w:r>
        <w:rPr>
          <w:b/>
          <w:bCs/>
          <w:color w:val="FF0000"/>
        </w:rPr>
        <w:t xml:space="preserve">jeho </w:t>
      </w:r>
      <w:r w:rsidRPr="00DB2367">
        <w:rPr>
          <w:b/>
          <w:bCs/>
          <w:color w:val="FF0000"/>
        </w:rPr>
        <w:t>společná</w:t>
      </w:r>
      <w:r w:rsidR="009E3E91" w:rsidRPr="00DB2367">
        <w:rPr>
          <w:b/>
          <w:bCs/>
          <w:color w:val="FF0000"/>
        </w:rPr>
        <w:t xml:space="preserve"> reflexe </w:t>
      </w:r>
    </w:p>
    <w:p w14:paraId="22C631D0" w14:textId="08CF8459" w:rsidR="009E3E91" w:rsidRDefault="009E3E91"/>
    <w:p w14:paraId="1C14FFE9" w14:textId="6B5CA3A3" w:rsidR="00DB2367" w:rsidRDefault="00DB2367" w:rsidP="00DB2367">
      <w:pPr>
        <w:pStyle w:val="Hudy4"/>
        <w:numPr>
          <w:ilvl w:val="0"/>
          <w:numId w:val="5"/>
        </w:numPr>
      </w:pPr>
      <w:r>
        <w:rPr>
          <w:u w:val="single"/>
        </w:rPr>
        <w:t>Pionýři (Aga)</w:t>
      </w:r>
    </w:p>
    <w:p w14:paraId="5DA9825C" w14:textId="54BB7961" w:rsidR="00DB2367" w:rsidRDefault="00DB2367" w:rsidP="00DB2367">
      <w:pPr>
        <w:pStyle w:val="Odstavecseseznamem"/>
        <w:numPr>
          <w:ilvl w:val="0"/>
          <w:numId w:val="8"/>
        </w:numPr>
      </w:pPr>
      <w:r>
        <w:t xml:space="preserve">rozděleni do několika skupin: </w:t>
      </w:r>
      <w:r w:rsidR="009E3E91">
        <w:t>pondělí – 15:30-17:00 (</w:t>
      </w:r>
      <w:r>
        <w:t xml:space="preserve">děti </w:t>
      </w:r>
      <w:r w:rsidR="009E3E91">
        <w:t>6-9</w:t>
      </w:r>
      <w:r>
        <w:t xml:space="preserve"> let</w:t>
      </w:r>
      <w:r w:rsidR="009E3E91">
        <w:t>)</w:t>
      </w:r>
      <w:r>
        <w:t xml:space="preserve"> a </w:t>
      </w:r>
      <w:r w:rsidR="009E3E91">
        <w:t>17:15-18:45 (</w:t>
      </w:r>
      <w:r>
        <w:t xml:space="preserve">děti </w:t>
      </w:r>
      <w:r w:rsidR="006C4F27">
        <w:t>9-12</w:t>
      </w:r>
      <w:r>
        <w:t xml:space="preserve"> let</w:t>
      </w:r>
      <w:r w:rsidR="006C4F27">
        <w:t>)</w:t>
      </w:r>
      <w:r>
        <w:t xml:space="preserve">; </w:t>
      </w:r>
      <w:r w:rsidR="009E3E91">
        <w:t>středa 17:30-19:30 (12-15 let)</w:t>
      </w:r>
    </w:p>
    <w:p w14:paraId="6E344C46" w14:textId="77777777" w:rsidR="00DB2367" w:rsidRDefault="00DB2367" w:rsidP="00DB2367">
      <w:pPr>
        <w:pStyle w:val="Odstavecseseznamem"/>
        <w:numPr>
          <w:ilvl w:val="0"/>
          <w:numId w:val="8"/>
        </w:numPr>
      </w:pPr>
      <w:r>
        <w:t xml:space="preserve">sídlí v blízkosti metra Kobylisy – </w:t>
      </w:r>
      <w:r w:rsidR="006C4F27">
        <w:t xml:space="preserve">můžeme </w:t>
      </w:r>
      <w:r>
        <w:t xml:space="preserve">ale </w:t>
      </w:r>
      <w:r w:rsidR="006C4F27">
        <w:t xml:space="preserve">využít i místnosti na fakultě </w:t>
      </w:r>
      <w:r>
        <w:t>(</w:t>
      </w:r>
      <w:r w:rsidR="006C4F27">
        <w:t xml:space="preserve">stačí </w:t>
      </w:r>
      <w:r>
        <w:t>se domluvit)</w:t>
      </w:r>
    </w:p>
    <w:p w14:paraId="650D225A" w14:textId="33BEAC92" w:rsidR="006C4F27" w:rsidRPr="00DB2367" w:rsidRDefault="00DB2367" w:rsidP="00DB2367">
      <w:pPr>
        <w:pStyle w:val="Odstavecseseznamem"/>
        <w:numPr>
          <w:ilvl w:val="0"/>
          <w:numId w:val="8"/>
        </w:numPr>
        <w:rPr>
          <w:b/>
          <w:bCs/>
        </w:rPr>
      </w:pPr>
      <w:r>
        <w:t xml:space="preserve">v minulých letech si studentky vzaly děti na fakultu </w:t>
      </w:r>
      <w:r>
        <w:sym w:font="Symbol" w:char="F0AE"/>
      </w:r>
      <w:r w:rsidR="006C4F27">
        <w:t xml:space="preserve"> bavilo</w:t>
      </w:r>
      <w:r>
        <w:t xml:space="preserve"> je např.</w:t>
      </w:r>
      <w:r w:rsidR="006C4F27">
        <w:t xml:space="preserve"> </w:t>
      </w:r>
      <w:r>
        <w:t>na</w:t>
      </w:r>
      <w:r w:rsidR="006C4F27">
        <w:t>učit se zvířata a pak se natočit</w:t>
      </w:r>
      <w:r>
        <w:t xml:space="preserve"> před zelený plátnem </w:t>
      </w:r>
      <w:r>
        <w:sym w:font="Symbol" w:char="F0AE"/>
      </w:r>
      <w:r>
        <w:t xml:space="preserve"> </w:t>
      </w:r>
      <w:r w:rsidRPr="00DB2367">
        <w:rPr>
          <w:b/>
          <w:bCs/>
        </w:rPr>
        <w:t xml:space="preserve">děti </w:t>
      </w:r>
      <w:r w:rsidR="006C4F27" w:rsidRPr="00DB2367">
        <w:rPr>
          <w:b/>
          <w:bCs/>
        </w:rPr>
        <w:t>jsou rád</w:t>
      </w:r>
      <w:r w:rsidRPr="00DB2367">
        <w:rPr>
          <w:b/>
          <w:bCs/>
        </w:rPr>
        <w:t>y</w:t>
      </w:r>
      <w:r w:rsidR="006C4F27" w:rsidRPr="00DB2367">
        <w:rPr>
          <w:b/>
          <w:bCs/>
        </w:rPr>
        <w:t>, když si</w:t>
      </w:r>
      <w:r w:rsidRPr="00DB2367">
        <w:rPr>
          <w:b/>
          <w:bCs/>
        </w:rPr>
        <w:t xml:space="preserve"> z toho</w:t>
      </w:r>
      <w:r w:rsidR="006C4F27" w:rsidRPr="00DB2367">
        <w:rPr>
          <w:b/>
          <w:bCs/>
        </w:rPr>
        <w:t xml:space="preserve"> mohou něco odnést </w:t>
      </w:r>
    </w:p>
    <w:p w14:paraId="03CE4558" w14:textId="34EF3B01" w:rsidR="006C4F27" w:rsidRDefault="006C4F27"/>
    <w:p w14:paraId="58B7574D" w14:textId="78F6AD6E" w:rsidR="00DB2367" w:rsidRDefault="00DB2367" w:rsidP="00DB2367">
      <w:pPr>
        <w:pStyle w:val="Hudy"/>
      </w:pPr>
      <w:r>
        <w:t>Co jsme dělali tuto hodinu</w:t>
      </w:r>
    </w:p>
    <w:p w14:paraId="2A68414F" w14:textId="6BF87150" w:rsidR="00DB2367" w:rsidRDefault="00DE3EE9" w:rsidP="00DE3EE9">
      <w:pPr>
        <w:pStyle w:val="Hudy2"/>
      </w:pPr>
      <w:r>
        <w:t xml:space="preserve">Domácí úkol z minulého semestru („co mi přes den udělalo radost“) </w:t>
      </w:r>
      <w:r>
        <w:sym w:font="Symbol" w:char="F0AE"/>
      </w:r>
      <w:r>
        <w:t xml:space="preserve"> práce ve skupinách</w:t>
      </w:r>
    </w:p>
    <w:p w14:paraId="25513141" w14:textId="7D19B646" w:rsidR="00DE3EE9" w:rsidRDefault="00DE3EE9" w:rsidP="00DE3EE9">
      <w:pPr>
        <w:pStyle w:val="Odstavecseseznamem"/>
        <w:numPr>
          <w:ilvl w:val="0"/>
          <w:numId w:val="9"/>
        </w:numPr>
      </w:pPr>
      <w:r>
        <w:t xml:space="preserve">diskutovali jsme nad tím, </w:t>
      </w:r>
      <w:r>
        <w:rPr>
          <w:b/>
          <w:bCs/>
        </w:rPr>
        <w:t>co nám dělalo radost, o jaké věci se jednalo</w:t>
      </w:r>
    </w:p>
    <w:p w14:paraId="4FF34A69" w14:textId="77777777" w:rsidR="00DE3EE9" w:rsidRDefault="00D32ED0" w:rsidP="00DE3EE9">
      <w:pPr>
        <w:pStyle w:val="Odstavecseseznamem"/>
        <w:numPr>
          <w:ilvl w:val="0"/>
          <w:numId w:val="9"/>
        </w:numPr>
      </w:pPr>
      <w:r>
        <w:t>nemuseli jsme si to</w:t>
      </w:r>
      <w:r w:rsidR="00DE3EE9">
        <w:t xml:space="preserve"> každý den</w:t>
      </w:r>
      <w:r>
        <w:t xml:space="preserve"> zapisovat</w:t>
      </w:r>
      <w:r w:rsidR="00DE3EE9">
        <w:t xml:space="preserve"> – </w:t>
      </w:r>
      <w:r>
        <w:t>stačilo</w:t>
      </w:r>
      <w:r w:rsidR="00DE3EE9">
        <w:t xml:space="preserve"> nám</w:t>
      </w:r>
      <w:r>
        <w:t xml:space="preserve"> si to připomenout nebo cíleně jít za tím, že si jdeme udělat radost </w:t>
      </w:r>
    </w:p>
    <w:p w14:paraId="379B3EBF" w14:textId="77777777" w:rsidR="00DE3EE9" w:rsidRDefault="00D32ED0" w:rsidP="00DE3EE9">
      <w:pPr>
        <w:pStyle w:val="Odstavecseseznamem"/>
        <w:numPr>
          <w:ilvl w:val="0"/>
          <w:numId w:val="9"/>
        </w:numPr>
        <w:rPr>
          <w:b/>
          <w:bCs/>
        </w:rPr>
      </w:pPr>
      <w:r w:rsidRPr="00DE3EE9">
        <w:rPr>
          <w:b/>
          <w:bCs/>
        </w:rPr>
        <w:t>musíme se o sebe starat</w:t>
      </w:r>
      <w:r w:rsidR="00DE3EE9">
        <w:rPr>
          <w:b/>
          <w:bCs/>
        </w:rPr>
        <w:t xml:space="preserve"> a</w:t>
      </w:r>
      <w:r w:rsidRPr="00DE3EE9">
        <w:rPr>
          <w:b/>
          <w:bCs/>
        </w:rPr>
        <w:t xml:space="preserve"> dělat si radost, abychom nevyhořeli </w:t>
      </w:r>
    </w:p>
    <w:p w14:paraId="23F60152" w14:textId="77777777" w:rsidR="00DE3EE9" w:rsidRPr="00DE3EE9" w:rsidRDefault="00BF411A" w:rsidP="00DE3EE9">
      <w:pPr>
        <w:pStyle w:val="Odstavecseseznamem"/>
        <w:numPr>
          <w:ilvl w:val="0"/>
          <w:numId w:val="9"/>
        </w:numPr>
        <w:rPr>
          <w:b/>
          <w:bCs/>
        </w:rPr>
      </w:pPr>
      <w:r>
        <w:t>nevíme, jestli je lepší zpětné uvědomění, nebo cílená radost</w:t>
      </w:r>
    </w:p>
    <w:p w14:paraId="538FDA21" w14:textId="77777777" w:rsidR="00DE3EE9" w:rsidRPr="00DE3EE9" w:rsidRDefault="00BF411A" w:rsidP="00DE3EE9">
      <w:pPr>
        <w:pStyle w:val="Odstavecseseznamem"/>
        <w:numPr>
          <w:ilvl w:val="0"/>
          <w:numId w:val="9"/>
        </w:numPr>
        <w:rPr>
          <w:b/>
          <w:bCs/>
        </w:rPr>
      </w:pPr>
      <w:r>
        <w:t xml:space="preserve">radost </w:t>
      </w:r>
      <w:r w:rsidR="00DE3EE9">
        <w:t xml:space="preserve">i </w:t>
      </w:r>
      <w:r>
        <w:t xml:space="preserve">z volného času, z maličkostí </w:t>
      </w:r>
    </w:p>
    <w:p w14:paraId="5B47F078" w14:textId="77777777" w:rsidR="00DE3EE9" w:rsidRPr="00DE3EE9" w:rsidRDefault="00BF411A" w:rsidP="00DE3EE9">
      <w:pPr>
        <w:pStyle w:val="Odstavecseseznamem"/>
        <w:numPr>
          <w:ilvl w:val="0"/>
          <w:numId w:val="9"/>
        </w:numPr>
        <w:rPr>
          <w:b/>
          <w:bCs/>
        </w:rPr>
      </w:pPr>
      <w:r>
        <w:t>zpětné vzpomínání – těžké odlišit, jestli to dělám pro sebe</w:t>
      </w:r>
    </w:p>
    <w:p w14:paraId="74871DD4" w14:textId="77777777" w:rsidR="00DE3EE9" w:rsidRDefault="00BF411A" w:rsidP="00DE3EE9">
      <w:pPr>
        <w:pStyle w:val="Odstavecseseznamem"/>
        <w:numPr>
          <w:ilvl w:val="0"/>
          <w:numId w:val="9"/>
        </w:numPr>
        <w:rPr>
          <w:b/>
          <w:bCs/>
        </w:rPr>
      </w:pPr>
      <w:r w:rsidRPr="00DE3EE9">
        <w:rPr>
          <w:b/>
          <w:bCs/>
        </w:rPr>
        <w:t xml:space="preserve">můžeme už to dělat automaticky </w:t>
      </w:r>
    </w:p>
    <w:p w14:paraId="0FD1644C" w14:textId="110097ED" w:rsidR="00BF411A" w:rsidRPr="00086C22" w:rsidRDefault="00DE3EE9" w:rsidP="00DE3EE9">
      <w:pPr>
        <w:pStyle w:val="Odstavecseseznamem"/>
        <w:numPr>
          <w:ilvl w:val="0"/>
          <w:numId w:val="9"/>
        </w:numPr>
        <w:rPr>
          <w:b/>
          <w:bCs/>
        </w:rPr>
      </w:pPr>
      <w:r>
        <w:t xml:space="preserve">radost si musíme </w:t>
      </w:r>
      <w:r w:rsidR="00BF411A">
        <w:t xml:space="preserve">dělat i bez toho, abychom za ten den něco </w:t>
      </w:r>
      <w:r w:rsidR="00086C22">
        <w:t xml:space="preserve">„pochváleníhodného“ </w:t>
      </w:r>
      <w:r w:rsidR="00BF411A">
        <w:t xml:space="preserve">udělali, </w:t>
      </w:r>
      <w:r w:rsidR="00BF411A" w:rsidRPr="00086C22">
        <w:rPr>
          <w:b/>
        </w:rPr>
        <w:t xml:space="preserve">musíme si umět udělat radost i bez nějaké přímé příčiny </w:t>
      </w:r>
    </w:p>
    <w:p w14:paraId="7E00B612" w14:textId="19381ADB" w:rsidR="00BF411A" w:rsidRDefault="00BF411A"/>
    <w:p w14:paraId="186B0067" w14:textId="5026CC17" w:rsidR="005511A4" w:rsidRDefault="005511A4" w:rsidP="005511A4">
      <w:pPr>
        <w:pStyle w:val="Hudy2"/>
      </w:pPr>
      <w:r>
        <w:t xml:space="preserve">Domácí úkol z minulé hodiny </w:t>
      </w:r>
      <w:r w:rsidR="00086C22">
        <w:t xml:space="preserve">(pracovní listy z NPI) </w:t>
      </w:r>
      <w:r>
        <w:sym w:font="Symbol" w:char="F0AE"/>
      </w:r>
      <w:r>
        <w:t xml:space="preserve"> práce ve dvojicích</w:t>
      </w:r>
    </w:p>
    <w:p w14:paraId="06B8D1B3" w14:textId="77777777" w:rsidR="005511A4" w:rsidRDefault="005511A4" w:rsidP="005511A4">
      <w:pPr>
        <w:pStyle w:val="Odstavecseseznamem"/>
        <w:numPr>
          <w:ilvl w:val="0"/>
          <w:numId w:val="10"/>
        </w:numPr>
      </w:pPr>
      <w:r>
        <w:t xml:space="preserve">za úkol </w:t>
      </w:r>
      <w:r w:rsidRPr="005511A4">
        <w:rPr>
          <w:b/>
          <w:bCs/>
        </w:rPr>
        <w:t xml:space="preserve">vše </w:t>
      </w:r>
      <w:r w:rsidR="00F64859" w:rsidRPr="005511A4">
        <w:rPr>
          <w:b/>
          <w:bCs/>
        </w:rPr>
        <w:t xml:space="preserve">probrat, zapsat si </w:t>
      </w:r>
      <w:r w:rsidRPr="005511A4">
        <w:rPr>
          <w:b/>
          <w:bCs/>
        </w:rPr>
        <w:t xml:space="preserve">případné </w:t>
      </w:r>
      <w:r w:rsidR="00F64859" w:rsidRPr="005511A4">
        <w:rPr>
          <w:b/>
          <w:bCs/>
        </w:rPr>
        <w:t>otázky atd.</w:t>
      </w:r>
      <w:r w:rsidR="00F64859">
        <w:t xml:space="preserve"> </w:t>
      </w:r>
    </w:p>
    <w:p w14:paraId="707B4E80" w14:textId="06DCF5FA" w:rsidR="00F64859" w:rsidRDefault="00F64859" w:rsidP="005511A4">
      <w:pPr>
        <w:pStyle w:val="Odstavecseseznamem"/>
        <w:numPr>
          <w:ilvl w:val="0"/>
          <w:numId w:val="10"/>
        </w:numPr>
        <w:rPr>
          <w:b/>
          <w:bCs/>
        </w:rPr>
      </w:pPr>
      <w:r w:rsidRPr="005511A4">
        <w:rPr>
          <w:b/>
          <w:bCs/>
        </w:rPr>
        <w:t>sylabus předmětu</w:t>
      </w:r>
      <w:r>
        <w:t xml:space="preserve"> </w:t>
      </w:r>
      <w:r w:rsidR="005511A4">
        <w:sym w:font="Symbol" w:char="F0AE"/>
      </w:r>
      <w:r>
        <w:t xml:space="preserve"> zamyslet se nad tím, </w:t>
      </w:r>
      <w:r w:rsidR="005511A4" w:rsidRPr="005511A4">
        <w:rPr>
          <w:b/>
          <w:bCs/>
        </w:rPr>
        <w:t>na co jsme při práci s pracovními listy narazili</w:t>
      </w:r>
      <w:r w:rsidRPr="005511A4">
        <w:rPr>
          <w:b/>
          <w:bCs/>
        </w:rPr>
        <w:t xml:space="preserve"> k jednotlivým tematickým okruhům</w:t>
      </w:r>
      <w:r w:rsidR="005511A4" w:rsidRPr="005511A4">
        <w:rPr>
          <w:b/>
          <w:bCs/>
        </w:rPr>
        <w:t>, kterým se máme tento semestr věnovat</w:t>
      </w:r>
    </w:p>
    <w:p w14:paraId="65D51FC1" w14:textId="54D26AE1" w:rsidR="005511A4" w:rsidRDefault="005511A4" w:rsidP="005511A4">
      <w:pPr>
        <w:rPr>
          <w:b/>
          <w:bCs/>
        </w:rPr>
      </w:pPr>
    </w:p>
    <w:p w14:paraId="275B287C" w14:textId="645D4CDB" w:rsidR="005511A4" w:rsidRDefault="005511A4" w:rsidP="005511A4">
      <w:pPr>
        <w:pStyle w:val="Hudy4"/>
        <w:numPr>
          <w:ilvl w:val="0"/>
          <w:numId w:val="5"/>
        </w:numPr>
      </w:pPr>
      <w:r>
        <w:lastRenderedPageBreak/>
        <w:t>Eva N. a Kája</w:t>
      </w:r>
    </w:p>
    <w:p w14:paraId="6A5A509D" w14:textId="43241C1E" w:rsidR="005511A4" w:rsidRPr="005511A4" w:rsidRDefault="005511A4" w:rsidP="005511A4">
      <w:pPr>
        <w:pStyle w:val="Odstavecseseznamem"/>
        <w:numPr>
          <w:ilvl w:val="0"/>
          <w:numId w:val="11"/>
        </w:numPr>
      </w:pPr>
      <w:r>
        <w:t xml:space="preserve">porovnávání </w:t>
      </w:r>
      <w:r w:rsidRPr="003B6EA1">
        <w:rPr>
          <w:b/>
          <w:bCs/>
        </w:rPr>
        <w:t>pracovních listů z hlediska jazyka</w:t>
      </w:r>
      <w:r>
        <w:t xml:space="preserve"> </w:t>
      </w:r>
      <w:r>
        <w:sym w:font="Symbol" w:char="F0AE"/>
      </w:r>
      <w:r>
        <w:t xml:space="preserve"> je vidět, jak s vyšší jazykovou úrovní přibývá psaného textu</w:t>
      </w:r>
      <w:r w:rsidR="003B6EA1">
        <w:t>, na úrovni A0 je vše napsáno hůlkovým písmem</w:t>
      </w:r>
      <w:r>
        <w:t xml:space="preserve"> atd.</w:t>
      </w:r>
    </w:p>
    <w:p w14:paraId="0B949BB0" w14:textId="0BC9D96B" w:rsidR="00CB19C7" w:rsidRDefault="00CB19C7"/>
    <w:p w14:paraId="59A69E88" w14:textId="214978D0" w:rsidR="005511A4" w:rsidRDefault="005511A4" w:rsidP="005511A4">
      <w:pPr>
        <w:pStyle w:val="Hudy4"/>
        <w:numPr>
          <w:ilvl w:val="0"/>
          <w:numId w:val="5"/>
        </w:numPr>
      </w:pPr>
      <w:r>
        <w:t>Pája a Eva P.</w:t>
      </w:r>
    </w:p>
    <w:p w14:paraId="3B6AC995" w14:textId="5B3C14A5" w:rsidR="00CB19C7" w:rsidRDefault="005511A4" w:rsidP="005511A4">
      <w:pPr>
        <w:pStyle w:val="Odstavecseseznamem"/>
        <w:numPr>
          <w:ilvl w:val="0"/>
          <w:numId w:val="11"/>
        </w:numPr>
      </w:pPr>
      <w:r>
        <w:t xml:space="preserve">pracovní </w:t>
      </w:r>
      <w:r w:rsidR="003B6EA1">
        <w:t xml:space="preserve">list </w:t>
      </w:r>
      <w:r w:rsidR="003B6EA1" w:rsidRPr="00086C22">
        <w:rPr>
          <w:i/>
        </w:rPr>
        <w:t>Neslyšící střelci</w:t>
      </w:r>
      <w:r w:rsidR="003B6EA1">
        <w:t xml:space="preserve"> – cvičení 5 </w:t>
      </w:r>
      <w:r w:rsidR="003B6EA1">
        <w:sym w:font="Symbol" w:char="F0AE"/>
      </w:r>
      <w:r w:rsidR="003B6EA1">
        <w:t xml:space="preserve"> </w:t>
      </w:r>
      <w:r w:rsidR="00CB19C7">
        <w:t xml:space="preserve">tvrzení </w:t>
      </w:r>
      <w:r w:rsidR="003B6EA1">
        <w:rPr>
          <w:i/>
          <w:iCs/>
        </w:rPr>
        <w:t>„Jaroslav Dědič je dědeček Marka Bartoška.“</w:t>
      </w:r>
      <w:r w:rsidR="003B6EA1">
        <w:t xml:space="preserve"> a </w:t>
      </w:r>
      <w:r w:rsidR="003B6EA1">
        <w:rPr>
          <w:i/>
          <w:iCs/>
        </w:rPr>
        <w:t>„Jaroslav Dědič je otec Marka Bartoška.“</w:t>
      </w:r>
      <w:r w:rsidR="003B6EA1">
        <w:t xml:space="preserve"> – podle Páji s Evou nejasné</w:t>
      </w:r>
    </w:p>
    <w:p w14:paraId="0513AA59" w14:textId="77777777" w:rsidR="003B6EA1" w:rsidRDefault="003B6EA1" w:rsidP="003B6EA1">
      <w:pPr>
        <w:pStyle w:val="Odstavecseseznamem"/>
        <w:numPr>
          <w:ilvl w:val="0"/>
          <w:numId w:val="11"/>
        </w:numPr>
      </w:pPr>
      <w:r>
        <w:t>jsme ovlivněny např. testy k přijímacím zkouškám, k maturitě – co z textu nevyplývá, není pravda</w:t>
      </w:r>
    </w:p>
    <w:p w14:paraId="7A85E4AC" w14:textId="77EBBA79" w:rsidR="00CB19C7" w:rsidRDefault="003B6EA1" w:rsidP="003B6EA1">
      <w:pPr>
        <w:pStyle w:val="Odstavecseseznamem"/>
        <w:numPr>
          <w:ilvl w:val="0"/>
          <w:numId w:val="11"/>
        </w:numPr>
      </w:pPr>
      <w:r>
        <w:t>odpovědi vyplývají z toho, jak M</w:t>
      </w:r>
      <w:r w:rsidR="00CB19C7">
        <w:t xml:space="preserve">arek </w:t>
      </w:r>
      <w:r>
        <w:t xml:space="preserve">Bartošek o panu </w:t>
      </w:r>
      <w:r w:rsidR="00CB19C7">
        <w:t>Dědičovi mluví</w:t>
      </w:r>
      <w:r w:rsidR="00846201">
        <w:t xml:space="preserve"> – říká, že o neslyšících střelcích se dozvěděl až později </w:t>
      </w:r>
      <w:r w:rsidR="00846201">
        <w:sym w:font="Symbol" w:char="F0AE"/>
      </w:r>
      <w:r w:rsidR="00846201">
        <w:t xml:space="preserve"> takto by o svém tátovi nebo dědečkovi nemluvil, ty přece zná dlouho</w:t>
      </w:r>
    </w:p>
    <w:p w14:paraId="17797D9B" w14:textId="25027DB8" w:rsidR="00CB19C7" w:rsidRDefault="00846201">
      <w:r w:rsidRPr="00846201">
        <w:rPr>
          <w:noProof/>
          <w:lang w:val="en-GB" w:eastAsia="en-GB"/>
        </w:rPr>
        <w:drawing>
          <wp:inline distT="0" distB="0" distL="0" distR="0" wp14:anchorId="6B9DBD41" wp14:editId="543DE2DC">
            <wp:extent cx="5731510" cy="1462405"/>
            <wp:effectExtent l="19050" t="19050" r="21590" b="2349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24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FA20B2" w14:textId="23EA79C5" w:rsidR="00846201" w:rsidRPr="00846201" w:rsidRDefault="00846201" w:rsidP="00846201">
      <w:pPr>
        <w:pStyle w:val="Odstavecseseznamem"/>
        <w:numPr>
          <w:ilvl w:val="0"/>
          <w:numId w:val="12"/>
        </w:numPr>
        <w:rPr>
          <w:i/>
          <w:iCs/>
        </w:rPr>
      </w:pPr>
      <w:r>
        <w:t xml:space="preserve">autoři listů nechtějí, aby v pracovních listech byly testové otázky – např. tvrzení </w:t>
      </w:r>
      <w:r w:rsidRPr="00846201">
        <w:rPr>
          <w:i/>
          <w:iCs/>
        </w:rPr>
        <w:t>„Jaroslav Dědič byl poprvé na deaflympiádě ve 27 letech a Marek Bartošek ve 30 letech.“</w:t>
      </w:r>
      <w:r>
        <w:t xml:space="preserve"> </w:t>
      </w:r>
      <w:r>
        <w:sym w:font="Symbol" w:char="F0AE"/>
      </w:r>
      <w:r>
        <w:t xml:space="preserve"> tzv. </w:t>
      </w:r>
      <w:r>
        <w:rPr>
          <w:b/>
          <w:bCs/>
        </w:rPr>
        <w:t>otázka s dvěma hlavami</w:t>
      </w:r>
      <w:r>
        <w:t xml:space="preserve"> – jedno je pravdivé, druhé ne </w:t>
      </w:r>
      <w:r>
        <w:sym w:font="Symbol" w:char="F0AE"/>
      </w:r>
      <w:r>
        <w:t xml:space="preserve"> není to testová otázka, tohle by v testu nemělo být</w:t>
      </w:r>
    </w:p>
    <w:p w14:paraId="17430F54" w14:textId="77777777" w:rsidR="00846201" w:rsidRDefault="00846201"/>
    <w:p w14:paraId="4923B3B1" w14:textId="32134EB4" w:rsidR="00CB19C7" w:rsidRDefault="00990DA0" w:rsidP="00990DA0">
      <w:pPr>
        <w:pStyle w:val="Hudy4"/>
        <w:numPr>
          <w:ilvl w:val="0"/>
          <w:numId w:val="5"/>
        </w:numPr>
      </w:pPr>
      <w:r>
        <w:t>Aga a Barča</w:t>
      </w:r>
    </w:p>
    <w:p w14:paraId="0502FF9E" w14:textId="77777777" w:rsidR="00990DA0" w:rsidRDefault="00990DA0" w:rsidP="00990DA0">
      <w:pPr>
        <w:pStyle w:val="Odstavecseseznamem"/>
        <w:numPr>
          <w:ilvl w:val="0"/>
          <w:numId w:val="12"/>
        </w:numPr>
      </w:pPr>
      <w:r>
        <w:t xml:space="preserve">problém s nečitelností tabulek </w:t>
      </w:r>
      <w:r>
        <w:sym w:font="Symbol" w:char="F0AE"/>
      </w:r>
      <w:r>
        <w:t xml:space="preserve"> dáno tím, jak byly listy vytištěny </w:t>
      </w:r>
    </w:p>
    <w:p w14:paraId="317C3E0D" w14:textId="77777777" w:rsidR="00990DA0" w:rsidRDefault="00990DA0" w:rsidP="00990DA0">
      <w:pPr>
        <w:pStyle w:val="Odstavecseseznamem"/>
        <w:numPr>
          <w:ilvl w:val="0"/>
          <w:numId w:val="12"/>
        </w:numPr>
      </w:pPr>
      <w:r>
        <w:t xml:space="preserve">něco se nám zdálo nečitelné i v počítači </w:t>
      </w:r>
      <w:r>
        <w:sym w:font="Symbol" w:char="F0AE"/>
      </w:r>
      <w:r>
        <w:t xml:space="preserve"> o </w:t>
      </w:r>
      <w:r w:rsidR="00CB19C7">
        <w:t xml:space="preserve">víkendu </w:t>
      </w:r>
      <w:r>
        <w:t xml:space="preserve">se </w:t>
      </w:r>
      <w:r w:rsidR="00CB19C7">
        <w:t xml:space="preserve">na tom ale </w:t>
      </w:r>
      <w:r>
        <w:t>p</w:t>
      </w:r>
      <w:r w:rsidR="00CB19C7">
        <w:t>racovalo</w:t>
      </w:r>
    </w:p>
    <w:p w14:paraId="7CA5083E" w14:textId="7605DA8F" w:rsidR="00990DA0" w:rsidRDefault="00CB19C7" w:rsidP="00990DA0">
      <w:pPr>
        <w:pStyle w:val="Odstavecseseznamem"/>
        <w:numPr>
          <w:ilvl w:val="0"/>
          <w:numId w:val="12"/>
        </w:numPr>
      </w:pPr>
      <w:r>
        <w:t>listy</w:t>
      </w:r>
      <w:r w:rsidR="00990DA0">
        <w:t xml:space="preserve"> </w:t>
      </w:r>
      <w:r w:rsidR="00990DA0" w:rsidRPr="00990DA0">
        <w:rPr>
          <w:i/>
          <w:iCs/>
        </w:rPr>
        <w:t>Voláme na kamarády</w:t>
      </w:r>
      <w:r w:rsidR="00990DA0">
        <w:rPr>
          <w:i/>
          <w:iCs/>
        </w:rPr>
        <w:t xml:space="preserve"> </w:t>
      </w:r>
      <w:r w:rsidR="00990DA0">
        <w:t xml:space="preserve">a </w:t>
      </w:r>
      <w:r w:rsidR="00990DA0">
        <w:rPr>
          <w:i/>
          <w:iCs/>
        </w:rPr>
        <w:t xml:space="preserve">Pozdravy ahoj vs. dobrá den </w:t>
      </w:r>
      <w:r>
        <w:t xml:space="preserve">– </w:t>
      </w:r>
      <w:r w:rsidR="00990DA0">
        <w:t xml:space="preserve">je udáno, že jsou určeny </w:t>
      </w:r>
      <w:r>
        <w:t>pro 1.</w:t>
      </w:r>
      <w:r w:rsidR="00086C22">
        <w:t>–</w:t>
      </w:r>
      <w:r>
        <w:t xml:space="preserve">3. ročník – děti </w:t>
      </w:r>
      <w:r w:rsidR="00990DA0">
        <w:t xml:space="preserve">ale </w:t>
      </w:r>
      <w:r>
        <w:t>už ty</w:t>
      </w:r>
      <w:r w:rsidR="00990DA0">
        <w:t xml:space="preserve">to </w:t>
      </w:r>
      <w:r>
        <w:t xml:space="preserve">situace </w:t>
      </w:r>
      <w:r w:rsidR="00086C22">
        <w:t xml:space="preserve">přeci </w:t>
      </w:r>
      <w:r>
        <w:t>musely zažívat</w:t>
      </w:r>
      <w:r w:rsidR="00990DA0">
        <w:t xml:space="preserve">, </w:t>
      </w:r>
      <w:r w:rsidR="00086C22">
        <w:t>zdá se, že by tyto pracovní listy měly být určeny pro mnohem mladší děti</w:t>
      </w:r>
      <w:r w:rsidR="00990DA0">
        <w:t xml:space="preserve"> </w:t>
      </w:r>
      <w:r w:rsidR="00990DA0">
        <w:sym w:font="Symbol" w:char="F0AE"/>
      </w:r>
      <w:r w:rsidR="00990DA0">
        <w:t xml:space="preserve">  </w:t>
      </w:r>
      <w:r w:rsidR="00086C22">
        <w:t>už vyrobené listy</w:t>
      </w:r>
      <w:r>
        <w:t>byly pilotovány v jedné škole pro neslyšící – vyučujícím to přišlo těžké</w:t>
      </w:r>
    </w:p>
    <w:p w14:paraId="4FE931A7" w14:textId="0D40C493" w:rsidR="000F5606" w:rsidRDefault="000F5606" w:rsidP="00990DA0">
      <w:pPr>
        <w:pStyle w:val="Odstavecseseznamem"/>
        <w:numPr>
          <w:ilvl w:val="0"/>
          <w:numId w:val="12"/>
        </w:numPr>
      </w:pPr>
      <w:r>
        <w:t xml:space="preserve">učitelé si myslí, že to </w:t>
      </w:r>
      <w:r w:rsidR="00086C22">
        <w:t>děti ve věku, pro který jsou listy navrženy, nezvládnou</w:t>
      </w:r>
      <w:r>
        <w:t xml:space="preserve">, proto tam je </w:t>
      </w:r>
      <w:r w:rsidR="00990DA0">
        <w:t xml:space="preserve">udáno </w:t>
      </w:r>
      <w:r>
        <w:t>velké rozpětí</w:t>
      </w:r>
      <w:r w:rsidR="00990DA0">
        <w:t xml:space="preserve"> ročníků</w:t>
      </w:r>
      <w:r>
        <w:t xml:space="preserve"> + </w:t>
      </w:r>
      <w:r w:rsidR="00990DA0">
        <w:t xml:space="preserve">poznámka, že PL </w:t>
      </w:r>
      <w:r>
        <w:t>lze použít u mladších i u starších</w:t>
      </w:r>
      <w:r w:rsidR="00990DA0">
        <w:t xml:space="preserve"> (</w:t>
      </w:r>
      <w:r>
        <w:t>tohle se hodí i pro školkové děti</w:t>
      </w:r>
      <w:r w:rsidR="00990DA0">
        <w:t>)</w:t>
      </w:r>
      <w:r>
        <w:t xml:space="preserve"> </w:t>
      </w:r>
    </w:p>
    <w:p w14:paraId="29B974D8" w14:textId="77777777" w:rsidR="002838D0" w:rsidRDefault="002838D0" w:rsidP="002838D0"/>
    <w:p w14:paraId="34761AAC" w14:textId="02604233" w:rsidR="00CB19C7" w:rsidRDefault="00CB19C7" w:rsidP="00990DA0">
      <w:pPr>
        <w:pStyle w:val="Odstavecseseznamem"/>
        <w:numPr>
          <w:ilvl w:val="0"/>
          <w:numId w:val="13"/>
        </w:numPr>
      </w:pPr>
      <w:r>
        <w:t xml:space="preserve">hodně odborný metodický návod – </w:t>
      </w:r>
      <w:r w:rsidR="002838D0">
        <w:t xml:space="preserve">obsahuje i </w:t>
      </w:r>
      <w:r>
        <w:t>pojmy Deaf Studies, Deaf Gain</w:t>
      </w:r>
      <w:r w:rsidR="000F5606">
        <w:t xml:space="preserve"> </w:t>
      </w:r>
      <w:r w:rsidR="002838D0">
        <w:sym w:font="Symbol" w:char="F0AE"/>
      </w:r>
      <w:r w:rsidR="002838D0">
        <w:t xml:space="preserve"> znají to učitelé?</w:t>
      </w:r>
    </w:p>
    <w:p w14:paraId="06B8E322" w14:textId="2D0366BA" w:rsidR="000F5606" w:rsidRDefault="002838D0" w:rsidP="00990DA0">
      <w:pPr>
        <w:pStyle w:val="Odstavecseseznamem"/>
        <w:numPr>
          <w:ilvl w:val="0"/>
          <w:numId w:val="13"/>
        </w:numPr>
      </w:pPr>
      <w:r>
        <w:t xml:space="preserve">materiály obsahují </w:t>
      </w:r>
      <w:r w:rsidR="00086C22">
        <w:t>2 typy pokynů – metodické</w:t>
      </w:r>
      <w:r w:rsidR="000F5606">
        <w:t xml:space="preserve"> </w:t>
      </w:r>
      <w:r w:rsidR="00086C22">
        <w:t xml:space="preserve">pokyny </w:t>
      </w:r>
      <w:r w:rsidR="000F5606">
        <w:t xml:space="preserve">pro učitele </w:t>
      </w:r>
      <w:r w:rsidR="00086C22">
        <w:t xml:space="preserve">ke konkrétním PL </w:t>
      </w:r>
      <w:r w:rsidR="000F5606">
        <w:t xml:space="preserve">a </w:t>
      </w:r>
      <w:r w:rsidR="00086C22">
        <w:t>obecné</w:t>
      </w:r>
      <w:r>
        <w:t xml:space="preserve"> </w:t>
      </w:r>
      <w:r w:rsidR="00086C22">
        <w:t>metodické</w:t>
      </w:r>
      <w:r w:rsidR="000F5606">
        <w:t xml:space="preserve"> poky</w:t>
      </w:r>
      <w:r>
        <w:t>n</w:t>
      </w:r>
      <w:r w:rsidR="00086C22">
        <w:t>y</w:t>
      </w:r>
      <w:r w:rsidR="000F5606">
        <w:t xml:space="preserve"> pro </w:t>
      </w:r>
      <w:r w:rsidR="00086C22">
        <w:t>PL v jednotlivých úrovních</w:t>
      </w:r>
      <w:r w:rsidR="000F5606">
        <w:t xml:space="preserve"> (A0, A1 atd.) – </w:t>
      </w:r>
    </w:p>
    <w:p w14:paraId="0EE5FDFA" w14:textId="31C44B88" w:rsidR="000F5606" w:rsidRDefault="000F5606" w:rsidP="00990DA0">
      <w:pPr>
        <w:pStyle w:val="Odstavecseseznamem"/>
        <w:numPr>
          <w:ilvl w:val="0"/>
          <w:numId w:val="13"/>
        </w:numPr>
      </w:pPr>
      <w:r>
        <w:t>cílem není vytvořit PL, ale vzdělávat učitele (viz minulá hodina)</w:t>
      </w:r>
    </w:p>
    <w:p w14:paraId="4895CE1E" w14:textId="56C4E770" w:rsidR="000F5606" w:rsidRDefault="000F5606" w:rsidP="00990DA0">
      <w:pPr>
        <w:pStyle w:val="Odstavecseseznamem"/>
        <w:numPr>
          <w:ilvl w:val="0"/>
          <w:numId w:val="13"/>
        </w:numPr>
      </w:pPr>
      <w:r>
        <w:t xml:space="preserve">sami budeme něco podobného vytvářet </w:t>
      </w:r>
      <w:r w:rsidR="002838D0">
        <w:sym w:font="Symbol" w:char="F0AE"/>
      </w:r>
      <w:r>
        <w:t xml:space="preserve"> můžeme najít jiné řešení </w:t>
      </w:r>
    </w:p>
    <w:p w14:paraId="46EF0A58" w14:textId="5AEFA74D" w:rsidR="000F5606" w:rsidRDefault="000F5606"/>
    <w:p w14:paraId="36F2193A" w14:textId="49BC5475" w:rsidR="002838D0" w:rsidRPr="001705E3" w:rsidRDefault="002838D0" w:rsidP="002838D0">
      <w:pPr>
        <w:pStyle w:val="Hudy4"/>
        <w:rPr>
          <w:i/>
          <w:iCs w:val="0"/>
        </w:rPr>
      </w:pPr>
      <w:r w:rsidRPr="001705E3">
        <w:lastRenderedPageBreak/>
        <w:t xml:space="preserve">Dotaz od studenta: </w:t>
      </w:r>
      <w:r w:rsidRPr="001705E3">
        <w:rPr>
          <w:i/>
          <w:iCs w:val="0"/>
        </w:rPr>
        <w:t>Součástí projektu původně měly být i kurzy pro učitele – jsou pořád v plánu?</w:t>
      </w:r>
    </w:p>
    <w:p w14:paraId="7DC83D66" w14:textId="071EA147" w:rsidR="002838D0" w:rsidRDefault="00086C22" w:rsidP="002838D0">
      <w:pPr>
        <w:pStyle w:val="Odstavecseseznamem"/>
        <w:numPr>
          <w:ilvl w:val="0"/>
          <w:numId w:val="14"/>
        </w:numPr>
      </w:pPr>
      <w:r>
        <w:t xml:space="preserve">každá část měla mít původně </w:t>
      </w:r>
      <w:r w:rsidR="002838D0">
        <w:t>elektronickou</w:t>
      </w:r>
      <w:r w:rsidR="000F5606">
        <w:t xml:space="preserve"> publikaci</w:t>
      </w:r>
      <w:r>
        <w:t xml:space="preserve"> 1. část (obecnější)</w:t>
      </w:r>
      <w:r w:rsidR="002838D0">
        <w:t xml:space="preserve">, </w:t>
      </w:r>
      <w:r>
        <w:t xml:space="preserve">elektronickou publikaci </w:t>
      </w:r>
      <w:r>
        <w:t>2</w:t>
      </w:r>
      <w:r>
        <w:t>. část</w:t>
      </w:r>
      <w:r w:rsidR="002838D0">
        <w:t xml:space="preserve"> </w:t>
      </w:r>
      <w:r>
        <w:t>(</w:t>
      </w:r>
      <w:r w:rsidR="000F5606">
        <w:t xml:space="preserve">zaměřenou např. na gramatiku </w:t>
      </w:r>
      <w:r w:rsidR="002838D0">
        <w:t>atd.</w:t>
      </w:r>
      <w:r>
        <w:t>)</w:t>
      </w:r>
      <w:r w:rsidR="002838D0">
        <w:t xml:space="preserve">, </w:t>
      </w:r>
      <w:r w:rsidR="000F5606">
        <w:t xml:space="preserve">pracovní listy </w:t>
      </w:r>
      <w:r w:rsidR="002838D0">
        <w:t xml:space="preserve">a </w:t>
      </w:r>
      <w:r w:rsidR="000F5606">
        <w:t>kurzy</w:t>
      </w:r>
    </w:p>
    <w:p w14:paraId="054A3D3C" w14:textId="07A3D65E" w:rsidR="002838D0" w:rsidRDefault="002838D0" w:rsidP="002838D0">
      <w:pPr>
        <w:pStyle w:val="Odstavecseseznamem"/>
        <w:numPr>
          <w:ilvl w:val="0"/>
          <w:numId w:val="14"/>
        </w:numPr>
      </w:pPr>
      <w:r>
        <w:t>k</w:t>
      </w:r>
      <w:r w:rsidR="000F5606">
        <w:t xml:space="preserve"> češtin</w:t>
      </w:r>
      <w:r>
        <w:t>ě</w:t>
      </w:r>
      <w:r w:rsidR="000F5606">
        <w:t xml:space="preserve"> se podařily</w:t>
      </w:r>
      <w:r>
        <w:t xml:space="preserve"> vydat</w:t>
      </w:r>
      <w:r w:rsidR="000F5606">
        <w:t xml:space="preserve"> dvě publik</w:t>
      </w:r>
      <w:r>
        <w:t>a</w:t>
      </w:r>
      <w:r w:rsidR="000F5606">
        <w:t>c</w:t>
      </w:r>
      <w:r>
        <w:t>e</w:t>
      </w:r>
      <w:r w:rsidR="000F5606">
        <w:t xml:space="preserve">, </w:t>
      </w:r>
      <w:r>
        <w:t>s pracovními listy</w:t>
      </w:r>
      <w:r w:rsidR="000F5606">
        <w:t xml:space="preserve"> je to těžké a s kurzy se nepočítá</w:t>
      </w:r>
      <w:r>
        <w:t xml:space="preserve"> </w:t>
      </w:r>
      <w:r w:rsidR="001705E3">
        <w:t xml:space="preserve">(k </w:t>
      </w:r>
      <w:r w:rsidR="001705E3" w:rsidRPr="001705E3">
        <w:t>ČZJ jsou dva díly publikace, u angličtiny zatím není nic</w:t>
      </w:r>
      <w:r w:rsidR="001705E3">
        <w:t>)</w:t>
      </w:r>
    </w:p>
    <w:p w14:paraId="171F4A44" w14:textId="754815A4" w:rsidR="000F5606" w:rsidRDefault="002838D0" w:rsidP="002838D0">
      <w:pPr>
        <w:pStyle w:val="Odstavecseseznamem"/>
        <w:numPr>
          <w:ilvl w:val="0"/>
          <w:numId w:val="14"/>
        </w:numPr>
      </w:pPr>
      <w:r>
        <w:t>kurz nebo nějaké školení by se ale mělo uskutečnit, aby to fungovalo</w:t>
      </w:r>
      <w:r w:rsidR="001705E3">
        <w:t>, bylo by to žádoucí</w:t>
      </w:r>
    </w:p>
    <w:p w14:paraId="1C349BA3" w14:textId="69733E38" w:rsidR="007B1E7D" w:rsidRDefault="007B1E7D"/>
    <w:p w14:paraId="0526DE1D" w14:textId="7ABB5C92" w:rsidR="001705E3" w:rsidRPr="001705E3" w:rsidRDefault="001705E3" w:rsidP="001705E3">
      <w:pPr>
        <w:pStyle w:val="Hudy4"/>
        <w:rPr>
          <w:i/>
          <w:iCs w:val="0"/>
        </w:rPr>
      </w:pPr>
      <w:r w:rsidRPr="001705E3">
        <w:t xml:space="preserve">Dotaz od studenta: </w:t>
      </w:r>
      <w:r w:rsidRPr="001705E3">
        <w:rPr>
          <w:i/>
          <w:iCs w:val="0"/>
        </w:rPr>
        <w:t>Listy mají sloužit i neslyšícím vyučujícím – počítá se i s překladem metodik do ČZJ?</w:t>
      </w:r>
    </w:p>
    <w:p w14:paraId="7313C48D" w14:textId="1DDE7D2E" w:rsidR="001705E3" w:rsidRDefault="00292309" w:rsidP="001705E3">
      <w:pPr>
        <w:pStyle w:val="Odstavecseseznamem"/>
        <w:numPr>
          <w:ilvl w:val="0"/>
          <w:numId w:val="15"/>
        </w:numPr>
      </w:pPr>
      <w:r>
        <w:t>budou do ČZJ přeloženy</w:t>
      </w:r>
      <w:r w:rsidR="007B1E7D">
        <w:t xml:space="preserve"> metodiky</w:t>
      </w:r>
      <w:r>
        <w:t xml:space="preserve"> (pro neslyšící učitele)</w:t>
      </w:r>
      <w:r w:rsidR="007B1E7D">
        <w:t xml:space="preserve">? </w:t>
      </w:r>
      <w:r w:rsidR="007B1E7D">
        <w:sym w:font="Symbol" w:char="F0AE"/>
      </w:r>
      <w:r w:rsidR="007B1E7D">
        <w:t xml:space="preserve"> předpokládá</w:t>
      </w:r>
      <w:r>
        <w:t xml:space="preserve"> se, že ten, kdo učí češtinu</w:t>
      </w:r>
      <w:r w:rsidR="007B1E7D">
        <w:t xml:space="preserve">, </w:t>
      </w:r>
      <w:r>
        <w:t xml:space="preserve">tak </w:t>
      </w:r>
      <w:r w:rsidR="007B1E7D">
        <w:t>ji umí</w:t>
      </w:r>
      <w:r w:rsidR="001705E3">
        <w:t xml:space="preserve"> dostatečně na to, aby si metodiku přečetl</w:t>
      </w:r>
      <w:r w:rsidR="007B1E7D">
        <w:t xml:space="preserve"> </w:t>
      </w:r>
      <w:r w:rsidR="007B1E7D">
        <w:sym w:font="Symbol" w:char="F0AE"/>
      </w:r>
      <w:r w:rsidR="007B1E7D">
        <w:t xml:space="preserve"> nepotřebuje překlad </w:t>
      </w:r>
    </w:p>
    <w:p w14:paraId="448A06D0" w14:textId="77777777" w:rsidR="001705E3" w:rsidRDefault="007B1E7D" w:rsidP="001705E3">
      <w:pPr>
        <w:pStyle w:val="Odstavecseseznamem"/>
        <w:numPr>
          <w:ilvl w:val="0"/>
          <w:numId w:val="15"/>
        </w:numPr>
      </w:pPr>
      <w:r>
        <w:t>i někdo z</w:t>
      </w:r>
      <w:r w:rsidR="001705E3">
        <w:t> </w:t>
      </w:r>
      <w:r>
        <w:t>komunity</w:t>
      </w:r>
      <w:r w:rsidR="001705E3">
        <w:t xml:space="preserve"> Neslyšících</w:t>
      </w:r>
      <w:r>
        <w:t xml:space="preserve"> řekne, že pokud tomu ten učitel nerozumí, neměl by učit češtinu, ale jsou i opačné názory</w:t>
      </w:r>
    </w:p>
    <w:p w14:paraId="4ED6B43D" w14:textId="413C3A58" w:rsidR="007B1E7D" w:rsidRDefault="007B1E7D" w:rsidP="001705E3">
      <w:pPr>
        <w:pStyle w:val="Odstavecseseznamem"/>
        <w:numPr>
          <w:ilvl w:val="0"/>
          <w:numId w:val="15"/>
        </w:numPr>
      </w:pPr>
      <w:r>
        <w:t>vzhledem k tomu, jakým způsobem se na to</w:t>
      </w:r>
      <w:r w:rsidR="00292309">
        <w:t>m</w:t>
      </w:r>
      <w:r>
        <w:t xml:space="preserve"> teď pracuje</w:t>
      </w:r>
      <w:r w:rsidR="001705E3">
        <w:t xml:space="preserve"> (autoři jsou </w:t>
      </w:r>
      <w:r w:rsidR="00292309">
        <w:t xml:space="preserve">v podstatě </w:t>
      </w:r>
      <w:r w:rsidR="001705E3">
        <w:t xml:space="preserve">dobrovolníci, je to </w:t>
      </w:r>
      <w:r>
        <w:t>spíše zájmová činnost</w:t>
      </w:r>
      <w:r w:rsidR="001705E3">
        <w:t>, problém s financováním)</w:t>
      </w:r>
      <w:r>
        <w:t xml:space="preserve"> </w:t>
      </w:r>
      <w:r>
        <w:sym w:font="Symbol" w:char="F0AE"/>
      </w:r>
      <w:r>
        <w:t xml:space="preserve"> vypadá to, že metodik</w:t>
      </w:r>
      <w:r w:rsidR="001705E3">
        <w:t>y a pracovní listy pro</w:t>
      </w:r>
      <w:r>
        <w:t xml:space="preserve"> učitele přeloženy nebudou </w:t>
      </w:r>
    </w:p>
    <w:p w14:paraId="60531ABD" w14:textId="6F359C19" w:rsidR="007B1E7D" w:rsidRDefault="007B1E7D"/>
    <w:p w14:paraId="76B26A4F" w14:textId="4614E01E" w:rsidR="007B1E7D" w:rsidRPr="001705E3" w:rsidRDefault="001705E3" w:rsidP="001705E3">
      <w:pPr>
        <w:pStyle w:val="Nadpis3"/>
        <w:numPr>
          <w:ilvl w:val="0"/>
          <w:numId w:val="0"/>
        </w:numPr>
        <w:rPr>
          <w:color w:val="0070C0"/>
        </w:rPr>
      </w:pPr>
      <w:r w:rsidRPr="001705E3">
        <w:rPr>
          <w:color w:val="0070C0"/>
        </w:rPr>
        <w:t>Porovnání s tematickými okruhy v sylabu předmětu</w:t>
      </w:r>
    </w:p>
    <w:p w14:paraId="76C8C7BA" w14:textId="423EA8FA" w:rsidR="001705E3" w:rsidRPr="001705E3" w:rsidRDefault="001705E3" w:rsidP="001705E3">
      <w:pPr>
        <w:pStyle w:val="Hudy4"/>
        <w:numPr>
          <w:ilvl w:val="0"/>
          <w:numId w:val="5"/>
        </w:numPr>
        <w:rPr>
          <w:i/>
          <w:iCs w:val="0"/>
        </w:rPr>
      </w:pPr>
      <w:r w:rsidRPr="001705E3">
        <w:rPr>
          <w:i/>
          <w:iCs w:val="0"/>
        </w:rPr>
        <w:t>Testy, testování, didaktické testování, jazykové testování, testování funkční textové gramotnosti</w:t>
      </w:r>
    </w:p>
    <w:p w14:paraId="20090D6E" w14:textId="7D0BAA57" w:rsidR="007B1E7D" w:rsidRDefault="001705E3" w:rsidP="001705E3">
      <w:pPr>
        <w:pStyle w:val="Odstavecseseznamem"/>
        <w:numPr>
          <w:ilvl w:val="0"/>
          <w:numId w:val="16"/>
        </w:numPr>
      </w:pPr>
      <w:r>
        <w:t xml:space="preserve">jako test to není zamýšleno, ale </w:t>
      </w:r>
      <w:r w:rsidR="00292309">
        <w:t xml:space="preserve">je tu riziko, že </w:t>
      </w:r>
      <w:r>
        <w:t xml:space="preserve">někdo to </w:t>
      </w:r>
      <w:r w:rsidR="004D7AB6">
        <w:t xml:space="preserve">může jako test </w:t>
      </w:r>
      <w:r>
        <w:t xml:space="preserve">použít – záleží na přístupu vyučujícího </w:t>
      </w:r>
    </w:p>
    <w:p w14:paraId="3C134B74" w14:textId="55137AEB" w:rsidR="001705E3" w:rsidRDefault="001705E3" w:rsidP="001705E3"/>
    <w:p w14:paraId="675F6B00" w14:textId="7E41784F" w:rsidR="001705E3" w:rsidRPr="00105635" w:rsidRDefault="00105635" w:rsidP="001705E3">
      <w:pPr>
        <w:pStyle w:val="Hudy4"/>
        <w:numPr>
          <w:ilvl w:val="0"/>
          <w:numId w:val="5"/>
        </w:numPr>
        <w:rPr>
          <w:i/>
          <w:iCs w:val="0"/>
        </w:rPr>
      </w:pPr>
      <w:r w:rsidRPr="00105635">
        <w:rPr>
          <w:i/>
          <w:iCs w:val="0"/>
        </w:rPr>
        <w:t>Čtením a psaním ke kritickému myšlení</w:t>
      </w:r>
    </w:p>
    <w:p w14:paraId="7E8008DA" w14:textId="77777777" w:rsidR="00105635" w:rsidRDefault="00105635" w:rsidP="00105635">
      <w:pPr>
        <w:pStyle w:val="Odstavecseseznamem"/>
        <w:numPr>
          <w:ilvl w:val="0"/>
          <w:numId w:val="16"/>
        </w:numPr>
      </w:pPr>
      <w:r>
        <w:t xml:space="preserve">v listech pro </w:t>
      </w:r>
      <w:r w:rsidR="004D7AB6">
        <w:t>starší</w:t>
      </w:r>
      <w:r>
        <w:t xml:space="preserve"> žáky</w:t>
      </w:r>
      <w:r w:rsidR="004D7AB6">
        <w:t xml:space="preserve"> se zapojuje více</w:t>
      </w:r>
    </w:p>
    <w:p w14:paraId="0DFDE991" w14:textId="000EE38F" w:rsidR="004D7AB6" w:rsidRDefault="00105635" w:rsidP="00105635">
      <w:pPr>
        <w:pStyle w:val="Odstavecseseznamem"/>
        <w:numPr>
          <w:ilvl w:val="0"/>
          <w:numId w:val="16"/>
        </w:numPr>
      </w:pPr>
      <w:r>
        <w:t xml:space="preserve">pracovní list </w:t>
      </w:r>
      <w:r w:rsidRPr="00105635">
        <w:rPr>
          <w:i/>
          <w:iCs/>
        </w:rPr>
        <w:t>Neslyšící střelci</w:t>
      </w:r>
      <w:r w:rsidR="004D7AB6">
        <w:t xml:space="preserve"> </w:t>
      </w:r>
      <w:r>
        <w:sym w:font="Symbol" w:char="F0AE"/>
      </w:r>
      <w:r w:rsidR="004D7AB6">
        <w:t xml:space="preserve"> v příloze metoda podvojného deníku = cesta ke kritickému myšlení</w:t>
      </w:r>
      <w:r>
        <w:t xml:space="preserve"> </w:t>
      </w:r>
    </w:p>
    <w:p w14:paraId="563CA16A" w14:textId="70B9C9B7" w:rsidR="00105635" w:rsidRDefault="00105635" w:rsidP="00105635">
      <w:pPr>
        <w:pStyle w:val="Odstavecseseznamem"/>
        <w:numPr>
          <w:ilvl w:val="0"/>
          <w:numId w:val="16"/>
        </w:numPr>
      </w:pPr>
      <w:r>
        <w:t>neobjevuje se ale ve všech listech</w:t>
      </w:r>
    </w:p>
    <w:p w14:paraId="227C6DB7" w14:textId="3FC4100A" w:rsidR="00105635" w:rsidRDefault="00105635" w:rsidP="00105635"/>
    <w:p w14:paraId="5FA81517" w14:textId="7E81635E" w:rsidR="00105635" w:rsidRPr="00105635" w:rsidRDefault="00105635" w:rsidP="00105635">
      <w:pPr>
        <w:pStyle w:val="Hudy4"/>
        <w:numPr>
          <w:ilvl w:val="0"/>
          <w:numId w:val="5"/>
        </w:numPr>
        <w:rPr>
          <w:i/>
          <w:iCs w:val="0"/>
        </w:rPr>
      </w:pPr>
      <w:r w:rsidRPr="00105635">
        <w:rPr>
          <w:i/>
          <w:iCs w:val="0"/>
        </w:rPr>
        <w:t>Učebnice a učební materiály: komplexní rozbor (obsahový, jazykový, metodický, didaktický…) vzhledem k jazykové situaci neslyšících žáků (a obecněji žáků se sluchovým postižením); vztah mezi gramotností a učebnicemi/učebními materiály a pomůckami a způsobem práce s nimi</w:t>
      </w:r>
    </w:p>
    <w:p w14:paraId="63CD09D8" w14:textId="4D37462F" w:rsidR="004D7AB6" w:rsidRDefault="00105635" w:rsidP="00105635">
      <w:pPr>
        <w:pStyle w:val="Odstavecseseznamem"/>
        <w:numPr>
          <w:ilvl w:val="0"/>
          <w:numId w:val="18"/>
        </w:numPr>
      </w:pPr>
      <w:r>
        <w:t>z listů lze poznat, pro jakou jazykovou úroveň jsou určeny (stupňování obtížnosti)</w:t>
      </w:r>
    </w:p>
    <w:p w14:paraId="27D295A2" w14:textId="77777777" w:rsidR="00105635" w:rsidRDefault="00105635" w:rsidP="00105635">
      <w:pPr>
        <w:pStyle w:val="Odstavecseseznamem"/>
        <w:numPr>
          <w:ilvl w:val="0"/>
          <w:numId w:val="18"/>
        </w:numPr>
      </w:pPr>
      <w:r w:rsidRPr="00105635">
        <w:rPr>
          <w:b/>
          <w:bCs/>
        </w:rPr>
        <w:t xml:space="preserve">není </w:t>
      </w:r>
      <w:r w:rsidR="004D7AB6" w:rsidRPr="00105635">
        <w:rPr>
          <w:b/>
          <w:bCs/>
        </w:rPr>
        <w:t>to učebnice</w:t>
      </w:r>
    </w:p>
    <w:p w14:paraId="25097F44" w14:textId="032D2F60" w:rsidR="004D7AB6" w:rsidRDefault="00105635" w:rsidP="00105635">
      <w:pPr>
        <w:pStyle w:val="Odstavecseseznamem"/>
        <w:numPr>
          <w:ilvl w:val="0"/>
          <w:numId w:val="18"/>
        </w:numPr>
      </w:pPr>
      <w:r>
        <w:t xml:space="preserve">pracovní listy ale obsahují tzv. </w:t>
      </w:r>
      <w:r w:rsidR="004D7AB6" w:rsidRPr="00105635">
        <w:rPr>
          <w:b/>
          <w:bCs/>
        </w:rPr>
        <w:t>orientátory</w:t>
      </w:r>
      <w:r>
        <w:t xml:space="preserve"> = piktogramy, označení cvičení </w:t>
      </w:r>
      <w:r w:rsidR="00292309">
        <w:t>a další prvky typické pro učebnice (cvičení x výklad/definice, metodická doporučení pro učitele…)</w:t>
      </w:r>
    </w:p>
    <w:p w14:paraId="319286D7" w14:textId="4EF89E67" w:rsidR="004D7AB6" w:rsidRDefault="004D7AB6"/>
    <w:p w14:paraId="32E1C776" w14:textId="6571A239" w:rsidR="00105635" w:rsidRPr="00105635" w:rsidRDefault="00105635" w:rsidP="00105635">
      <w:pPr>
        <w:pStyle w:val="Hudy4"/>
        <w:numPr>
          <w:ilvl w:val="0"/>
          <w:numId w:val="5"/>
        </w:numPr>
        <w:rPr>
          <w:i/>
          <w:iCs w:val="0"/>
        </w:rPr>
      </w:pPr>
      <w:r w:rsidRPr="00105635">
        <w:rPr>
          <w:i/>
          <w:iCs w:val="0"/>
        </w:rPr>
        <w:t>Tzv. upravené texty: filozofie a metodika úprav, jejich užívání</w:t>
      </w:r>
    </w:p>
    <w:p w14:paraId="43F6CAE6" w14:textId="77777777" w:rsidR="00105635" w:rsidRDefault="004D7AB6" w:rsidP="00105635">
      <w:pPr>
        <w:pStyle w:val="Odstavecseseznamem"/>
        <w:numPr>
          <w:ilvl w:val="0"/>
          <w:numId w:val="19"/>
        </w:numPr>
      </w:pPr>
      <w:r>
        <w:t xml:space="preserve">zjednodušení </w:t>
      </w:r>
      <w:r w:rsidR="00105635">
        <w:t xml:space="preserve">textů </w:t>
      </w:r>
      <w:r>
        <w:t>pro danou jazykovou úroveň</w:t>
      </w:r>
    </w:p>
    <w:p w14:paraId="5D6AABA4" w14:textId="77777777" w:rsidR="00105635" w:rsidRDefault="004D7AB6" w:rsidP="00105635">
      <w:pPr>
        <w:pStyle w:val="Odstavecseseznamem"/>
        <w:numPr>
          <w:ilvl w:val="0"/>
          <w:numId w:val="19"/>
        </w:numPr>
      </w:pPr>
      <w:r>
        <w:t xml:space="preserve">myslí se </w:t>
      </w:r>
      <w:r w:rsidR="00105635">
        <w:t>tím i</w:t>
      </w:r>
      <w:r>
        <w:t xml:space="preserve"> grafické úpravy</w:t>
      </w:r>
    </w:p>
    <w:p w14:paraId="656076CE" w14:textId="7B1DE098" w:rsidR="00105635" w:rsidRDefault="00105635" w:rsidP="00105635">
      <w:pPr>
        <w:pStyle w:val="Odstavecseseznamem"/>
        <w:numPr>
          <w:ilvl w:val="0"/>
          <w:numId w:val="19"/>
        </w:numPr>
      </w:pPr>
      <w:r>
        <w:t xml:space="preserve">také </w:t>
      </w:r>
      <w:r w:rsidR="004D7AB6">
        <w:t xml:space="preserve">zadání upraveno </w:t>
      </w:r>
      <w:r w:rsidR="00292309">
        <w:t xml:space="preserve">úměrně </w:t>
      </w:r>
      <w:r w:rsidR="004D7AB6">
        <w:t xml:space="preserve">jazykové úrovni </w:t>
      </w:r>
    </w:p>
    <w:p w14:paraId="302579A4" w14:textId="5F0E29F9" w:rsidR="008519B3" w:rsidRDefault="008519B3" w:rsidP="00105635">
      <w:pPr>
        <w:pStyle w:val="Odstavecseseznamem"/>
        <w:numPr>
          <w:ilvl w:val="0"/>
          <w:numId w:val="19"/>
        </w:numPr>
      </w:pPr>
      <w:r>
        <w:t>často se říká</w:t>
      </w:r>
      <w:r w:rsidR="00105635">
        <w:t>, že je něco</w:t>
      </w:r>
      <w:r>
        <w:t xml:space="preserve"> „upraveno pro neslyšící“ – důležitá je jazyková úroveň, ne jestli slyší</w:t>
      </w:r>
      <w:r w:rsidR="00292309">
        <w:t>, nebo neslyší</w:t>
      </w:r>
      <w:r>
        <w:t xml:space="preserve"> (= </w:t>
      </w:r>
      <w:r w:rsidR="00105635">
        <w:t xml:space="preserve">náš, </w:t>
      </w:r>
      <w:r>
        <w:t>kulturní pohled)</w:t>
      </w:r>
    </w:p>
    <w:p w14:paraId="5434D64D" w14:textId="0A0E1EBE" w:rsidR="008519B3" w:rsidRDefault="008519B3"/>
    <w:p w14:paraId="11A5D9FD" w14:textId="4E8717B8" w:rsidR="00105635" w:rsidRPr="00105635" w:rsidRDefault="00105635" w:rsidP="00105635">
      <w:pPr>
        <w:pStyle w:val="Hudy4"/>
        <w:numPr>
          <w:ilvl w:val="0"/>
          <w:numId w:val="5"/>
        </w:numPr>
        <w:rPr>
          <w:i/>
          <w:iCs w:val="0"/>
        </w:rPr>
      </w:pPr>
      <w:r w:rsidRPr="00105635">
        <w:rPr>
          <w:i/>
          <w:iCs w:val="0"/>
        </w:rPr>
        <w:t>Čtenářské dílny (readers workshops), dílny psaní (writers workshops)</w:t>
      </w:r>
    </w:p>
    <w:p w14:paraId="36AECBDF" w14:textId="77777777" w:rsidR="00F97017" w:rsidRDefault="008519B3" w:rsidP="00F97017">
      <w:pPr>
        <w:pStyle w:val="Odstavecseseznamem"/>
        <w:numPr>
          <w:ilvl w:val="0"/>
          <w:numId w:val="20"/>
        </w:numPr>
      </w:pPr>
      <w:r>
        <w:t xml:space="preserve">v pracovních listech </w:t>
      </w:r>
      <w:r w:rsidR="00105635">
        <w:t xml:space="preserve">se objevuje psaní </w:t>
      </w:r>
      <w:r>
        <w:t>dopis</w:t>
      </w:r>
      <w:r w:rsidR="00105635">
        <w:t>u</w:t>
      </w:r>
      <w:r>
        <w:t xml:space="preserve"> nebo email</w:t>
      </w:r>
      <w:r w:rsidR="00105635">
        <w:t xml:space="preserve">u – </w:t>
      </w:r>
      <w:r w:rsidR="00105635">
        <w:rPr>
          <w:b/>
          <w:bCs/>
        </w:rPr>
        <w:t>nejedná se o dílnu psaní</w:t>
      </w:r>
    </w:p>
    <w:p w14:paraId="46E6BD9A" w14:textId="77777777" w:rsidR="00F97017" w:rsidRDefault="00F97017" w:rsidP="00F97017">
      <w:pPr>
        <w:pStyle w:val="Odstavecseseznamem"/>
        <w:numPr>
          <w:ilvl w:val="0"/>
          <w:numId w:val="20"/>
        </w:numPr>
        <w:rPr>
          <w:b/>
          <w:bCs/>
        </w:rPr>
      </w:pPr>
      <w:r>
        <w:t xml:space="preserve">čtenářská dílna i dílna psaní </w:t>
      </w:r>
      <w:r>
        <w:sym w:font="Symbol" w:char="F0AE"/>
      </w:r>
      <w:r>
        <w:t xml:space="preserve"> </w:t>
      </w:r>
      <w:r w:rsidR="008519B3" w:rsidRPr="00F97017">
        <w:rPr>
          <w:b/>
          <w:bCs/>
        </w:rPr>
        <w:t xml:space="preserve">musí tam být prvek dobrovolnosti a volnosti </w:t>
      </w:r>
    </w:p>
    <w:p w14:paraId="312740CD" w14:textId="77777777" w:rsidR="00F97017" w:rsidRPr="00F97017" w:rsidRDefault="008519B3" w:rsidP="00F97017">
      <w:pPr>
        <w:pStyle w:val="Odstavecseseznamem"/>
        <w:numPr>
          <w:ilvl w:val="0"/>
          <w:numId w:val="20"/>
        </w:numPr>
        <w:rPr>
          <w:b/>
          <w:bCs/>
        </w:rPr>
      </w:pPr>
      <w:r>
        <w:t xml:space="preserve">psaní má vést ke kreativitě, práci s jazykem – např. </w:t>
      </w:r>
      <w:r w:rsidR="00F97017">
        <w:t xml:space="preserve">text. který obsahuje </w:t>
      </w:r>
      <w:r>
        <w:t xml:space="preserve">jen jednoslabičná slova, slova začínající na K </w:t>
      </w:r>
      <w:r>
        <w:sym w:font="Symbol" w:char="F0AE"/>
      </w:r>
      <w:r>
        <w:t xml:space="preserve"> tvořivá práce s jazykem – není to ten typ, co děláme běžně ve škole (reportáž, </w:t>
      </w:r>
      <w:r w:rsidR="00F97017">
        <w:t xml:space="preserve">daný </w:t>
      </w:r>
      <w:r>
        <w:t xml:space="preserve">počet slov atd.) </w:t>
      </w:r>
    </w:p>
    <w:p w14:paraId="599F16C0" w14:textId="0D51EEC8" w:rsidR="008519B3" w:rsidRPr="00F97017" w:rsidRDefault="00F97017" w:rsidP="00F97017">
      <w:pPr>
        <w:pStyle w:val="Odstavecseseznamem"/>
        <w:numPr>
          <w:ilvl w:val="0"/>
          <w:numId w:val="20"/>
        </w:numPr>
        <w:rPr>
          <w:b/>
          <w:bCs/>
        </w:rPr>
      </w:pPr>
      <w:r w:rsidRPr="00F97017">
        <w:rPr>
          <w:b/>
          <w:bCs/>
        </w:rPr>
        <w:t>čtenářské dílny a dílny psaní v listech nenajdeme</w:t>
      </w:r>
      <w:r w:rsidR="008519B3">
        <w:t xml:space="preserve"> </w:t>
      </w:r>
      <w:r>
        <w:t xml:space="preserve">– </w:t>
      </w:r>
      <w:r w:rsidR="00292309">
        <w:t>pořád je to cílená výuka jazyka</w:t>
      </w:r>
    </w:p>
    <w:p w14:paraId="1C7FE68A" w14:textId="62DAC8D8" w:rsidR="008519B3" w:rsidRDefault="008519B3"/>
    <w:p w14:paraId="7E57F6DC" w14:textId="197AD4C1" w:rsidR="00F97017" w:rsidRPr="00F97017" w:rsidRDefault="00F97017" w:rsidP="00F97017">
      <w:pPr>
        <w:pStyle w:val="Hudy4"/>
        <w:numPr>
          <w:ilvl w:val="0"/>
          <w:numId w:val="5"/>
        </w:numPr>
        <w:rPr>
          <w:i/>
          <w:iCs w:val="0"/>
        </w:rPr>
      </w:pPr>
      <w:r w:rsidRPr="00F97017">
        <w:rPr>
          <w:i/>
          <w:iCs w:val="0"/>
        </w:rPr>
        <w:t>Vztahy mezi realizací vzdělávací oblasti Jazyk a jazyková komunikace a ostatními částmi rámcových a školních vzdělávacích programů</w:t>
      </w:r>
    </w:p>
    <w:p w14:paraId="13FA6402" w14:textId="77777777" w:rsidR="00F97017" w:rsidRDefault="008519B3" w:rsidP="00F97017">
      <w:pPr>
        <w:pStyle w:val="Odstavecseseznamem"/>
        <w:numPr>
          <w:ilvl w:val="0"/>
          <w:numId w:val="21"/>
        </w:numPr>
      </w:pPr>
      <w:r>
        <w:t>kombinace výuky jazyka + jiných témat</w:t>
      </w:r>
    </w:p>
    <w:p w14:paraId="0300CEAA" w14:textId="01E6FAB2" w:rsidR="00F97017" w:rsidRDefault="00F97017" w:rsidP="00F97017">
      <w:pPr>
        <w:pStyle w:val="Odstavecseseznamem"/>
        <w:numPr>
          <w:ilvl w:val="0"/>
          <w:numId w:val="21"/>
        </w:numPr>
      </w:pPr>
      <w:r>
        <w:t xml:space="preserve">např. pracovní list </w:t>
      </w:r>
      <w:r>
        <w:rPr>
          <w:i/>
          <w:iCs/>
        </w:rPr>
        <w:t>Neslyšící střelci</w:t>
      </w:r>
      <w:r>
        <w:t xml:space="preserve"> – v PL pro učitele podrobně to, jak lze propojit např. se zeměpisem, dějepisem, </w:t>
      </w:r>
      <w:r w:rsidR="00292309">
        <w:t xml:space="preserve">občanskou výchovou, </w:t>
      </w:r>
      <w:r>
        <w:t>nápady na aktivity</w:t>
      </w:r>
    </w:p>
    <w:p w14:paraId="136F0773" w14:textId="24B97E50" w:rsidR="00F97017" w:rsidRDefault="00F97017" w:rsidP="00F97017"/>
    <w:p w14:paraId="7B2F84EC" w14:textId="1F9B0631" w:rsidR="00F97017" w:rsidRPr="00F97017" w:rsidRDefault="00F97017" w:rsidP="00F97017">
      <w:pPr>
        <w:pStyle w:val="Hudy4"/>
        <w:numPr>
          <w:ilvl w:val="0"/>
          <w:numId w:val="5"/>
        </w:numPr>
        <w:rPr>
          <w:i/>
          <w:iCs w:val="0"/>
        </w:rPr>
      </w:pPr>
      <w:r w:rsidRPr="00F97017">
        <w:rPr>
          <w:i/>
          <w:iCs w:val="0"/>
        </w:rPr>
        <w:t>Gramotnost, funkční gramotnost, textová gramotnost, čtenářská gramotnost, předčtenářská gramotnost, rozvíjení funkční gramotnosti</w:t>
      </w:r>
    </w:p>
    <w:p w14:paraId="7C067D16" w14:textId="79CFB906" w:rsidR="00F97017" w:rsidRDefault="00F97017" w:rsidP="00F97017">
      <w:pPr>
        <w:pStyle w:val="Odstavecseseznamem"/>
        <w:numPr>
          <w:ilvl w:val="0"/>
          <w:numId w:val="22"/>
        </w:numPr>
      </w:pPr>
      <w:r>
        <w:t xml:space="preserve">vše </w:t>
      </w:r>
      <w:r w:rsidR="00CD1AF4">
        <w:t xml:space="preserve">vede </w:t>
      </w:r>
      <w:r w:rsidR="00274412">
        <w:t xml:space="preserve">k nabývání </w:t>
      </w:r>
      <w:r w:rsidR="00274412" w:rsidRPr="00CD1AF4">
        <w:rPr>
          <w:b/>
          <w:bCs/>
        </w:rPr>
        <w:t>čtenářské a te</w:t>
      </w:r>
      <w:r w:rsidRPr="00CD1AF4">
        <w:rPr>
          <w:b/>
          <w:bCs/>
        </w:rPr>
        <w:t>x</w:t>
      </w:r>
      <w:r w:rsidR="00274412" w:rsidRPr="00CD1AF4">
        <w:rPr>
          <w:b/>
          <w:bCs/>
        </w:rPr>
        <w:t>tové gramotnosti</w:t>
      </w:r>
      <w:r w:rsidR="00274412">
        <w:t>, což vede k</w:t>
      </w:r>
      <w:r>
        <w:t>e gramotnosti</w:t>
      </w:r>
      <w:r w:rsidR="00274412">
        <w:t> funkční</w:t>
      </w:r>
    </w:p>
    <w:p w14:paraId="2BA9CE5B" w14:textId="77777777" w:rsidR="00F97017" w:rsidRDefault="00274412" w:rsidP="00F97017">
      <w:pPr>
        <w:pStyle w:val="Odstavecseseznamem"/>
        <w:numPr>
          <w:ilvl w:val="0"/>
          <w:numId w:val="22"/>
        </w:numPr>
      </w:pPr>
      <w:r>
        <w:t xml:space="preserve">předčtenářská gramotnost – lze využít i pro děti před začátkem školy, které ještě neumí úplně číst </w:t>
      </w:r>
    </w:p>
    <w:p w14:paraId="00A82032" w14:textId="77777777" w:rsidR="00CD1AF4" w:rsidRDefault="00F97017" w:rsidP="00CD1AF4">
      <w:pPr>
        <w:pStyle w:val="Odstavecseseznamem"/>
        <w:numPr>
          <w:ilvl w:val="0"/>
          <w:numId w:val="22"/>
        </w:numPr>
      </w:pPr>
      <w:r>
        <w:t xml:space="preserve">použití hůlkového písma, </w:t>
      </w:r>
      <w:r w:rsidR="00274412">
        <w:t>aby si to děti mohl</w:t>
      </w:r>
      <w:r>
        <w:t>y</w:t>
      </w:r>
      <w:r w:rsidR="00274412">
        <w:t xml:space="preserve"> přečíst + bud</w:t>
      </w:r>
      <w:r>
        <w:t>ou obsahovat</w:t>
      </w:r>
      <w:r w:rsidR="00274412">
        <w:t xml:space="preserve"> překlad textu do </w:t>
      </w:r>
      <w:r>
        <w:t>ČZJ</w:t>
      </w:r>
      <w:r w:rsidR="00274412">
        <w:t xml:space="preserve"> </w:t>
      </w:r>
      <w:r w:rsidR="00274412">
        <w:sym w:font="Symbol" w:char="F0AE"/>
      </w:r>
      <w:r w:rsidR="00274412">
        <w:t xml:space="preserve"> vnímají</w:t>
      </w:r>
      <w:r>
        <w:t xml:space="preserve"> tak,</w:t>
      </w:r>
      <w:r w:rsidR="00274412">
        <w:t xml:space="preserve"> že je mezi</w:t>
      </w:r>
      <w:r>
        <w:t xml:space="preserve"> psaným textem a videem v ČZJ</w:t>
      </w:r>
      <w:r w:rsidR="00274412">
        <w:t xml:space="preserve"> nějaký vztah </w:t>
      </w:r>
      <w:r>
        <w:sym w:font="Symbol" w:char="F0AE"/>
      </w:r>
      <w:r w:rsidR="00274412">
        <w:t xml:space="preserve"> už to je předčtenářská gramotnost</w:t>
      </w:r>
      <w:r w:rsidR="00CD1AF4">
        <w:t xml:space="preserve"> </w:t>
      </w:r>
    </w:p>
    <w:p w14:paraId="534E2C18" w14:textId="77777777" w:rsidR="00CD1AF4" w:rsidRDefault="00CD1AF4" w:rsidP="00CD1AF4">
      <w:pPr>
        <w:pStyle w:val="Odstavecseseznamem"/>
        <w:numPr>
          <w:ilvl w:val="0"/>
          <w:numId w:val="22"/>
        </w:numPr>
      </w:pPr>
      <w:r>
        <w:t xml:space="preserve">předčtenářská gramotnost </w:t>
      </w:r>
      <w:r w:rsidR="00274412">
        <w:t>i vnímání piktogramů, práce se šipkami</w:t>
      </w:r>
      <w:r>
        <w:t xml:space="preserve">, </w:t>
      </w:r>
      <w:r w:rsidR="00274412">
        <w:t xml:space="preserve">to, že se píše zleva doprava, shora dolů atd. </w:t>
      </w:r>
    </w:p>
    <w:p w14:paraId="7EE540B6" w14:textId="3FBA3B86" w:rsidR="00CD1AF4" w:rsidRDefault="00292309" w:rsidP="00CD1AF4">
      <w:pPr>
        <w:pStyle w:val="Odstavecseseznamem"/>
        <w:numPr>
          <w:ilvl w:val="0"/>
          <w:numId w:val="22"/>
        </w:numPr>
      </w:pPr>
      <w:r>
        <w:t>někteří učitelé</w:t>
      </w:r>
      <w:r w:rsidR="00274412">
        <w:t xml:space="preserve"> mohou </w:t>
      </w:r>
      <w:r>
        <w:t xml:space="preserve">v PL </w:t>
      </w:r>
      <w:r w:rsidR="00274412">
        <w:t xml:space="preserve">vidět málo výuky gramatiky </w:t>
      </w:r>
    </w:p>
    <w:p w14:paraId="65FDBB8A" w14:textId="77777777" w:rsidR="00CD1AF4" w:rsidRDefault="00274412" w:rsidP="00CD1AF4">
      <w:pPr>
        <w:pStyle w:val="Odstavecseseznamem"/>
        <w:numPr>
          <w:ilvl w:val="0"/>
          <w:numId w:val="22"/>
        </w:numPr>
      </w:pPr>
      <w:r>
        <w:t>není důležité, že umíme gramatiku, ale že nám t</w:t>
      </w:r>
      <w:r w:rsidR="00CD1AF4">
        <w:t>o</w:t>
      </w:r>
      <w:r>
        <w:t xml:space="preserve"> k něčemu je, že to využije</w:t>
      </w:r>
      <w:r w:rsidR="00CD1AF4">
        <w:t>me</w:t>
      </w:r>
    </w:p>
    <w:p w14:paraId="303C1C89" w14:textId="0E6D33A7" w:rsidR="00CD1AF4" w:rsidRDefault="00274412" w:rsidP="00CD1AF4">
      <w:pPr>
        <w:pStyle w:val="Odstavecseseznamem"/>
        <w:numPr>
          <w:ilvl w:val="0"/>
          <w:numId w:val="22"/>
        </w:numPr>
      </w:pPr>
      <w:r w:rsidRPr="00CD1AF4">
        <w:rPr>
          <w:b/>
          <w:bCs/>
        </w:rPr>
        <w:t>funkč</w:t>
      </w:r>
      <w:r w:rsidR="00CD1AF4" w:rsidRPr="00CD1AF4">
        <w:rPr>
          <w:b/>
          <w:bCs/>
        </w:rPr>
        <w:t>n</w:t>
      </w:r>
      <w:r w:rsidRPr="00CD1AF4">
        <w:rPr>
          <w:b/>
          <w:bCs/>
        </w:rPr>
        <w:t>í gramotnost</w:t>
      </w:r>
      <w:r>
        <w:t xml:space="preserve"> – ve škole se</w:t>
      </w:r>
      <w:r w:rsidR="00CD1AF4">
        <w:t xml:space="preserve"> dítě</w:t>
      </w:r>
      <w:r>
        <w:t xml:space="preserve"> naučí </w:t>
      </w:r>
      <w:r w:rsidRPr="00292309">
        <w:rPr>
          <w:b/>
        </w:rPr>
        <w:t xml:space="preserve">číst </w:t>
      </w:r>
      <w:r w:rsidR="00292309" w:rsidRPr="00292309">
        <w:rPr>
          <w:b/>
        </w:rPr>
        <w:t>a psát</w:t>
      </w:r>
      <w:r w:rsidR="00292309">
        <w:t xml:space="preserve"> </w:t>
      </w:r>
      <w:r>
        <w:t>a pak to umí aplikovat jinde, chápe, jak jazyk funguje</w:t>
      </w:r>
      <w:r w:rsidR="00CD1AF4">
        <w:t>,</w:t>
      </w:r>
      <w:r>
        <w:t xml:space="preserve"> a umí ho využít ve svůj prospěch (např. si najde v j</w:t>
      </w:r>
      <w:r w:rsidR="00CD1AF4">
        <w:t>í</w:t>
      </w:r>
      <w:r>
        <w:t>zdním řádu, kdy mu jede vlak)</w:t>
      </w:r>
    </w:p>
    <w:p w14:paraId="3A538FAE" w14:textId="1F835AFD" w:rsidR="00274412" w:rsidRDefault="00274412" w:rsidP="00CD1AF4">
      <w:pPr>
        <w:pStyle w:val="Odstavecseseznamem"/>
        <w:numPr>
          <w:ilvl w:val="0"/>
          <w:numId w:val="22"/>
        </w:numPr>
      </w:pPr>
      <w:r>
        <w:t>často se ve škole něco naučíme, ale venku to neumíme použít – to je to pak na nic (n</w:t>
      </w:r>
      <w:r w:rsidR="00CD1AF4">
        <w:t>e</w:t>
      </w:r>
      <w:r>
        <w:t xml:space="preserve">učíme se </w:t>
      </w:r>
      <w:r w:rsidR="00CD1AF4">
        <w:t>pr</w:t>
      </w:r>
      <w:r>
        <w:t xml:space="preserve">o školu, ale pro nádraží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</w:t>
      </w:r>
    </w:p>
    <w:p w14:paraId="1F498728" w14:textId="0D4671DB" w:rsidR="00274412" w:rsidRDefault="00274412"/>
    <w:p w14:paraId="628A9F25" w14:textId="5EB4821E" w:rsidR="00CD1AF4" w:rsidRPr="00CD1AF4" w:rsidRDefault="00CD1AF4" w:rsidP="00CD1AF4">
      <w:pPr>
        <w:pStyle w:val="Hudy4"/>
        <w:numPr>
          <w:ilvl w:val="0"/>
          <w:numId w:val="5"/>
        </w:numPr>
        <w:rPr>
          <w:i/>
          <w:iCs w:val="0"/>
        </w:rPr>
      </w:pPr>
      <w:r w:rsidRPr="00CD1AF4">
        <w:rPr>
          <w:i/>
          <w:iCs w:val="0"/>
        </w:rPr>
        <w:t>Práce s textem (v češtině, v českém znakovém jazyce) v učebnicích a učebních materiálech</w:t>
      </w:r>
    </w:p>
    <w:p w14:paraId="2B1D7907" w14:textId="3DC3D005" w:rsidR="00CD1AF4" w:rsidRDefault="00CD1AF4" w:rsidP="00CD1AF4">
      <w:pPr>
        <w:pStyle w:val="Odstavecseseznamem"/>
        <w:numPr>
          <w:ilvl w:val="0"/>
          <w:numId w:val="23"/>
        </w:numPr>
      </w:pPr>
      <w:r>
        <w:t xml:space="preserve">musíme si uvědomit, </w:t>
      </w:r>
      <w:r w:rsidR="00C645ED">
        <w:t xml:space="preserve">co je text – </w:t>
      </w:r>
      <w:r>
        <w:t xml:space="preserve">je to </w:t>
      </w:r>
      <w:r w:rsidR="00C645ED">
        <w:t>i zadání</w:t>
      </w:r>
      <w:r>
        <w:t xml:space="preserve"> úkolu</w:t>
      </w:r>
      <w:r w:rsidR="00C645ED">
        <w:t>, i video v</w:t>
      </w:r>
      <w:r w:rsidR="00292309">
        <w:t> </w:t>
      </w:r>
      <w:r w:rsidR="00C645ED">
        <w:t>ČZJ</w:t>
      </w:r>
      <w:r w:rsidR="00292309">
        <w:t xml:space="preserve"> (ale také grafy, schémata, popisky u fotografií…)</w:t>
      </w:r>
    </w:p>
    <w:p w14:paraId="3B8D9A3F" w14:textId="5805A55B" w:rsidR="00C645ED" w:rsidRDefault="00C645ED" w:rsidP="00CD1AF4">
      <w:pPr>
        <w:pStyle w:val="Odstavecseseznamem"/>
        <w:numPr>
          <w:ilvl w:val="0"/>
          <w:numId w:val="23"/>
        </w:numPr>
      </w:pPr>
      <w:r>
        <w:t xml:space="preserve">překlad do ČZJ, videa, </w:t>
      </w:r>
      <w:r w:rsidR="00CD1AF4">
        <w:t>která</w:t>
      </w:r>
      <w:r>
        <w:t xml:space="preserve"> jsme natáčeli</w:t>
      </w:r>
      <w:r w:rsidR="00CD1AF4">
        <w:t xml:space="preserve"> </w:t>
      </w:r>
      <w:r w:rsidR="00CD1AF4">
        <w:sym w:font="Symbol" w:char="F0AE"/>
      </w:r>
      <w:r w:rsidR="00CD1AF4">
        <w:t xml:space="preserve"> to vše jsou</w:t>
      </w:r>
      <w:r>
        <w:t xml:space="preserve"> taky texty</w:t>
      </w:r>
    </w:p>
    <w:p w14:paraId="2DD611FE" w14:textId="6BA56E32" w:rsidR="00C645ED" w:rsidRDefault="00C645ED"/>
    <w:p w14:paraId="448161B6" w14:textId="08B3FAD8" w:rsidR="00CD1AF4" w:rsidRPr="00CD1AF4" w:rsidRDefault="00CD1AF4" w:rsidP="00CD1AF4">
      <w:pPr>
        <w:pStyle w:val="Hudy4"/>
        <w:numPr>
          <w:ilvl w:val="0"/>
          <w:numId w:val="5"/>
        </w:numPr>
        <w:rPr>
          <w:i/>
          <w:iCs w:val="0"/>
        </w:rPr>
      </w:pPr>
      <w:r w:rsidRPr="00CD1AF4">
        <w:rPr>
          <w:i/>
          <w:iCs w:val="0"/>
        </w:rPr>
        <w:t>Prvopočáteční čtení a psaní, různé metody výuky obecně a metody užívané u neslyšících dětí, žáků a studentů (dětí, žáků a studentů se sluchovým postižením)</w:t>
      </w:r>
    </w:p>
    <w:p w14:paraId="1A2A0C7C" w14:textId="77777777" w:rsidR="00CD1AF4" w:rsidRDefault="00C645ED" w:rsidP="00CD1AF4">
      <w:pPr>
        <w:pStyle w:val="Odstavecseseznamem"/>
        <w:numPr>
          <w:ilvl w:val="0"/>
          <w:numId w:val="24"/>
        </w:numPr>
      </w:pPr>
      <w:r>
        <w:t>hůlkov</w:t>
      </w:r>
      <w:r w:rsidR="00CD1AF4">
        <w:t>é</w:t>
      </w:r>
      <w:r>
        <w:t xml:space="preserve"> písm</w:t>
      </w:r>
      <w:r w:rsidR="00CD1AF4">
        <w:t>o</w:t>
      </w:r>
    </w:p>
    <w:p w14:paraId="1C52004B" w14:textId="7CB742E2" w:rsidR="00CD1AF4" w:rsidRDefault="00C645ED" w:rsidP="00CD1AF4">
      <w:pPr>
        <w:pStyle w:val="Odstavecseseznamem"/>
        <w:numPr>
          <w:ilvl w:val="0"/>
          <w:numId w:val="24"/>
        </w:numPr>
      </w:pPr>
      <w:r>
        <w:t xml:space="preserve">u těch, kdo se učí číst a psát, skoro žádný text není </w:t>
      </w:r>
    </w:p>
    <w:p w14:paraId="1D8DDD8D" w14:textId="470563F8" w:rsidR="00CD1AF4" w:rsidRDefault="00CD1AF4" w:rsidP="00CD1AF4"/>
    <w:p w14:paraId="34D8EDBF" w14:textId="78128ADD" w:rsidR="00CD1AF4" w:rsidRPr="00CD1AF4" w:rsidRDefault="00CD1AF4" w:rsidP="00CD1AF4">
      <w:pPr>
        <w:pStyle w:val="Hudy4"/>
        <w:numPr>
          <w:ilvl w:val="0"/>
          <w:numId w:val="5"/>
        </w:numPr>
        <w:rPr>
          <w:i/>
          <w:iCs w:val="0"/>
        </w:rPr>
      </w:pPr>
      <w:r w:rsidRPr="00CD1AF4">
        <w:rPr>
          <w:i/>
          <w:iCs w:val="0"/>
        </w:rPr>
        <w:lastRenderedPageBreak/>
        <w:t>Počáteční výuka českého jazyka (ve vztahu k dalším jazykům, které dítě ovládá a které se bude učit)</w:t>
      </w:r>
    </w:p>
    <w:p w14:paraId="0CE6A3B0" w14:textId="77777777" w:rsidR="00F60E81" w:rsidRDefault="00C645ED" w:rsidP="00F60E81">
      <w:pPr>
        <w:pStyle w:val="Odstavecseseznamem"/>
        <w:numPr>
          <w:ilvl w:val="0"/>
          <w:numId w:val="24"/>
        </w:numPr>
      </w:pPr>
      <w:r>
        <w:t xml:space="preserve">musí to být ve vztahu k jazyku, který </w:t>
      </w:r>
      <w:r w:rsidR="00F60E81">
        <w:t xml:space="preserve">žáci </w:t>
      </w:r>
      <w:r>
        <w:t xml:space="preserve">znají, ale musí se </w:t>
      </w:r>
      <w:r w:rsidR="00CD1AF4">
        <w:t xml:space="preserve">zároveň </w:t>
      </w:r>
      <w:r>
        <w:t>učit i v jiných předmětech</w:t>
      </w:r>
      <w:r w:rsidR="00F60E81">
        <w:t xml:space="preserve"> </w:t>
      </w:r>
      <w:r w:rsidR="00F60E81">
        <w:sym w:font="Symbol" w:char="F0AE"/>
      </w:r>
      <w:r w:rsidR="00F60E81">
        <w:t xml:space="preserve"> </w:t>
      </w:r>
      <w:r>
        <w:t>nemohou čekat, až se naučí česky</w:t>
      </w:r>
    </w:p>
    <w:p w14:paraId="0C3D3359" w14:textId="377B783F" w:rsidR="00C645ED" w:rsidRDefault="00C645ED" w:rsidP="00F60E81">
      <w:pPr>
        <w:pStyle w:val="Odstavecseseznamem"/>
        <w:numPr>
          <w:ilvl w:val="0"/>
          <w:numId w:val="24"/>
        </w:numPr>
      </w:pPr>
      <w:r>
        <w:t>udělat něco pro malé děti je proto nejtěž</w:t>
      </w:r>
      <w:r w:rsidR="00F60E81">
        <w:t>š</w:t>
      </w:r>
      <w:r>
        <w:t>í – neumějí jazyk, neumějí číst, psát, neví nic</w:t>
      </w:r>
      <w:r w:rsidR="00292309">
        <w:t>/málo</w:t>
      </w:r>
      <w:r>
        <w:t xml:space="preserve"> o světě (</w:t>
      </w:r>
      <w:r w:rsidR="00F60E81">
        <w:t xml:space="preserve">možná </w:t>
      </w:r>
      <w:r>
        <w:t xml:space="preserve">jazyková a sociální deprivace) </w:t>
      </w:r>
      <w:r>
        <w:sym w:font="Symbol" w:char="F0AE"/>
      </w:r>
      <w:r>
        <w:t xml:space="preserve"> jedny z prvních listů, které se o to pokouší </w:t>
      </w:r>
    </w:p>
    <w:p w14:paraId="76F60113" w14:textId="77777777" w:rsidR="00F60E81" w:rsidRDefault="00F60E81"/>
    <w:p w14:paraId="46214EB8" w14:textId="50C8C5B0" w:rsidR="00F60E81" w:rsidRDefault="00C645ED" w:rsidP="00F60E81">
      <w:pPr>
        <w:pStyle w:val="Odstavecseseznamem"/>
        <w:numPr>
          <w:ilvl w:val="0"/>
          <w:numId w:val="25"/>
        </w:numPr>
      </w:pPr>
      <w:r>
        <w:t xml:space="preserve">sami </w:t>
      </w:r>
      <w:r w:rsidRPr="00F60E81">
        <w:rPr>
          <w:b/>
          <w:bCs/>
        </w:rPr>
        <w:t>budeme vymýšlet vlastní pracovní list</w:t>
      </w:r>
      <w:r>
        <w:t xml:space="preserve"> – vybrat si úroveň (A0, A1, A2) + řídit se obecnými metodickými pokyny </w:t>
      </w:r>
      <w:r w:rsidR="00F60E81">
        <w:t>k PL z projektu</w:t>
      </w:r>
    </w:p>
    <w:p w14:paraId="0E4D45AD" w14:textId="77777777" w:rsidR="00F60E81" w:rsidRDefault="00F60E81" w:rsidP="00F60E81">
      <w:pPr>
        <w:pStyle w:val="Odstavecseseznamem"/>
        <w:numPr>
          <w:ilvl w:val="0"/>
          <w:numId w:val="25"/>
        </w:numPr>
      </w:pPr>
      <w:r>
        <w:t xml:space="preserve">naše </w:t>
      </w:r>
      <w:r w:rsidRPr="00F60E81">
        <w:rPr>
          <w:b/>
          <w:bCs/>
        </w:rPr>
        <w:t xml:space="preserve">listy by </w:t>
      </w:r>
      <w:r w:rsidR="00C645ED" w:rsidRPr="00F60E81">
        <w:rPr>
          <w:b/>
          <w:bCs/>
        </w:rPr>
        <w:t>neměly být tak dlouhé</w:t>
      </w:r>
      <w:r>
        <w:t xml:space="preserve"> – </w:t>
      </w:r>
      <w:r w:rsidR="00C645ED">
        <w:t>stačí na A4/A5</w:t>
      </w:r>
    </w:p>
    <w:p w14:paraId="20FDB989" w14:textId="77777777" w:rsidR="00F60E81" w:rsidRDefault="00C645ED" w:rsidP="00F60E81">
      <w:pPr>
        <w:pStyle w:val="Odstavecseseznamem"/>
        <w:numPr>
          <w:ilvl w:val="0"/>
          <w:numId w:val="25"/>
        </w:numPr>
      </w:pPr>
      <w:r>
        <w:t xml:space="preserve">musíme </w:t>
      </w:r>
      <w:r w:rsidR="00F60E81" w:rsidRPr="00F60E81">
        <w:rPr>
          <w:b/>
          <w:bCs/>
        </w:rPr>
        <w:t>u</w:t>
      </w:r>
      <w:r w:rsidRPr="00F60E81">
        <w:rPr>
          <w:b/>
          <w:bCs/>
        </w:rPr>
        <w:t>dělat list pro žáka, učitele i přílohu</w:t>
      </w:r>
      <w:r>
        <w:t xml:space="preserve"> </w:t>
      </w:r>
      <w:r>
        <w:sym w:font="Symbol" w:char="F0AE"/>
      </w:r>
      <w:r>
        <w:t xml:space="preserve"> všechno si tím zkusíme propojit</w:t>
      </w:r>
    </w:p>
    <w:p w14:paraId="171B365B" w14:textId="77777777" w:rsidR="00F60E81" w:rsidRPr="00F60E81" w:rsidRDefault="00C645ED" w:rsidP="00F60E81">
      <w:pPr>
        <w:pStyle w:val="Odstavecseseznamem"/>
        <w:numPr>
          <w:ilvl w:val="0"/>
          <w:numId w:val="25"/>
        </w:numPr>
      </w:pPr>
      <w:r>
        <w:t xml:space="preserve">můžeme si ho promýšlet, ale </w:t>
      </w:r>
      <w:r w:rsidRPr="00F60E81">
        <w:rPr>
          <w:b/>
          <w:bCs/>
        </w:rPr>
        <w:t>budeme k tomu potřebovat znalosti, které ještě získáme</w:t>
      </w:r>
      <w:r w:rsidR="00F60E81">
        <w:rPr>
          <w:b/>
          <w:bCs/>
        </w:rPr>
        <w:t xml:space="preserve"> v průběhu semestru</w:t>
      </w:r>
    </w:p>
    <w:p w14:paraId="63E76E73" w14:textId="6C9E131C" w:rsidR="00F60E81" w:rsidRDefault="00C645ED" w:rsidP="00F60E81">
      <w:pPr>
        <w:pStyle w:val="Odstavecseseznamem"/>
        <w:numPr>
          <w:ilvl w:val="0"/>
          <w:numId w:val="25"/>
        </w:numPr>
      </w:pPr>
      <w:r>
        <w:t>je jedno, zda to bude zaměřeno na gramatiku, psaní</w:t>
      </w:r>
      <w:r w:rsidR="00292309">
        <w:t>, čtení</w:t>
      </w:r>
      <w:r>
        <w:t xml:space="preserve"> nebo sociokulturní </w:t>
      </w:r>
      <w:r w:rsidR="00F60E81">
        <w:t>kompetence</w:t>
      </w:r>
    </w:p>
    <w:p w14:paraId="3069F627" w14:textId="0E4E10CE" w:rsidR="00C645ED" w:rsidRPr="00F60E81" w:rsidRDefault="00C645ED" w:rsidP="00F60E81">
      <w:pPr>
        <w:pStyle w:val="Odstavecseseznamem"/>
        <w:numPr>
          <w:ilvl w:val="0"/>
          <w:numId w:val="25"/>
        </w:numPr>
        <w:rPr>
          <w:b/>
          <w:bCs/>
        </w:rPr>
      </w:pPr>
      <w:r w:rsidRPr="00F60E81">
        <w:rPr>
          <w:b/>
          <w:bCs/>
        </w:rPr>
        <w:t xml:space="preserve">postupovat po malých krůčcích, zaměřit se jen na jednu věc </w:t>
      </w:r>
    </w:p>
    <w:p w14:paraId="4C7098DF" w14:textId="408513C9" w:rsidR="00F85F01" w:rsidRDefault="00F85F01"/>
    <w:p w14:paraId="4C54CFF9" w14:textId="5DB21FF7" w:rsidR="00F60E81" w:rsidRDefault="00F60E81" w:rsidP="00F60E81">
      <w:pPr>
        <w:pStyle w:val="Hudy2"/>
      </w:pPr>
      <w:r>
        <w:t>Učebnice prvopočátečního čtení</w:t>
      </w:r>
    </w:p>
    <w:p w14:paraId="72874B36" w14:textId="22000EEC" w:rsidR="00877C92" w:rsidRDefault="00877C92" w:rsidP="00877C92">
      <w:pPr>
        <w:pStyle w:val="Hudy4"/>
        <w:numPr>
          <w:ilvl w:val="0"/>
          <w:numId w:val="26"/>
        </w:numPr>
      </w:pPr>
      <w:r>
        <w:t>Pája</w:t>
      </w:r>
    </w:p>
    <w:p w14:paraId="50A523EC" w14:textId="20D2B0E6" w:rsidR="00877C92" w:rsidRDefault="00877C92" w:rsidP="00877C92">
      <w:pPr>
        <w:pStyle w:val="Odstavecseseznamem"/>
        <w:numPr>
          <w:ilvl w:val="0"/>
          <w:numId w:val="27"/>
        </w:numPr>
      </w:pPr>
      <w:r>
        <w:t xml:space="preserve">učebnice </w:t>
      </w:r>
      <w:r>
        <w:rPr>
          <w:i/>
          <w:iCs/>
        </w:rPr>
        <w:t>Malované čtení</w:t>
      </w:r>
    </w:p>
    <w:p w14:paraId="635A29E9" w14:textId="7749433B" w:rsidR="00877C92" w:rsidRDefault="00F85F01" w:rsidP="00877C92">
      <w:pPr>
        <w:pStyle w:val="Odstavecseseznamem"/>
        <w:numPr>
          <w:ilvl w:val="0"/>
          <w:numId w:val="27"/>
        </w:numPr>
      </w:pPr>
      <w:r>
        <w:t>text doplnění obrázky</w:t>
      </w:r>
      <w:r w:rsidR="00877C92">
        <w:t xml:space="preserve"> – známe z dětství </w:t>
      </w:r>
    </w:p>
    <w:p w14:paraId="1C88A54A" w14:textId="55D677D7" w:rsidR="00877C92" w:rsidRDefault="00877C92" w:rsidP="00877C92">
      <w:pPr>
        <w:pStyle w:val="Odstavecseseznamem"/>
        <w:numPr>
          <w:ilvl w:val="0"/>
          <w:numId w:val="27"/>
        </w:numPr>
      </w:pPr>
      <w:r>
        <w:t xml:space="preserve">zvláštní je, že </w:t>
      </w:r>
      <w:r w:rsidR="00F85F01">
        <w:t xml:space="preserve">obrázky </w:t>
      </w:r>
      <w:r>
        <w:t xml:space="preserve">jsou </w:t>
      </w:r>
      <w:r w:rsidR="00F85F01">
        <w:t>místo jednodušších slov, které děti znají</w:t>
      </w:r>
      <w:r>
        <w:t xml:space="preserve"> – spojky </w:t>
      </w:r>
      <w:r w:rsidR="00F85F01">
        <w:t xml:space="preserve">atd. </w:t>
      </w:r>
      <w:r>
        <w:t xml:space="preserve">ale </w:t>
      </w:r>
      <w:r w:rsidR="00292309">
        <w:t xml:space="preserve">ty </w:t>
      </w:r>
      <w:r w:rsidR="00F85F01">
        <w:t xml:space="preserve">těžko nakreslíme </w:t>
      </w:r>
    </w:p>
    <w:p w14:paraId="1E657554" w14:textId="33E7F8E9" w:rsidR="00877C92" w:rsidRDefault="00292309" w:rsidP="00877C92">
      <w:pPr>
        <w:pStyle w:val="Odstavecseseznamem"/>
        <w:numPr>
          <w:ilvl w:val="0"/>
          <w:numId w:val="27"/>
        </w:numPr>
      </w:pPr>
      <w:r>
        <w:t xml:space="preserve">když </w:t>
      </w:r>
      <w:r w:rsidR="00706714">
        <w:t xml:space="preserve">to bude dělat dítě s rodičem, tak </w:t>
      </w:r>
      <w:r w:rsidR="00877C92">
        <w:t xml:space="preserve">rodič </w:t>
      </w:r>
      <w:r w:rsidR="00706714">
        <w:t>může číst slova a dítě říkat obrázky</w:t>
      </w:r>
    </w:p>
    <w:p w14:paraId="21F94852" w14:textId="27DACCA1" w:rsidR="00706714" w:rsidRDefault="00706714" w:rsidP="00877C92">
      <w:pPr>
        <w:pStyle w:val="Odstavecseseznamem"/>
        <w:numPr>
          <w:ilvl w:val="0"/>
          <w:numId w:val="27"/>
        </w:numPr>
      </w:pPr>
      <w:r>
        <w:t xml:space="preserve">Kája </w:t>
      </w:r>
      <w:r w:rsidR="00877C92">
        <w:t xml:space="preserve">měla v ruce </w:t>
      </w:r>
      <w:r>
        <w:t>podobn</w:t>
      </w:r>
      <w:r w:rsidR="00877C92">
        <w:t>ou</w:t>
      </w:r>
      <w:r>
        <w:t xml:space="preserve"> knih</w:t>
      </w:r>
      <w:r w:rsidR="00877C92">
        <w:t>u</w:t>
      </w:r>
      <w:r>
        <w:t xml:space="preserve"> – </w:t>
      </w:r>
      <w:r w:rsidR="00877C92">
        <w:t xml:space="preserve">obsahovala </w:t>
      </w:r>
      <w:r>
        <w:t xml:space="preserve">slovníček obrázků a </w:t>
      </w:r>
      <w:r w:rsidR="00877C92">
        <w:t>odpovídajících slov</w:t>
      </w:r>
      <w:r>
        <w:t xml:space="preserve"> – děti si </w:t>
      </w:r>
      <w:r w:rsidR="00877C92">
        <w:t>slova</w:t>
      </w:r>
      <w:r>
        <w:t xml:space="preserve"> nezapamatují po slabikách, ale jako obrázek </w:t>
      </w:r>
      <w:r w:rsidR="00877C92">
        <w:sym w:font="Symbol" w:char="F0AE"/>
      </w:r>
      <w:r w:rsidR="00877C92">
        <w:t xml:space="preserve"> ničemu to nevadí, není to špatně</w:t>
      </w:r>
    </w:p>
    <w:p w14:paraId="12A7CCD2" w14:textId="0FE90A7E" w:rsidR="00706714" w:rsidRDefault="00706714"/>
    <w:p w14:paraId="7A443A9E" w14:textId="15700512" w:rsidR="00877C92" w:rsidRDefault="00877C92" w:rsidP="00877C92">
      <w:pPr>
        <w:pStyle w:val="Hudy4"/>
        <w:numPr>
          <w:ilvl w:val="0"/>
          <w:numId w:val="26"/>
        </w:numPr>
      </w:pPr>
      <w:r>
        <w:t>Aga</w:t>
      </w:r>
    </w:p>
    <w:p w14:paraId="44CA922D" w14:textId="15651622" w:rsidR="00706714" w:rsidRDefault="00877C92" w:rsidP="00877C92">
      <w:pPr>
        <w:pStyle w:val="Odstavecseseznamem"/>
        <w:numPr>
          <w:ilvl w:val="0"/>
          <w:numId w:val="28"/>
        </w:numPr>
      </w:pPr>
      <w:r>
        <w:rPr>
          <w:i/>
          <w:iCs/>
        </w:rPr>
        <w:t xml:space="preserve">Čtení </w:t>
      </w:r>
      <w:r>
        <w:t xml:space="preserve">– obsahuje ale </w:t>
      </w:r>
      <w:r w:rsidR="00706714">
        <w:t xml:space="preserve">plno </w:t>
      </w:r>
      <w:r>
        <w:t>úkolů,</w:t>
      </w:r>
      <w:r w:rsidR="00706714">
        <w:t xml:space="preserve"> kde děti píšou </w:t>
      </w:r>
      <w:r w:rsidR="00706714">
        <w:sym w:font="Symbol" w:char="F0AE"/>
      </w:r>
      <w:r w:rsidR="00706714">
        <w:t xml:space="preserve"> proč se to rozděluje na psaní a čtení, když se to učí pohromadě</w:t>
      </w:r>
      <w:r>
        <w:t xml:space="preserve"> a souvisí to spolu?</w:t>
      </w:r>
    </w:p>
    <w:p w14:paraId="10E43499" w14:textId="266AF8C4" w:rsidR="00877C92" w:rsidRDefault="00877C92" w:rsidP="00877C92"/>
    <w:p w14:paraId="70D63CE2" w14:textId="785D9663" w:rsidR="00877C92" w:rsidRDefault="00877C92" w:rsidP="00877C92">
      <w:pPr>
        <w:pStyle w:val="Hudy4"/>
        <w:numPr>
          <w:ilvl w:val="0"/>
          <w:numId w:val="26"/>
        </w:numPr>
      </w:pPr>
      <w:r>
        <w:t>Eva</w:t>
      </w:r>
      <w:r w:rsidR="00721AC6">
        <w:t xml:space="preserve"> P.</w:t>
      </w:r>
    </w:p>
    <w:p w14:paraId="21D45BDC" w14:textId="77777777" w:rsidR="00721AC6" w:rsidRDefault="00721AC6" w:rsidP="00721AC6">
      <w:pPr>
        <w:pStyle w:val="Odstavecseseznamem"/>
        <w:numPr>
          <w:ilvl w:val="0"/>
          <w:numId w:val="28"/>
        </w:numPr>
      </w:pPr>
      <w:r w:rsidRPr="00721AC6">
        <w:rPr>
          <w:i/>
          <w:iCs/>
        </w:rPr>
        <w:t>P</w:t>
      </w:r>
      <w:r w:rsidR="00706714" w:rsidRPr="00721AC6">
        <w:rPr>
          <w:i/>
          <w:iCs/>
        </w:rPr>
        <w:t>ísmena na hraní i na čtení</w:t>
      </w:r>
      <w:r w:rsidR="00706714">
        <w:t xml:space="preserve"> </w:t>
      </w:r>
    </w:p>
    <w:p w14:paraId="60CC3A49" w14:textId="77777777" w:rsidR="00721AC6" w:rsidRDefault="00721AC6" w:rsidP="00721AC6">
      <w:pPr>
        <w:pStyle w:val="Odstavecseseznamem"/>
        <w:numPr>
          <w:ilvl w:val="0"/>
          <w:numId w:val="28"/>
        </w:numPr>
      </w:pPr>
      <w:r>
        <w:t xml:space="preserve">pod obrázky </w:t>
      </w:r>
      <w:r w:rsidR="00706714">
        <w:t xml:space="preserve">tři čtverečky </w:t>
      </w:r>
      <w:r w:rsidR="00706714">
        <w:sym w:font="Symbol" w:char="F0AE"/>
      </w:r>
      <w:r w:rsidR="00706714">
        <w:t xml:space="preserve"> označení, kde ve slově </w:t>
      </w:r>
      <w:r>
        <w:t>probíraná</w:t>
      </w:r>
      <w:r w:rsidR="00706714">
        <w:t xml:space="preserve"> hláska je </w:t>
      </w:r>
      <w:r>
        <w:t>(</w:t>
      </w:r>
      <w:r w:rsidR="00706714">
        <w:t xml:space="preserve">na začátku, </w:t>
      </w:r>
      <w:r>
        <w:t>u</w:t>
      </w:r>
      <w:r w:rsidR="00706714">
        <w:t>prostřed, na konci</w:t>
      </w:r>
      <w:r>
        <w:t>)</w:t>
      </w:r>
    </w:p>
    <w:p w14:paraId="28D42F3E" w14:textId="74C2A366" w:rsidR="00706714" w:rsidRDefault="00706714" w:rsidP="00721AC6">
      <w:pPr>
        <w:pStyle w:val="Odstavecseseznamem"/>
        <w:numPr>
          <w:ilvl w:val="0"/>
          <w:numId w:val="28"/>
        </w:numPr>
      </w:pPr>
      <w:r>
        <w:t xml:space="preserve">druhá kniha hodně podobná tomu, co </w:t>
      </w:r>
      <w:r w:rsidR="00721AC6">
        <w:t xml:space="preserve">Eva </w:t>
      </w:r>
      <w:r>
        <w:t>znala ze školy</w:t>
      </w:r>
      <w:r w:rsidR="00292309">
        <w:t xml:space="preserve"> (slabikář  nak. Nová škola)</w:t>
      </w:r>
    </w:p>
    <w:p w14:paraId="395C095E" w14:textId="395F4D46" w:rsidR="00706714" w:rsidRDefault="00706714"/>
    <w:p w14:paraId="18245345" w14:textId="667752E9" w:rsidR="00721AC6" w:rsidRDefault="00721AC6" w:rsidP="00721AC6">
      <w:pPr>
        <w:pStyle w:val="Hudy4"/>
        <w:numPr>
          <w:ilvl w:val="0"/>
          <w:numId w:val="26"/>
        </w:numPr>
      </w:pPr>
      <w:r>
        <w:t>Barča</w:t>
      </w:r>
    </w:p>
    <w:p w14:paraId="2BEEBD11" w14:textId="77777777" w:rsidR="00721AC6" w:rsidRDefault="00706714" w:rsidP="00721AC6">
      <w:pPr>
        <w:pStyle w:val="Odstavecseseznamem"/>
        <w:numPr>
          <w:ilvl w:val="0"/>
          <w:numId w:val="29"/>
        </w:numPr>
      </w:pPr>
      <w:r>
        <w:t xml:space="preserve">pracovní sešit ke slabikáři </w:t>
      </w:r>
    </w:p>
    <w:p w14:paraId="7FED7B15" w14:textId="77777777" w:rsidR="00721AC6" w:rsidRPr="00721AC6" w:rsidRDefault="00721AC6" w:rsidP="00721AC6">
      <w:pPr>
        <w:pStyle w:val="Odstavecseseznamem"/>
        <w:numPr>
          <w:ilvl w:val="0"/>
          <w:numId w:val="29"/>
        </w:numPr>
      </w:pPr>
      <w:r>
        <w:t xml:space="preserve">obrázky </w:t>
      </w:r>
      <w:r>
        <w:sym w:font="Symbol" w:char="F0AE"/>
      </w:r>
      <w:r>
        <w:t xml:space="preserve"> za </w:t>
      </w:r>
      <w:r w:rsidR="004B1999">
        <w:t xml:space="preserve">úkol říct, kde kdo stojí </w:t>
      </w:r>
      <w:r>
        <w:t>– Barča přemýšlela, j</w:t>
      </w:r>
      <w:r w:rsidR="004B1999">
        <w:t>aký to má smysl</w:t>
      </w:r>
      <w:r>
        <w:t xml:space="preserve"> </w:t>
      </w:r>
      <w:r>
        <w:sym w:font="Symbol" w:char="F0AE"/>
      </w:r>
      <w:r w:rsidR="004B1999">
        <w:t xml:space="preserve"> </w:t>
      </w:r>
      <w:r w:rsidR="004B1999" w:rsidRPr="00721AC6">
        <w:t xml:space="preserve">je to předčtenářská gramotnost </w:t>
      </w:r>
    </w:p>
    <w:p w14:paraId="567D9EFD" w14:textId="77777777" w:rsidR="00721AC6" w:rsidRPr="00721AC6" w:rsidRDefault="004B1999" w:rsidP="00721AC6">
      <w:pPr>
        <w:pStyle w:val="Odstavecseseznamem"/>
        <w:numPr>
          <w:ilvl w:val="0"/>
          <w:numId w:val="29"/>
        </w:numPr>
        <w:rPr>
          <w:b/>
          <w:bCs/>
        </w:rPr>
      </w:pPr>
      <w:r>
        <w:t>např. kdo je první a po</w:t>
      </w:r>
      <w:r w:rsidR="00721AC6">
        <w:t>s</w:t>
      </w:r>
      <w:r>
        <w:t xml:space="preserve">lední </w:t>
      </w:r>
      <w:r w:rsidR="00721AC6">
        <w:t>neurčíme,</w:t>
      </w:r>
      <w:r>
        <w:t xml:space="preserve"> když nebudeme vědět, že v naší kultuře se to </w:t>
      </w:r>
      <w:r w:rsidR="00721AC6">
        <w:t xml:space="preserve">bere </w:t>
      </w:r>
      <w:r>
        <w:t xml:space="preserve">zleva doprava </w:t>
      </w:r>
      <w:r>
        <w:sym w:font="Symbol" w:char="F0AE"/>
      </w:r>
      <w:r>
        <w:t xml:space="preserve"> bez toho nemůžeme číst</w:t>
      </w:r>
    </w:p>
    <w:p w14:paraId="3B949C5A" w14:textId="0E57B67A" w:rsidR="004B1999" w:rsidRPr="00721AC6" w:rsidRDefault="004B1999" w:rsidP="00721AC6">
      <w:pPr>
        <w:pStyle w:val="Odstavecseseznamem"/>
        <w:numPr>
          <w:ilvl w:val="0"/>
          <w:numId w:val="29"/>
        </w:numPr>
        <w:rPr>
          <w:b/>
          <w:bCs/>
        </w:rPr>
      </w:pPr>
      <w:r>
        <w:t xml:space="preserve">také úkol na rozdíly </w:t>
      </w:r>
      <w:r w:rsidR="00721AC6">
        <w:sym w:font="Symbol" w:char="F0AE"/>
      </w:r>
      <w:r>
        <w:t xml:space="preserve"> to potřebujeme, abychom od sebe rozlišili písmenka </w:t>
      </w:r>
    </w:p>
    <w:p w14:paraId="7B14DD10" w14:textId="3CBD46BB" w:rsidR="004B1999" w:rsidRDefault="004B1999"/>
    <w:p w14:paraId="1F85AC92" w14:textId="77777777" w:rsidR="00721AC6" w:rsidRDefault="00721AC6"/>
    <w:p w14:paraId="7476401D" w14:textId="6B26408D" w:rsidR="00721AC6" w:rsidRDefault="004B1999" w:rsidP="00721AC6">
      <w:pPr>
        <w:pStyle w:val="Odstavecseseznamem"/>
        <w:numPr>
          <w:ilvl w:val="0"/>
          <w:numId w:val="31"/>
        </w:numPr>
      </w:pPr>
      <w:r w:rsidRPr="00721AC6">
        <w:rPr>
          <w:b/>
          <w:bCs/>
        </w:rPr>
        <w:t>všechn</w:t>
      </w:r>
      <w:r w:rsidR="00721AC6" w:rsidRPr="00721AC6">
        <w:rPr>
          <w:b/>
          <w:bCs/>
        </w:rPr>
        <w:t>o</w:t>
      </w:r>
      <w:r w:rsidR="00721AC6">
        <w:t>, co jsme viděli,</w:t>
      </w:r>
      <w:r>
        <w:t xml:space="preserve"> byla </w:t>
      </w:r>
      <w:r w:rsidRPr="00721AC6">
        <w:rPr>
          <w:b/>
          <w:bCs/>
        </w:rPr>
        <w:t>genetická metoda psaní a čtení</w:t>
      </w:r>
      <w:r>
        <w:t xml:space="preserve"> – začalo to v</w:t>
      </w:r>
      <w:r w:rsidR="00721AC6">
        <w:t>e</w:t>
      </w:r>
      <w:r>
        <w:t xml:space="preserve"> slabikáři </w:t>
      </w:r>
      <w:r w:rsidR="00721AC6">
        <w:rPr>
          <w:b/>
          <w:bCs/>
        </w:rPr>
        <w:t>Poupata</w:t>
      </w:r>
      <w:r>
        <w:t> </w:t>
      </w:r>
      <w:r w:rsidR="00721AC6" w:rsidRPr="00721AC6">
        <w:rPr>
          <w:b/>
          <w:bCs/>
        </w:rPr>
        <w:t xml:space="preserve">z </w:t>
      </w:r>
      <w:r w:rsidRPr="00721AC6">
        <w:rPr>
          <w:b/>
          <w:bCs/>
        </w:rPr>
        <w:t>roku 1913</w:t>
      </w:r>
      <w:r w:rsidR="00453F90">
        <w:t>, který jsme také viděli (+ je součástí domácího úkolu)</w:t>
      </w:r>
    </w:p>
    <w:p w14:paraId="3C3949A6" w14:textId="6418A090" w:rsidR="004B1999" w:rsidRDefault="004B1999" w:rsidP="00453F90">
      <w:pPr>
        <w:pStyle w:val="Odstavecseseznamem"/>
        <w:numPr>
          <w:ilvl w:val="0"/>
          <w:numId w:val="31"/>
        </w:numPr>
      </w:pPr>
      <w:r>
        <w:t xml:space="preserve">autorem Josef Kožíšek – učil ve škole </w:t>
      </w:r>
      <w:r w:rsidR="00292309">
        <w:t>v Zápech</w:t>
      </w:r>
      <w:bookmarkStart w:id="0" w:name="_GoBack"/>
      <w:bookmarkEnd w:id="0"/>
      <w:r w:rsidR="00453F90">
        <w:t xml:space="preserve">, </w:t>
      </w:r>
      <w:r>
        <w:t xml:space="preserve">psal také básničky </w:t>
      </w:r>
    </w:p>
    <w:p w14:paraId="398532D4" w14:textId="45FBAFAE" w:rsidR="004B1999" w:rsidRDefault="004B1999"/>
    <w:p w14:paraId="55C38B25" w14:textId="4DB63E99" w:rsidR="00453F90" w:rsidRDefault="00453F90" w:rsidP="00453F90">
      <w:pPr>
        <w:pStyle w:val="Hudy"/>
      </w:pPr>
      <w:r>
        <w:t>Domácí úkol</w:t>
      </w:r>
    </w:p>
    <w:p w14:paraId="638C6492" w14:textId="2D16E53F" w:rsidR="00453F90" w:rsidRDefault="00453F90" w:rsidP="00453F90">
      <w:pPr>
        <w:pStyle w:val="Hudy"/>
      </w:pPr>
      <w:r w:rsidRPr="00453F90">
        <w:rPr>
          <w:noProof/>
          <w:lang w:val="en-GB" w:eastAsia="en-GB"/>
        </w:rPr>
        <w:drawing>
          <wp:inline distT="0" distB="0" distL="0" distR="0" wp14:anchorId="62655F2D" wp14:editId="0E034291">
            <wp:extent cx="5731510" cy="1245235"/>
            <wp:effectExtent l="19050" t="19050" r="21590" b="12065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52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453F9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A90C5" w14:textId="77777777" w:rsidR="00FE7CB0" w:rsidRDefault="00FE7CB0" w:rsidP="00B411A2">
      <w:r>
        <w:separator/>
      </w:r>
    </w:p>
  </w:endnote>
  <w:endnote w:type="continuationSeparator" w:id="0">
    <w:p w14:paraId="7F9AFD7F" w14:textId="77777777" w:rsidR="00FE7CB0" w:rsidRDefault="00FE7CB0" w:rsidP="00B4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483641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58335BFC" w14:textId="58311CA1" w:rsidR="00990DA0" w:rsidRPr="00990DA0" w:rsidRDefault="00990DA0">
        <w:pPr>
          <w:pStyle w:val="Zpat"/>
          <w:jc w:val="center"/>
          <w:rPr>
            <w:sz w:val="20"/>
            <w:szCs w:val="18"/>
          </w:rPr>
        </w:pPr>
        <w:r w:rsidRPr="00990DA0">
          <w:rPr>
            <w:sz w:val="20"/>
            <w:szCs w:val="18"/>
          </w:rPr>
          <w:fldChar w:fldCharType="begin"/>
        </w:r>
        <w:r w:rsidRPr="00990DA0">
          <w:rPr>
            <w:sz w:val="20"/>
            <w:szCs w:val="18"/>
          </w:rPr>
          <w:instrText>PAGE   \* MERGEFORMAT</w:instrText>
        </w:r>
        <w:r w:rsidRPr="00990DA0">
          <w:rPr>
            <w:sz w:val="20"/>
            <w:szCs w:val="18"/>
          </w:rPr>
          <w:fldChar w:fldCharType="separate"/>
        </w:r>
        <w:r w:rsidR="00292309">
          <w:rPr>
            <w:noProof/>
            <w:sz w:val="20"/>
            <w:szCs w:val="18"/>
          </w:rPr>
          <w:t>6</w:t>
        </w:r>
        <w:r w:rsidRPr="00990DA0">
          <w:rPr>
            <w:sz w:val="20"/>
            <w:szCs w:val="18"/>
          </w:rPr>
          <w:fldChar w:fldCharType="end"/>
        </w:r>
      </w:p>
    </w:sdtContent>
  </w:sdt>
  <w:p w14:paraId="58B022DF" w14:textId="77777777" w:rsidR="00990DA0" w:rsidRDefault="00990D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3594E" w14:textId="77777777" w:rsidR="00FE7CB0" w:rsidRDefault="00FE7CB0" w:rsidP="00B411A2">
      <w:r>
        <w:separator/>
      </w:r>
    </w:p>
  </w:footnote>
  <w:footnote w:type="continuationSeparator" w:id="0">
    <w:p w14:paraId="4E68EB13" w14:textId="77777777" w:rsidR="00FE7CB0" w:rsidRDefault="00FE7CB0" w:rsidP="00B41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383C4" w14:textId="2B57C306" w:rsidR="00B411A2" w:rsidRDefault="00B411A2" w:rsidP="00B411A2">
    <w:pPr>
      <w:pStyle w:val="Zhlav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Praktické aspekty vzdělávání neslyšících</w:t>
    </w:r>
  </w:p>
  <w:p w14:paraId="24F2C2C8" w14:textId="77777777" w:rsidR="00B411A2" w:rsidRDefault="00B411A2" w:rsidP="00B411A2">
    <w:pPr>
      <w:pStyle w:val="Zhlav"/>
      <w:jc w:val="right"/>
      <w:rPr>
        <w:sz w:val="20"/>
        <w:szCs w:val="20"/>
      </w:rPr>
    </w:pPr>
    <w:r>
      <w:rPr>
        <w:sz w:val="20"/>
        <w:szCs w:val="20"/>
      </w:rPr>
      <w:t>LS 2021/2022, Andrea Hudáková</w:t>
    </w:r>
  </w:p>
  <w:p w14:paraId="10273E90" w14:textId="77777777" w:rsidR="00B411A2" w:rsidRDefault="00B411A2" w:rsidP="00B411A2">
    <w:pPr>
      <w:pStyle w:val="Zhlav"/>
      <w:jc w:val="right"/>
      <w:rPr>
        <w:sz w:val="20"/>
        <w:szCs w:val="20"/>
      </w:rPr>
    </w:pPr>
    <w:r>
      <w:rPr>
        <w:sz w:val="20"/>
        <w:szCs w:val="20"/>
      </w:rPr>
      <w:t>zapisovatel: Eva Nováková</w:t>
    </w:r>
  </w:p>
  <w:p w14:paraId="5E0D4DC2" w14:textId="215C22D7" w:rsidR="00B411A2" w:rsidRPr="00B411A2" w:rsidRDefault="00453F90" w:rsidP="00B411A2">
    <w:pPr>
      <w:pStyle w:val="Zhlav"/>
      <w:jc w:val="right"/>
      <w:rPr>
        <w:sz w:val="20"/>
        <w:szCs w:val="20"/>
      </w:rPr>
    </w:pPr>
    <w:r>
      <w:rPr>
        <w:sz w:val="20"/>
        <w:szCs w:val="20"/>
      </w:rPr>
      <w:t>3</w:t>
    </w:r>
    <w:r w:rsidR="00B411A2">
      <w:rPr>
        <w:sz w:val="20"/>
        <w:szCs w:val="20"/>
      </w:rPr>
      <w:t xml:space="preserve">. hodina, </w:t>
    </w:r>
    <w:r>
      <w:rPr>
        <w:sz w:val="20"/>
        <w:szCs w:val="20"/>
      </w:rPr>
      <w:t>3</w:t>
    </w:r>
    <w:r w:rsidR="00B411A2">
      <w:rPr>
        <w:sz w:val="20"/>
        <w:szCs w:val="20"/>
      </w:rPr>
      <w:t>. zápis</w:t>
    </w:r>
  </w:p>
  <w:p w14:paraId="2891E696" w14:textId="77777777" w:rsidR="00B411A2" w:rsidRDefault="00B411A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4F4"/>
    <w:multiLevelType w:val="hybridMultilevel"/>
    <w:tmpl w:val="506EFDBC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37D"/>
    <w:multiLevelType w:val="hybridMultilevel"/>
    <w:tmpl w:val="79E4954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82C10"/>
    <w:multiLevelType w:val="hybridMultilevel"/>
    <w:tmpl w:val="2E20E55A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3BD7"/>
    <w:multiLevelType w:val="hybridMultilevel"/>
    <w:tmpl w:val="0AAE1AC0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D0F23"/>
    <w:multiLevelType w:val="hybridMultilevel"/>
    <w:tmpl w:val="D340D666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45EA7"/>
    <w:multiLevelType w:val="hybridMultilevel"/>
    <w:tmpl w:val="8572EE5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9B1733"/>
    <w:multiLevelType w:val="hybridMultilevel"/>
    <w:tmpl w:val="4D121A9C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6992"/>
    <w:multiLevelType w:val="hybridMultilevel"/>
    <w:tmpl w:val="A85EC5D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CF3436"/>
    <w:multiLevelType w:val="hybridMultilevel"/>
    <w:tmpl w:val="8FC85868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395B41"/>
    <w:multiLevelType w:val="hybridMultilevel"/>
    <w:tmpl w:val="146CDBAE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2AD"/>
    <w:multiLevelType w:val="hybridMultilevel"/>
    <w:tmpl w:val="8CA2A4C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9E7913"/>
    <w:multiLevelType w:val="hybridMultilevel"/>
    <w:tmpl w:val="69CEA09A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354BE"/>
    <w:multiLevelType w:val="hybridMultilevel"/>
    <w:tmpl w:val="A0E027FE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00072"/>
    <w:multiLevelType w:val="hybridMultilevel"/>
    <w:tmpl w:val="8F3A3BE0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E6F2B"/>
    <w:multiLevelType w:val="hybridMultilevel"/>
    <w:tmpl w:val="06380588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32B3F"/>
    <w:multiLevelType w:val="hybridMultilevel"/>
    <w:tmpl w:val="5A2A5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96776F"/>
    <w:multiLevelType w:val="hybridMultilevel"/>
    <w:tmpl w:val="433A5C0C"/>
    <w:lvl w:ilvl="0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DF196C"/>
    <w:multiLevelType w:val="multilevel"/>
    <w:tmpl w:val="8BD289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3BF15A5"/>
    <w:multiLevelType w:val="hybridMultilevel"/>
    <w:tmpl w:val="2844260A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839F9"/>
    <w:multiLevelType w:val="hybridMultilevel"/>
    <w:tmpl w:val="96C46790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27977"/>
    <w:multiLevelType w:val="hybridMultilevel"/>
    <w:tmpl w:val="4B66019E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80F69"/>
    <w:multiLevelType w:val="multilevel"/>
    <w:tmpl w:val="246CAAE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F24455F"/>
    <w:multiLevelType w:val="hybridMultilevel"/>
    <w:tmpl w:val="FE7A30E6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556C4"/>
    <w:multiLevelType w:val="hybridMultilevel"/>
    <w:tmpl w:val="C54A5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92D86"/>
    <w:multiLevelType w:val="hybridMultilevel"/>
    <w:tmpl w:val="769E274C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45860"/>
    <w:multiLevelType w:val="hybridMultilevel"/>
    <w:tmpl w:val="8E4A37C4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8647C"/>
    <w:multiLevelType w:val="hybridMultilevel"/>
    <w:tmpl w:val="7A268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584161"/>
    <w:multiLevelType w:val="hybridMultilevel"/>
    <w:tmpl w:val="AD5E7E30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BA4982"/>
    <w:multiLevelType w:val="hybridMultilevel"/>
    <w:tmpl w:val="1C08B61A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17"/>
  </w:num>
  <w:num w:numId="4">
    <w:abstractNumId w:val="17"/>
  </w:num>
  <w:num w:numId="5">
    <w:abstractNumId w:val="15"/>
  </w:num>
  <w:num w:numId="6">
    <w:abstractNumId w:val="16"/>
  </w:num>
  <w:num w:numId="7">
    <w:abstractNumId w:val="24"/>
  </w:num>
  <w:num w:numId="8">
    <w:abstractNumId w:val="14"/>
  </w:num>
  <w:num w:numId="9">
    <w:abstractNumId w:val="10"/>
  </w:num>
  <w:num w:numId="10">
    <w:abstractNumId w:val="7"/>
  </w:num>
  <w:num w:numId="11">
    <w:abstractNumId w:val="28"/>
  </w:num>
  <w:num w:numId="12">
    <w:abstractNumId w:val="11"/>
  </w:num>
  <w:num w:numId="13">
    <w:abstractNumId w:val="4"/>
  </w:num>
  <w:num w:numId="14">
    <w:abstractNumId w:val="1"/>
  </w:num>
  <w:num w:numId="15">
    <w:abstractNumId w:val="8"/>
  </w:num>
  <w:num w:numId="16">
    <w:abstractNumId w:val="25"/>
  </w:num>
  <w:num w:numId="17">
    <w:abstractNumId w:val="23"/>
  </w:num>
  <w:num w:numId="18">
    <w:abstractNumId w:val="12"/>
  </w:num>
  <w:num w:numId="19">
    <w:abstractNumId w:val="19"/>
  </w:num>
  <w:num w:numId="20">
    <w:abstractNumId w:val="20"/>
  </w:num>
  <w:num w:numId="21">
    <w:abstractNumId w:val="2"/>
  </w:num>
  <w:num w:numId="22">
    <w:abstractNumId w:val="13"/>
  </w:num>
  <w:num w:numId="23">
    <w:abstractNumId w:val="9"/>
  </w:num>
  <w:num w:numId="24">
    <w:abstractNumId w:val="0"/>
  </w:num>
  <w:num w:numId="25">
    <w:abstractNumId w:val="5"/>
  </w:num>
  <w:num w:numId="26">
    <w:abstractNumId w:val="26"/>
  </w:num>
  <w:num w:numId="27">
    <w:abstractNumId w:val="6"/>
  </w:num>
  <w:num w:numId="28">
    <w:abstractNumId w:val="18"/>
  </w:num>
  <w:num w:numId="29">
    <w:abstractNumId w:val="3"/>
  </w:num>
  <w:num w:numId="30">
    <w:abstractNumId w:val="2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91"/>
    <w:rsid w:val="00086C22"/>
    <w:rsid w:val="000F5606"/>
    <w:rsid w:val="00105635"/>
    <w:rsid w:val="0013060F"/>
    <w:rsid w:val="001705E3"/>
    <w:rsid w:val="001A234B"/>
    <w:rsid w:val="00274412"/>
    <w:rsid w:val="002838D0"/>
    <w:rsid w:val="00292309"/>
    <w:rsid w:val="003B6EA1"/>
    <w:rsid w:val="003F6D55"/>
    <w:rsid w:val="00453F90"/>
    <w:rsid w:val="0049114C"/>
    <w:rsid w:val="004A283C"/>
    <w:rsid w:val="004B1999"/>
    <w:rsid w:val="004D7AB6"/>
    <w:rsid w:val="005511A4"/>
    <w:rsid w:val="006C4F27"/>
    <w:rsid w:val="00706714"/>
    <w:rsid w:val="00721AC6"/>
    <w:rsid w:val="007B1E7D"/>
    <w:rsid w:val="00846201"/>
    <w:rsid w:val="008519B3"/>
    <w:rsid w:val="00877C92"/>
    <w:rsid w:val="009105C7"/>
    <w:rsid w:val="00915B74"/>
    <w:rsid w:val="00990DA0"/>
    <w:rsid w:val="009E3E91"/>
    <w:rsid w:val="00B411A2"/>
    <w:rsid w:val="00B91B41"/>
    <w:rsid w:val="00BC59B6"/>
    <w:rsid w:val="00BF411A"/>
    <w:rsid w:val="00C645ED"/>
    <w:rsid w:val="00CA5610"/>
    <w:rsid w:val="00CB19C7"/>
    <w:rsid w:val="00CD1AF4"/>
    <w:rsid w:val="00D32ED0"/>
    <w:rsid w:val="00DB2367"/>
    <w:rsid w:val="00DC361C"/>
    <w:rsid w:val="00DE3EE9"/>
    <w:rsid w:val="00EB0D04"/>
    <w:rsid w:val="00EB2F6A"/>
    <w:rsid w:val="00F279D5"/>
    <w:rsid w:val="00F60E81"/>
    <w:rsid w:val="00F64859"/>
    <w:rsid w:val="00F85F01"/>
    <w:rsid w:val="00F97017"/>
    <w:rsid w:val="00FE2BA1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9D67"/>
  <w15:chartTrackingRefBased/>
  <w15:docId w15:val="{CB38AAC0-731A-4A73-99F3-B93EB86B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5610"/>
    <w:pPr>
      <w:numPr>
        <w:numId w:val="1"/>
      </w:numPr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5610"/>
    <w:pPr>
      <w:numPr>
        <w:ilvl w:val="1"/>
        <w:numId w:val="1"/>
      </w:numPr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5610"/>
    <w:pPr>
      <w:keepNext/>
      <w:keepLines/>
      <w:numPr>
        <w:ilvl w:val="2"/>
        <w:numId w:val="4"/>
      </w:numPr>
      <w:tabs>
        <w:tab w:val="num" w:pos="360"/>
      </w:tabs>
      <w:spacing w:before="40"/>
      <w:ind w:left="0" w:firstLine="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A5610"/>
    <w:pPr>
      <w:keepNext/>
      <w:keepLines/>
      <w:numPr>
        <w:ilvl w:val="3"/>
        <w:numId w:val="4"/>
      </w:numPr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5610"/>
    <w:rPr>
      <w:rFonts w:ascii="Times New Roman" w:hAnsi="Times New Roman"/>
      <w:b/>
      <w:sz w:val="4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A5610"/>
    <w:rPr>
      <w:rFonts w:ascii="Times New Roman" w:hAnsi="Times New Roman"/>
      <w:b/>
      <w:sz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CA5610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rsid w:val="00CA5610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customStyle="1" w:styleId="Hudy">
    <w:name w:val="Hudy"/>
    <w:basedOn w:val="Nadpis1"/>
    <w:link w:val="HudyChar"/>
    <w:qFormat/>
    <w:rsid w:val="00EB2F6A"/>
    <w:pPr>
      <w:numPr>
        <w:numId w:val="0"/>
      </w:numPr>
      <w:outlineLvl w:val="9"/>
    </w:pPr>
    <w:rPr>
      <w:color w:val="002060"/>
    </w:rPr>
  </w:style>
  <w:style w:type="character" w:customStyle="1" w:styleId="HudyChar">
    <w:name w:val="Hudy Char"/>
    <w:basedOn w:val="Nadpis1Char"/>
    <w:link w:val="Hudy"/>
    <w:rsid w:val="00EB2F6A"/>
    <w:rPr>
      <w:rFonts w:ascii="Times New Roman" w:hAnsi="Times New Roman"/>
      <w:b/>
      <w:color w:val="002060"/>
      <w:sz w:val="40"/>
      <w:lang w:val="cs-CZ"/>
    </w:rPr>
  </w:style>
  <w:style w:type="paragraph" w:customStyle="1" w:styleId="Hudy2">
    <w:name w:val="Hudy2"/>
    <w:basedOn w:val="Nadpis2"/>
    <w:link w:val="Hudy2Char"/>
    <w:qFormat/>
    <w:rsid w:val="00EB2F6A"/>
    <w:pPr>
      <w:numPr>
        <w:ilvl w:val="0"/>
        <w:numId w:val="0"/>
      </w:numPr>
    </w:pPr>
    <w:rPr>
      <w:color w:val="0070C0"/>
    </w:rPr>
  </w:style>
  <w:style w:type="character" w:customStyle="1" w:styleId="Hudy2Char">
    <w:name w:val="Hudy2 Char"/>
    <w:basedOn w:val="Nadpis2Char"/>
    <w:link w:val="Hudy2"/>
    <w:rsid w:val="00EB2F6A"/>
    <w:rPr>
      <w:rFonts w:ascii="Times New Roman" w:hAnsi="Times New Roman"/>
      <w:b/>
      <w:color w:val="0070C0"/>
      <w:sz w:val="32"/>
      <w:lang w:val="cs-CZ"/>
    </w:rPr>
  </w:style>
  <w:style w:type="paragraph" w:customStyle="1" w:styleId="Hudy4">
    <w:name w:val="Hudy4"/>
    <w:basedOn w:val="Nadpis4"/>
    <w:link w:val="Hudy4Char"/>
    <w:qFormat/>
    <w:rsid w:val="00EB2F6A"/>
    <w:pPr>
      <w:numPr>
        <w:ilvl w:val="0"/>
        <w:numId w:val="0"/>
      </w:numPr>
    </w:pPr>
    <w:rPr>
      <w:color w:val="00B0F0"/>
    </w:rPr>
  </w:style>
  <w:style w:type="character" w:customStyle="1" w:styleId="Hudy4Char">
    <w:name w:val="Hudy4 Char"/>
    <w:basedOn w:val="Nadpis4Char"/>
    <w:link w:val="Hudy4"/>
    <w:rsid w:val="00EB2F6A"/>
    <w:rPr>
      <w:rFonts w:ascii="Times New Roman" w:eastAsiaTheme="majorEastAsia" w:hAnsi="Times New Roman" w:cstheme="majorBidi"/>
      <w:b/>
      <w:iCs/>
      <w:color w:val="00B0F0"/>
      <w:sz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B411A2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11A2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B411A2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11A2"/>
    <w:rPr>
      <w:rFonts w:ascii="Times New Roman" w:hAnsi="Times New Roman"/>
      <w:sz w:val="24"/>
      <w:lang w:val="cs-CZ"/>
    </w:rPr>
  </w:style>
  <w:style w:type="paragraph" w:styleId="Odstavecseseznamem">
    <w:name w:val="List Paragraph"/>
    <w:basedOn w:val="Normln"/>
    <w:uiPriority w:val="34"/>
    <w:qFormat/>
    <w:rsid w:val="00B41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Windows User</cp:lastModifiedBy>
  <cp:revision>2</cp:revision>
  <dcterms:created xsi:type="dcterms:W3CDTF">2022-03-09T16:19:00Z</dcterms:created>
  <dcterms:modified xsi:type="dcterms:W3CDTF">2022-03-09T16:19:00Z</dcterms:modified>
</cp:coreProperties>
</file>