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AE" w:rsidRDefault="00976A4E" w:rsidP="00976A4E">
      <w:pPr>
        <w:rPr>
          <w:lang w:val="ru-RU"/>
        </w:rPr>
      </w:pPr>
      <w:r w:rsidRPr="00976A4E">
        <w:rPr>
          <w:b/>
          <w:u w:val="single"/>
        </w:rPr>
        <w:t>M. Bulgakov: Mistr a Markétka</w:t>
      </w:r>
      <w:r>
        <w:t xml:space="preserve"> (přel. Alena Morávková, 1969)</w:t>
      </w:r>
    </w:p>
    <w:p w:rsidR="00976A4E" w:rsidRDefault="00976A4E" w:rsidP="00976A4E">
      <w:pPr>
        <w:rPr>
          <w:lang w:val="ru-RU"/>
        </w:rPr>
      </w:pPr>
    </w:p>
    <w:p w:rsidR="00976A4E" w:rsidRPr="00976A4E" w:rsidRDefault="00976A4E" w:rsidP="00976A4E">
      <w:pPr>
        <w:rPr>
          <w:b/>
        </w:rPr>
      </w:pPr>
      <w:r>
        <w:rPr>
          <w:b/>
          <w:lang w:val="ru-RU"/>
        </w:rPr>
        <w:t xml:space="preserve">(24) </w:t>
      </w:r>
      <w:r>
        <w:rPr>
          <w:b/>
        </w:rPr>
        <w:t>Únos mistra</w:t>
      </w:r>
    </w:p>
    <w:p w:rsidR="00976A4E" w:rsidRDefault="00976A4E" w:rsidP="00976A4E">
      <w:pPr>
        <w:ind w:firstLine="284"/>
      </w:pPr>
    </w:p>
    <w:p w:rsidR="00851B04" w:rsidRPr="00851B04" w:rsidRDefault="00851B04" w:rsidP="00976A4E">
      <w:pPr>
        <w:ind w:firstLine="284"/>
      </w:pPr>
      <w:r>
        <w:rPr>
          <w:lang w:val="en-US"/>
        </w:rPr>
        <w:t>[…]</w:t>
      </w:r>
    </w:p>
    <w:p w:rsidR="00976A4E" w:rsidRDefault="00976A4E" w:rsidP="00976A4E">
      <w:pPr>
        <w:ind w:firstLine="284"/>
      </w:pPr>
      <w:r>
        <w:t>„Víte, s kým mluvíte?“ vyptával se ho Woland. „A kde jste?“</w:t>
      </w:r>
    </w:p>
    <w:p w:rsidR="00976A4E" w:rsidRDefault="00976A4E" w:rsidP="00976A4E">
      <w:pPr>
        <w:ind w:firstLine="284"/>
      </w:pPr>
      <w:r>
        <w:t>„Vím,“ přisvědčil Mistr. „Můj soused v blázinci byl Ivan Bezprizorný. Vyprávěl mi o vás.“</w:t>
      </w:r>
    </w:p>
    <w:p w:rsidR="00976A4E" w:rsidRDefault="00976A4E" w:rsidP="00976A4E">
      <w:pPr>
        <w:ind w:firstLine="284"/>
        <w:rPr>
          <w:lang w:val="ru-RU"/>
        </w:rPr>
      </w:pPr>
      <w:r>
        <w:t>„Bodejť, jak by ne,“ pokyvoval Woland, „měl jsem to potěšení setkat se s ním na Patriarchových rybnících. Div mě samého nepřipravil o rozum, když mi pořád dokazoval, že neexistuju. Ale věříte, že jsem to skutečně já?“</w:t>
      </w:r>
    </w:p>
    <w:p w:rsidR="00851B04" w:rsidRDefault="00851B04" w:rsidP="00976A4E">
      <w:pPr>
        <w:ind w:firstLine="284"/>
      </w:pPr>
      <w:r>
        <w:t>„Nezbývá mi než ti věřit,“ odpověděl příchozí. „To se ví, daleko jednodušší by bylo pokládat vás za pouhý výplod halucinace…“ Zarazil se a spěšně dodal: „Promiňte…“</w:t>
      </w:r>
    </w:p>
    <w:p w:rsidR="00851B04" w:rsidRDefault="00851B04" w:rsidP="00976A4E">
      <w:pPr>
        <w:ind w:firstLine="284"/>
      </w:pPr>
      <w:r>
        <w:t>„Jestli je to pro vás jednodušší, poslužte si,“ odpověděl zdvořile mág.</w:t>
      </w:r>
    </w:p>
    <w:p w:rsidR="00851B04" w:rsidRDefault="00851B04" w:rsidP="00976A4E">
      <w:pPr>
        <w:ind w:firstLine="284"/>
      </w:pPr>
      <w:r>
        <w:t>„Ne, ne!“ protestovala polekaně Markétka a tahal Mistra za rukáv. „Vzpamatuj se! To není žádná halucinace! On stojí opravdu před tebou!“</w:t>
      </w:r>
    </w:p>
    <w:p w:rsidR="00851B04" w:rsidRDefault="00851B04" w:rsidP="00976A4E">
      <w:pPr>
        <w:ind w:firstLine="284"/>
      </w:pPr>
      <w:r>
        <w:t>Kocour se znovu vmísil do hovoru:</w:t>
      </w:r>
    </w:p>
    <w:p w:rsidR="00851B04" w:rsidRDefault="00851B04" w:rsidP="00976A4E">
      <w:pPr>
        <w:ind w:firstLine="284"/>
      </w:pPr>
      <w:r>
        <w:t>„Já vážně připomínám spíš výplod halucinace… Jen si povšimněte mého profilu v měsíčním světle…“ Vhupl do světelného pruhu a chtěl ještě cosi dodat, ale okřikli ho a tak jen zaskřehotal:</w:t>
      </w:r>
    </w:p>
    <w:p w:rsidR="00851B04" w:rsidRDefault="00851B04" w:rsidP="00976A4E">
      <w:pPr>
        <w:ind w:firstLine="284"/>
      </w:pPr>
      <w:r>
        <w:t>„Dobrá, dobrá, už mlčím, coby tichá halucinace…“ A ztichl.</w:t>
      </w:r>
    </w:p>
    <w:p w:rsidR="00851B04" w:rsidRDefault="00851B04" w:rsidP="00976A4E">
      <w:pPr>
        <w:ind w:firstLine="284"/>
      </w:pPr>
      <w:r>
        <w:t xml:space="preserve">„Pověste mi, proč vám Markétka říká </w:t>
      </w:r>
      <w:r>
        <w:rPr>
          <w:lang w:val="en-US"/>
        </w:rPr>
        <w:t>,</w:t>
      </w:r>
      <w:r>
        <w:t>Mistře</w:t>
      </w:r>
      <w:r>
        <w:rPr>
          <w:lang w:val="en-US"/>
        </w:rPr>
        <w:t>’</w:t>
      </w:r>
      <w:r>
        <w:t>?“ vyptával se mág.</w:t>
      </w:r>
    </w:p>
    <w:p w:rsidR="00851B04" w:rsidRDefault="00851B04" w:rsidP="00976A4E">
      <w:pPr>
        <w:ind w:firstLine="284"/>
      </w:pPr>
      <w:r>
        <w:t>Tázaný s úsměvem vysvětloval:</w:t>
      </w:r>
    </w:p>
    <w:p w:rsidR="00851B04" w:rsidRDefault="00851B04" w:rsidP="00976A4E">
      <w:pPr>
        <w:ind w:firstLine="284"/>
      </w:pPr>
      <w:r>
        <w:t>„To je omluvitelná slabost. Příliš přecenila můj román.“</w:t>
      </w:r>
    </w:p>
    <w:p w:rsidR="00851B04" w:rsidRDefault="00851B04" w:rsidP="00976A4E">
      <w:pPr>
        <w:ind w:firstLine="284"/>
      </w:pPr>
      <w:r>
        <w:t>„Román? O čem?“</w:t>
      </w:r>
    </w:p>
    <w:p w:rsidR="00851B04" w:rsidRDefault="00851B04" w:rsidP="00976A4E">
      <w:pPr>
        <w:ind w:firstLine="284"/>
      </w:pPr>
      <w:r>
        <w:t>„O Pilátovi Pontském.“</w:t>
      </w:r>
    </w:p>
    <w:p w:rsidR="00851B04" w:rsidRDefault="00851B04" w:rsidP="00976A4E">
      <w:pPr>
        <w:ind w:firstLine="284"/>
      </w:pPr>
      <w:r>
        <w:t>Plamínky svíček se znovu rozkomíhaly, roztřásly a nádobí na stole zařinčelo. Woland se bouřlivě rozchechtal, ale nikoho to nepřekvapilo. Kňour neznámo proč zatleskal.</w:t>
      </w:r>
    </w:p>
    <w:p w:rsidR="00851B04" w:rsidRDefault="00851B04" w:rsidP="00976A4E">
      <w:pPr>
        <w:ind w:firstLine="284"/>
      </w:pPr>
      <w:r>
        <w:t>„O čem? O kom?“ ujišťoval se znovu, když se dost nasmál, jako by nevěřil svým uším. „To je fantastické! V dnešní době? A to jste si nemohl zvolit lepší námět? Ukažte mi to svoje dílo,“ a napřáhl ruku.</w:t>
      </w:r>
    </w:p>
    <w:p w:rsidR="00851B04" w:rsidRDefault="00851B04" w:rsidP="00976A4E">
      <w:pPr>
        <w:ind w:firstLine="284"/>
      </w:pPr>
      <w:r>
        <w:t>„Bohužel, nemohu vám posloužit,“ přiznal se Mistr, „já je totiž spálil.“</w:t>
      </w:r>
    </w:p>
    <w:p w:rsidR="00851B04" w:rsidRDefault="00851B04" w:rsidP="00976A4E">
      <w:pPr>
        <w:ind w:firstLine="284"/>
      </w:pPr>
      <w:r>
        <w:t>„Nezlobte se, ale nevěřím vám,“ namítl mág, „každý ví, že rukopisy obvykle dobře nehoří.“ A otočil se ke Kňourovi. „Dej sem román.“</w:t>
      </w:r>
    </w:p>
    <w:p w:rsidR="00851B04" w:rsidRDefault="00851B04" w:rsidP="00976A4E">
      <w:pPr>
        <w:ind w:firstLine="284"/>
      </w:pPr>
      <w:r>
        <w:t>Kocour seskočil na zem a tu všichni zpozorovali, že seděl na objemném rukopisu. Popadl jeden exemplář a s úklonem ho podal Wolandovi. Markéta se roztřásla a znovu plačtivě vykřikla:</w:t>
      </w:r>
    </w:p>
    <w:p w:rsidR="00851B04" w:rsidRDefault="00851B04" w:rsidP="00976A4E">
      <w:pPr>
        <w:ind w:firstLine="284"/>
      </w:pPr>
      <w:r>
        <w:t>„To je on! To je ten rukopis!“</w:t>
      </w:r>
    </w:p>
    <w:p w:rsidR="00851B04" w:rsidRDefault="00851B04" w:rsidP="00976A4E">
      <w:pPr>
        <w:ind w:firstLine="284"/>
      </w:pPr>
      <w:r>
        <w:t xml:space="preserve">Pak se vrhla k Wolandovi a u vytržení </w:t>
      </w:r>
      <w:r w:rsidR="00083A8E">
        <w:t>volala:</w:t>
      </w:r>
    </w:p>
    <w:p w:rsidR="00083A8E" w:rsidRDefault="00083A8E" w:rsidP="00976A4E">
      <w:pPr>
        <w:ind w:firstLine="284"/>
      </w:pPr>
      <w:r>
        <w:t>„Mocný, všemohoucí pane!“</w:t>
      </w:r>
    </w:p>
    <w:p w:rsidR="00851B04" w:rsidRPr="00851B04" w:rsidRDefault="00851B04" w:rsidP="00851B04">
      <w:pPr>
        <w:ind w:firstLine="284"/>
      </w:pPr>
      <w:r>
        <w:rPr>
          <w:lang w:val="en-US"/>
        </w:rPr>
        <w:t>[…]</w:t>
      </w:r>
    </w:p>
    <w:sectPr w:rsidR="00851B04" w:rsidRPr="00851B04" w:rsidSect="00976A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6A4E"/>
    <w:rsid w:val="00083A8E"/>
    <w:rsid w:val="001111BA"/>
    <w:rsid w:val="004E6E26"/>
    <w:rsid w:val="006C64AE"/>
    <w:rsid w:val="00851B04"/>
    <w:rsid w:val="00937E1E"/>
    <w:rsid w:val="00976A4E"/>
    <w:rsid w:val="009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E1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Klimeš</dc:creator>
  <cp:lastModifiedBy>Lukáš Klimeš</cp:lastModifiedBy>
  <cp:revision>1</cp:revision>
  <dcterms:created xsi:type="dcterms:W3CDTF">2015-03-15T14:21:00Z</dcterms:created>
  <dcterms:modified xsi:type="dcterms:W3CDTF">2015-03-15T14:44:00Z</dcterms:modified>
</cp:coreProperties>
</file>