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8ACB" w14:textId="0BCF1382" w:rsidR="00963195" w:rsidRPr="003976F7" w:rsidRDefault="00B76F6D" w:rsidP="003976F7">
      <w:pPr>
        <w:spacing w:line="360" w:lineRule="auto"/>
        <w:ind w:right="-82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963195">
        <w:rPr>
          <w:rFonts w:ascii="Times New Roman" w:hAnsi="Times New Roman"/>
        </w:rPr>
        <w:t xml:space="preserve">Sylabus kurzu </w:t>
      </w:r>
      <w:r w:rsidR="00963195">
        <w:rPr>
          <w:rFonts w:ascii="Times New Roman" w:hAnsi="Times New Roman"/>
        </w:rPr>
        <w:tab/>
      </w:r>
      <w:r w:rsidR="00963195">
        <w:rPr>
          <w:rFonts w:ascii="Times New Roman" w:hAnsi="Times New Roman"/>
          <w:b/>
        </w:rPr>
        <w:t>JPM088</w:t>
      </w:r>
      <w:r w:rsidR="00963195">
        <w:rPr>
          <w:rFonts w:ascii="Times New Roman" w:hAnsi="Times New Roman"/>
          <w:b/>
        </w:rPr>
        <w:tab/>
      </w:r>
      <w:r w:rsidR="00963195">
        <w:rPr>
          <w:rFonts w:ascii="Times New Roman" w:hAnsi="Times New Roman"/>
          <w:b/>
        </w:rPr>
        <w:tab/>
      </w:r>
      <w:r w:rsidR="00963195">
        <w:rPr>
          <w:rFonts w:ascii="Times New Roman" w:hAnsi="Times New Roman"/>
          <w:b/>
        </w:rPr>
        <w:tab/>
      </w:r>
      <w:r w:rsidR="00963195">
        <w:rPr>
          <w:rFonts w:ascii="Times New Roman" w:hAnsi="Times New Roman"/>
          <w:b/>
        </w:rPr>
        <w:tab/>
      </w:r>
      <w:r w:rsidR="00963195">
        <w:rPr>
          <w:rFonts w:ascii="Times New Roman" w:hAnsi="Times New Roman"/>
          <w:b/>
        </w:rPr>
        <w:tab/>
      </w:r>
      <w:r w:rsidR="00963195">
        <w:rPr>
          <w:rFonts w:ascii="Times New Roman" w:hAnsi="Times New Roman"/>
          <w:b/>
        </w:rPr>
        <w:tab/>
      </w:r>
      <w:r w:rsidR="00963195">
        <w:rPr>
          <w:rFonts w:ascii="Times New Roman" w:hAnsi="Times New Roman"/>
        </w:rPr>
        <w:t xml:space="preserve">počet kreditů: </w:t>
      </w:r>
      <w:r w:rsidR="00963195">
        <w:rPr>
          <w:rFonts w:ascii="Times New Roman" w:hAnsi="Times New Roman"/>
          <w:b/>
        </w:rPr>
        <w:t>6</w:t>
      </w:r>
    </w:p>
    <w:p w14:paraId="1D9B4D06" w14:textId="77777777" w:rsidR="003976F7" w:rsidRDefault="003976F7" w:rsidP="003B74D7">
      <w:pPr>
        <w:spacing w:line="360" w:lineRule="auto"/>
        <w:rPr>
          <w:rFonts w:ascii="Times New Roman" w:hAnsi="Times New Roman"/>
          <w:b/>
        </w:rPr>
      </w:pPr>
    </w:p>
    <w:p w14:paraId="05067407" w14:textId="69AE5A01" w:rsidR="00963195" w:rsidRPr="003B74D7" w:rsidRDefault="00963195" w:rsidP="003B74D7">
      <w:pPr>
        <w:spacing w:line="360" w:lineRule="auto"/>
        <w:rPr>
          <w:rFonts w:ascii="Times New Roman" w:hAnsi="Times New Roman"/>
        </w:rPr>
      </w:pPr>
      <w:r w:rsidRPr="003B74D7">
        <w:rPr>
          <w:rFonts w:ascii="Times New Roman" w:hAnsi="Times New Roman"/>
          <w:b/>
        </w:rPr>
        <w:t xml:space="preserve">Úloha státu v hospodářství </w:t>
      </w:r>
      <w:r w:rsidR="003B74D7" w:rsidRPr="003B74D7">
        <w:rPr>
          <w:rFonts w:ascii="Times New Roman" w:hAnsi="Times New Roman"/>
          <w:b/>
        </w:rPr>
        <w:tab/>
      </w:r>
      <w:r w:rsidR="003B74D7">
        <w:rPr>
          <w:rFonts w:ascii="Times New Roman" w:hAnsi="Times New Roman"/>
        </w:rPr>
        <w:tab/>
      </w:r>
      <w:r w:rsidR="003B74D7">
        <w:rPr>
          <w:rFonts w:ascii="Times New Roman" w:hAnsi="Times New Roman"/>
        </w:rPr>
        <w:tab/>
      </w:r>
      <w:r w:rsidR="003B74D7">
        <w:rPr>
          <w:rFonts w:ascii="Times New Roman" w:hAnsi="Times New Roman"/>
        </w:rPr>
        <w:tab/>
      </w:r>
      <w:r w:rsidR="003B74D7">
        <w:rPr>
          <w:rFonts w:ascii="Times New Roman" w:hAnsi="Times New Roman"/>
        </w:rPr>
        <w:tab/>
      </w:r>
      <w:r w:rsidR="008D5304">
        <w:rPr>
          <w:rFonts w:ascii="Times New Roman" w:hAnsi="Times New Roman"/>
        </w:rPr>
        <w:tab/>
        <w:t xml:space="preserve">    </w:t>
      </w:r>
      <w:r w:rsidR="003B74D7">
        <w:rPr>
          <w:rFonts w:ascii="Times New Roman" w:hAnsi="Times New Roman"/>
        </w:rPr>
        <w:t>Povinně volitelný kurz</w:t>
      </w:r>
    </w:p>
    <w:p w14:paraId="639DE1B2" w14:textId="77777777" w:rsidR="00963195" w:rsidRDefault="00963195" w:rsidP="009631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Cílem kurzu je poukázat na měnící se pojetí státu, resp. vlády v ekonomické oblasti. Změny v roli a efektivnosti státu jsou vysvětlovány na základě analýzy příčin v historickém kontextu společensko-politického vývoje. Míra státních intervencí do hospodářského vývoje se vyvíjí oběma směry, názory na jejich efektivnost také.</w:t>
      </w:r>
    </w:p>
    <w:p w14:paraId="3AE8497F" w14:textId="77777777" w:rsidR="00963195" w:rsidRDefault="00963195" w:rsidP="00963195">
      <w:pPr>
        <w:spacing w:line="360" w:lineRule="auto"/>
        <w:rPr>
          <w:rFonts w:ascii="Times New Roman" w:hAnsi="Times New Roman"/>
        </w:rPr>
      </w:pPr>
    </w:p>
    <w:p w14:paraId="7C587330" w14:textId="77777777" w:rsidR="00963195" w:rsidRDefault="00963195" w:rsidP="009631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Jednotlivá témata:</w:t>
      </w:r>
    </w:p>
    <w:p w14:paraId="6847E169" w14:textId="77777777" w:rsidR="00F32AFB" w:rsidRDefault="008929B2" w:rsidP="00F32AFB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Základní </w:t>
      </w:r>
      <w:r w:rsidR="00EB1CBE">
        <w:rPr>
          <w:rFonts w:ascii="Times New Roman" w:hAnsi="Times New Roman"/>
        </w:rPr>
        <w:t>makroekonomické</w:t>
      </w:r>
      <w:r>
        <w:rPr>
          <w:rFonts w:ascii="Times New Roman" w:hAnsi="Times New Roman"/>
        </w:rPr>
        <w:t xml:space="preserve"> ukazatele</w:t>
      </w:r>
    </w:p>
    <w:p w14:paraId="06027F69" w14:textId="2D293F30" w:rsidR="00963195" w:rsidRDefault="00841D04" w:rsidP="00963195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963195">
        <w:rPr>
          <w:rFonts w:ascii="Times New Roman" w:hAnsi="Times New Roman"/>
        </w:rPr>
        <w:t>tát v</w:t>
      </w:r>
      <w:r w:rsidR="006869F2">
        <w:rPr>
          <w:rFonts w:ascii="Times New Roman" w:hAnsi="Times New Roman"/>
        </w:rPr>
        <w:t> </w:t>
      </w:r>
      <w:r w:rsidR="00963195">
        <w:rPr>
          <w:rFonts w:ascii="Times New Roman" w:hAnsi="Times New Roman"/>
        </w:rPr>
        <w:t>ekonomice</w:t>
      </w:r>
      <w:r w:rsidR="006869F2">
        <w:rPr>
          <w:rFonts w:ascii="Times New Roman" w:hAnsi="Times New Roman"/>
        </w:rPr>
        <w:t>, hospodářská politika</w:t>
      </w:r>
    </w:p>
    <w:p w14:paraId="1BF8DBBB" w14:textId="29D5DD93" w:rsidR="00841D04" w:rsidRPr="00841D04" w:rsidRDefault="00841D04" w:rsidP="00841D04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Cíle státu v hospodářském vývoji, prostředky jejich dosažení</w:t>
      </w:r>
    </w:p>
    <w:p w14:paraId="28DE81D7" w14:textId="77777777" w:rsidR="00963195" w:rsidRDefault="00963195" w:rsidP="00963195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Pojetí státu v </w:t>
      </w:r>
      <w:proofErr w:type="gramStart"/>
      <w:r>
        <w:rPr>
          <w:rFonts w:ascii="Times New Roman" w:hAnsi="Times New Roman"/>
        </w:rPr>
        <w:t>ekonomice - klasická</w:t>
      </w:r>
      <w:proofErr w:type="gramEnd"/>
      <w:r>
        <w:rPr>
          <w:rFonts w:ascii="Times New Roman" w:hAnsi="Times New Roman"/>
        </w:rPr>
        <w:t xml:space="preserve"> škola politické ekonomie </w:t>
      </w:r>
    </w:p>
    <w:p w14:paraId="7B27CC66" w14:textId="77777777" w:rsidR="00963195" w:rsidRDefault="00963195" w:rsidP="00963195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Pojetí státu v </w:t>
      </w:r>
      <w:proofErr w:type="gramStart"/>
      <w:r>
        <w:rPr>
          <w:rFonts w:ascii="Times New Roman" w:hAnsi="Times New Roman"/>
        </w:rPr>
        <w:t>ekonomice - rakouská</w:t>
      </w:r>
      <w:proofErr w:type="gram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neorakouská</w:t>
      </w:r>
      <w:proofErr w:type="spellEnd"/>
      <w:r>
        <w:rPr>
          <w:rFonts w:ascii="Times New Roman" w:hAnsi="Times New Roman"/>
        </w:rPr>
        <w:t xml:space="preserve"> škola</w:t>
      </w:r>
    </w:p>
    <w:p w14:paraId="40D96735" w14:textId="77777777" w:rsidR="00963195" w:rsidRDefault="00963195" w:rsidP="00963195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Pojetí státu v ekonomice – marxismus </w:t>
      </w:r>
    </w:p>
    <w:p w14:paraId="6F59235C" w14:textId="77777777" w:rsidR="00963195" w:rsidRDefault="00963195" w:rsidP="00963195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Keynesiánství</w:t>
      </w:r>
    </w:p>
    <w:p w14:paraId="49AE68B9" w14:textId="368CC2B0" w:rsidR="00963195" w:rsidRDefault="003976F7" w:rsidP="00963195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63195">
        <w:rPr>
          <w:rFonts w:ascii="Times New Roman" w:hAnsi="Times New Roman"/>
        </w:rPr>
        <w:t xml:space="preserve">nstitucionalismus, </w:t>
      </w:r>
      <w:proofErr w:type="spellStart"/>
      <w:r w:rsidR="00963195">
        <w:rPr>
          <w:rFonts w:ascii="Times New Roman" w:hAnsi="Times New Roman"/>
        </w:rPr>
        <w:t>neoinstitucionalismus</w:t>
      </w:r>
      <w:proofErr w:type="spellEnd"/>
      <w:r w:rsidR="00DC472B">
        <w:rPr>
          <w:rFonts w:ascii="Times New Roman" w:hAnsi="Times New Roman"/>
        </w:rPr>
        <w:t>, NIE</w:t>
      </w:r>
    </w:p>
    <w:p w14:paraId="43C53F07" w14:textId="77777777" w:rsidR="001D0795" w:rsidRDefault="00963195" w:rsidP="00963195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Teorie veřejné volby, </w:t>
      </w:r>
    </w:p>
    <w:p w14:paraId="42F4550D" w14:textId="427C57B0" w:rsidR="00963195" w:rsidRDefault="001D0795" w:rsidP="00963195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Teorie </w:t>
      </w:r>
      <w:r w:rsidR="00963195">
        <w:rPr>
          <w:rFonts w:ascii="Times New Roman" w:hAnsi="Times New Roman"/>
        </w:rPr>
        <w:t>politick</w:t>
      </w:r>
      <w:r>
        <w:rPr>
          <w:rFonts w:ascii="Times New Roman" w:hAnsi="Times New Roman"/>
        </w:rPr>
        <w:t>ého</w:t>
      </w:r>
      <w:r w:rsidR="00963195">
        <w:rPr>
          <w:rFonts w:ascii="Times New Roman" w:hAnsi="Times New Roman"/>
        </w:rPr>
        <w:t xml:space="preserve"> cyklu</w:t>
      </w:r>
      <w:r>
        <w:rPr>
          <w:rFonts w:ascii="Times New Roman" w:hAnsi="Times New Roman"/>
        </w:rPr>
        <w:t>, nová politická ekonomie</w:t>
      </w:r>
    </w:p>
    <w:p w14:paraId="4B4B2535" w14:textId="77777777" w:rsidR="000A38DD" w:rsidRDefault="009158FC" w:rsidP="00F323DC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Stát 20. a 21. století, </w:t>
      </w:r>
      <w:r w:rsidR="00F323DC">
        <w:rPr>
          <w:rFonts w:ascii="Times New Roman" w:hAnsi="Times New Roman"/>
        </w:rPr>
        <w:t>Politická ekonomie strachu</w:t>
      </w:r>
    </w:p>
    <w:p w14:paraId="03C67011" w14:textId="5CE84D7A" w:rsidR="00F323DC" w:rsidRPr="00D375F0" w:rsidRDefault="000A38DD" w:rsidP="00F323DC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A38DD">
        <w:rPr>
          <w:rFonts w:ascii="Times New Roman" w:hAnsi="Times New Roman"/>
        </w:rPr>
        <w:t>Moderní měnová teorie</w:t>
      </w:r>
      <w:r w:rsidR="00F323DC">
        <w:rPr>
          <w:rFonts w:ascii="Times New Roman" w:hAnsi="Times New Roman"/>
        </w:rPr>
        <w:t xml:space="preserve"> </w:t>
      </w:r>
    </w:p>
    <w:p w14:paraId="12549487" w14:textId="77777777" w:rsidR="003976F7" w:rsidRDefault="003976F7" w:rsidP="00963195">
      <w:pPr>
        <w:spacing w:line="360" w:lineRule="auto"/>
        <w:ind w:right="-828"/>
        <w:rPr>
          <w:rFonts w:ascii="Times New Roman" w:hAnsi="Times New Roman"/>
        </w:rPr>
      </w:pPr>
    </w:p>
    <w:p w14:paraId="535534F0" w14:textId="71430F79" w:rsidR="00F44D67" w:rsidRDefault="00F44D67" w:rsidP="00963195">
      <w:pPr>
        <w:spacing w:line="360" w:lineRule="auto"/>
        <w:ind w:right="-82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Literatura -povinná</w:t>
      </w:r>
      <w:proofErr w:type="gramEnd"/>
      <w:r>
        <w:rPr>
          <w:rFonts w:ascii="Times New Roman" w:hAnsi="Times New Roman"/>
          <w:b/>
        </w:rPr>
        <w:t>:</w:t>
      </w:r>
    </w:p>
    <w:p w14:paraId="228BE089" w14:textId="6B1ED74C" w:rsidR="006E5AAA" w:rsidRPr="00006132" w:rsidRDefault="006E5AAA" w:rsidP="003053C2">
      <w:pPr>
        <w:spacing w:line="240" w:lineRule="auto"/>
        <w:ind w:right="-828"/>
        <w:rPr>
          <w:rFonts w:ascii="Times New Roman" w:hAnsi="Times New Roman"/>
          <w:b/>
          <w:lang w:val="cs"/>
        </w:rPr>
      </w:pPr>
      <w:r w:rsidRPr="00006132">
        <w:rPr>
          <w:rFonts w:ascii="Times New Roman" w:hAnsi="Times New Roman"/>
          <w:b/>
          <w:lang w:val="cs"/>
        </w:rPr>
        <w:t xml:space="preserve">The 1815–46 </w:t>
      </w:r>
      <w:proofErr w:type="spellStart"/>
      <w:r w:rsidRPr="00006132">
        <w:rPr>
          <w:rFonts w:ascii="Times New Roman" w:hAnsi="Times New Roman"/>
          <w:b/>
          <w:lang w:val="cs"/>
        </w:rPr>
        <w:t>Corn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 </w:t>
      </w:r>
      <w:proofErr w:type="spellStart"/>
      <w:r w:rsidRPr="00006132">
        <w:rPr>
          <w:rFonts w:ascii="Times New Roman" w:hAnsi="Times New Roman"/>
          <w:b/>
          <w:lang w:val="cs"/>
        </w:rPr>
        <w:t>Laws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: </w:t>
      </w:r>
      <w:proofErr w:type="spellStart"/>
      <w:r w:rsidRPr="00006132">
        <w:rPr>
          <w:rFonts w:ascii="Times New Roman" w:hAnsi="Times New Roman"/>
          <w:b/>
          <w:lang w:val="cs"/>
        </w:rPr>
        <w:t>your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 </w:t>
      </w:r>
      <w:proofErr w:type="spellStart"/>
      <w:r w:rsidRPr="00006132">
        <w:rPr>
          <w:rFonts w:ascii="Times New Roman" w:hAnsi="Times New Roman"/>
          <w:b/>
          <w:lang w:val="cs"/>
        </w:rPr>
        <w:t>guide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 to </w:t>
      </w:r>
      <w:proofErr w:type="spellStart"/>
      <w:r w:rsidRPr="00006132">
        <w:rPr>
          <w:rFonts w:ascii="Times New Roman" w:hAnsi="Times New Roman"/>
          <w:b/>
          <w:lang w:val="cs"/>
        </w:rPr>
        <w:t>the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 </w:t>
      </w:r>
      <w:proofErr w:type="spellStart"/>
      <w:r w:rsidRPr="00006132">
        <w:rPr>
          <w:rFonts w:ascii="Times New Roman" w:hAnsi="Times New Roman"/>
          <w:b/>
          <w:lang w:val="cs"/>
        </w:rPr>
        <w:t>crisis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 and </w:t>
      </w:r>
      <w:proofErr w:type="spellStart"/>
      <w:r w:rsidRPr="00006132">
        <w:rPr>
          <w:rFonts w:ascii="Times New Roman" w:hAnsi="Times New Roman"/>
          <w:b/>
          <w:lang w:val="cs"/>
        </w:rPr>
        <w:t>why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 </w:t>
      </w:r>
      <w:proofErr w:type="spellStart"/>
      <w:r w:rsidRPr="00006132">
        <w:rPr>
          <w:rFonts w:ascii="Times New Roman" w:hAnsi="Times New Roman"/>
          <w:b/>
          <w:lang w:val="cs"/>
        </w:rPr>
        <w:t>they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 </w:t>
      </w:r>
      <w:proofErr w:type="spellStart"/>
      <w:r w:rsidRPr="00006132">
        <w:rPr>
          <w:rFonts w:ascii="Times New Roman" w:hAnsi="Times New Roman"/>
          <w:b/>
          <w:lang w:val="cs"/>
        </w:rPr>
        <w:t>were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 </w:t>
      </w:r>
      <w:proofErr w:type="spellStart"/>
      <w:r w:rsidRPr="00006132">
        <w:rPr>
          <w:rFonts w:ascii="Times New Roman" w:hAnsi="Times New Roman"/>
          <w:b/>
          <w:lang w:val="cs"/>
        </w:rPr>
        <w:t>repealed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, </w:t>
      </w:r>
      <w:hyperlink r:id="rId6" w:history="1">
        <w:r w:rsidRPr="00006132">
          <w:rPr>
            <w:rStyle w:val="Hypertextovodkaz"/>
            <w:rFonts w:ascii="Times New Roman" w:hAnsi="Times New Roman"/>
            <w:b/>
            <w:lang w:val="cs"/>
          </w:rPr>
          <w:t>https://www.historyextra.com/period/victorian/corn-laws-guide-what-impact-why-repealed-benefit/</w:t>
        </w:r>
      </w:hyperlink>
      <w:r w:rsidRPr="00006132">
        <w:rPr>
          <w:rFonts w:ascii="Times New Roman" w:hAnsi="Times New Roman"/>
          <w:b/>
          <w:lang w:val="cs"/>
        </w:rPr>
        <w:t xml:space="preserve">; </w:t>
      </w:r>
      <w:r w:rsidRPr="00006132">
        <w:rPr>
          <w:noProof/>
        </w:rPr>
        <w:drawing>
          <wp:inline distT="0" distB="0" distL="0" distR="0" wp14:anchorId="51911B56" wp14:editId="2EE1D5C2">
            <wp:extent cx="5760720" cy="3219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916A" w14:textId="28D23018" w:rsidR="00F44D67" w:rsidRPr="00006132" w:rsidRDefault="00F44D67" w:rsidP="003053C2">
      <w:pPr>
        <w:spacing w:line="240" w:lineRule="auto"/>
        <w:ind w:right="-828"/>
        <w:rPr>
          <w:rFonts w:ascii="Times New Roman" w:hAnsi="Times New Roman"/>
          <w:b/>
        </w:rPr>
      </w:pPr>
      <w:proofErr w:type="spellStart"/>
      <w:r w:rsidRPr="00006132">
        <w:rPr>
          <w:rFonts w:ascii="Times New Roman" w:hAnsi="Times New Roman"/>
          <w:b/>
          <w:lang w:val="cs"/>
        </w:rPr>
        <w:t>Bastiat</w:t>
      </w:r>
      <w:proofErr w:type="spellEnd"/>
      <w:r w:rsidRPr="00006132">
        <w:rPr>
          <w:rFonts w:ascii="Times New Roman" w:hAnsi="Times New Roman"/>
          <w:b/>
          <w:lang w:val="cs"/>
        </w:rPr>
        <w:t xml:space="preserve">, F. (1845): Petice výrobců svíček. </w:t>
      </w:r>
      <w:r w:rsidRPr="00006132">
        <w:rPr>
          <w:rFonts w:ascii="Times New Roman" w:hAnsi="Times New Roman"/>
          <w:b/>
          <w:i/>
          <w:lang w:val="cs"/>
        </w:rPr>
        <w:t>Ekonomická sofismata I.</w:t>
      </w:r>
      <w:r w:rsidRPr="00006132">
        <w:rPr>
          <w:rFonts w:ascii="Times New Roman" w:hAnsi="Times New Roman"/>
          <w:b/>
          <w:lang w:val="cs"/>
        </w:rPr>
        <w:t xml:space="preserve">, </w:t>
      </w:r>
      <w:hyperlink r:id="rId8" w:history="1">
        <w:r w:rsidRPr="00006132">
          <w:rPr>
            <w:rStyle w:val="Hypertextovodkaz"/>
            <w:rFonts w:ascii="Times New Roman" w:hAnsi="Times New Roman"/>
            <w:b/>
            <w:lang w:val="cs"/>
          </w:rPr>
          <w:t>https://bastiat.cz/petice-vyrobcu-svicek/</w:t>
        </w:r>
      </w:hyperlink>
    </w:p>
    <w:p w14:paraId="5A43C640" w14:textId="42C827A6" w:rsidR="00F44D67" w:rsidRPr="00006132" w:rsidRDefault="003053C2" w:rsidP="001F728D">
      <w:pPr>
        <w:spacing w:line="240" w:lineRule="auto"/>
        <w:ind w:right="-828"/>
        <w:rPr>
          <w:rFonts w:ascii="Times New Roman" w:hAnsi="Times New Roman"/>
          <w:b/>
        </w:rPr>
      </w:pPr>
      <w:r w:rsidRPr="00006132">
        <w:rPr>
          <w:rFonts w:ascii="Times New Roman" w:hAnsi="Times New Roman"/>
          <w:b/>
        </w:rPr>
        <w:t xml:space="preserve">De </w:t>
      </w:r>
      <w:proofErr w:type="spellStart"/>
      <w:r w:rsidRPr="00006132">
        <w:rPr>
          <w:rFonts w:ascii="Times New Roman" w:hAnsi="Times New Roman"/>
          <w:b/>
        </w:rPr>
        <w:t>Grauwe</w:t>
      </w:r>
      <w:proofErr w:type="spellEnd"/>
      <w:r w:rsidRPr="00006132">
        <w:rPr>
          <w:rFonts w:ascii="Times New Roman" w:hAnsi="Times New Roman"/>
          <w:b/>
        </w:rPr>
        <w:t>, P. (2021): Stále můžeme zopakovat stejnou chybu jako před 100 lety</w:t>
      </w:r>
      <w:r w:rsidR="001F728D" w:rsidRPr="00006132">
        <w:rPr>
          <w:rFonts w:ascii="Times New Roman" w:hAnsi="Times New Roman"/>
          <w:b/>
        </w:rPr>
        <w:t xml:space="preserve">, </w:t>
      </w:r>
      <w:hyperlink r:id="rId9" w:history="1">
        <w:r w:rsidR="001F728D" w:rsidRPr="00006132">
          <w:rPr>
            <w:rStyle w:val="Hypertextovodkaz"/>
            <w:rFonts w:ascii="Times New Roman" w:hAnsi="Times New Roman"/>
            <w:b/>
          </w:rPr>
          <w:t>https://denikn.cz/622616/stale-muzeme-zopakovat-stejnou-chybu-jako-pred-100-lety-rika-ekonom-paul-de-grauwe/?rtm_source=newsletter_daily&amp;rtm_medium=email&amp;rtm_campaign=daily-newsletter-10.5.2021&amp;rtm_content=38348</w:t>
        </w:r>
      </w:hyperlink>
      <w:r w:rsidR="001F728D" w:rsidRPr="00006132">
        <w:rPr>
          <w:rFonts w:ascii="Times New Roman" w:hAnsi="Times New Roman"/>
          <w:b/>
        </w:rPr>
        <w:t xml:space="preserve"> </w:t>
      </w:r>
    </w:p>
    <w:p w14:paraId="13A5F22F" w14:textId="519D37AD" w:rsidR="001F728D" w:rsidRDefault="001F728D" w:rsidP="001F728D">
      <w:pPr>
        <w:spacing w:line="240" w:lineRule="auto"/>
        <w:ind w:right="-828"/>
        <w:rPr>
          <w:rFonts w:ascii="Times New Roman" w:hAnsi="Times New Roman"/>
          <w:b/>
          <w:sz w:val="22"/>
          <w:szCs w:val="22"/>
        </w:rPr>
      </w:pPr>
    </w:p>
    <w:p w14:paraId="176DD159" w14:textId="77777777" w:rsidR="00AC625A" w:rsidRPr="001F728D" w:rsidRDefault="00AC625A" w:rsidP="001F728D">
      <w:pPr>
        <w:spacing w:line="240" w:lineRule="auto"/>
        <w:ind w:right="-828"/>
        <w:rPr>
          <w:rFonts w:ascii="Times New Roman" w:hAnsi="Times New Roman"/>
          <w:b/>
          <w:sz w:val="22"/>
          <w:szCs w:val="22"/>
        </w:rPr>
      </w:pPr>
    </w:p>
    <w:p w14:paraId="0FB129FB" w14:textId="18CEDF32" w:rsidR="00963195" w:rsidRDefault="00963195" w:rsidP="00963195">
      <w:pPr>
        <w:spacing w:line="360" w:lineRule="auto"/>
        <w:ind w:right="-82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Literatura</w:t>
      </w:r>
      <w:r w:rsidR="00F32AFB">
        <w:rPr>
          <w:rFonts w:ascii="Times New Roman" w:hAnsi="Times New Roman"/>
          <w:b/>
        </w:rPr>
        <w:t xml:space="preserve"> - doporučená</w:t>
      </w:r>
      <w:proofErr w:type="gram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1AA43D9B" w14:textId="77777777" w:rsidR="00963195" w:rsidRPr="00006132" w:rsidRDefault="00963195" w:rsidP="00963195">
      <w:pPr>
        <w:spacing w:line="240" w:lineRule="auto"/>
        <w:ind w:right="-828"/>
        <w:rPr>
          <w:rFonts w:ascii="Times New Roman" w:hAnsi="Times New Roman"/>
        </w:rPr>
      </w:pPr>
      <w:proofErr w:type="spellStart"/>
      <w:r w:rsidRPr="00006132">
        <w:rPr>
          <w:rFonts w:ascii="Times New Roman" w:hAnsi="Times New Roman"/>
          <w:b/>
        </w:rPr>
        <w:t>Sirůček</w:t>
      </w:r>
      <w:proofErr w:type="spellEnd"/>
      <w:r w:rsidRPr="00006132">
        <w:rPr>
          <w:rFonts w:ascii="Times New Roman" w:hAnsi="Times New Roman"/>
          <w:b/>
        </w:rPr>
        <w:t>, P. (2007):</w:t>
      </w:r>
      <w:r w:rsidRPr="00006132">
        <w:rPr>
          <w:rFonts w:ascii="Times New Roman" w:hAnsi="Times New Roman"/>
        </w:rPr>
        <w:t xml:space="preserve"> Hospodářské dějiny a ekonomické teorie, </w:t>
      </w:r>
      <w:proofErr w:type="spellStart"/>
      <w:r w:rsidRPr="00006132">
        <w:rPr>
          <w:rFonts w:ascii="Times New Roman" w:hAnsi="Times New Roman"/>
        </w:rPr>
        <w:t>Melandrium</w:t>
      </w:r>
      <w:proofErr w:type="spellEnd"/>
      <w:r w:rsidRPr="00006132">
        <w:rPr>
          <w:rFonts w:ascii="Times New Roman" w:hAnsi="Times New Roman"/>
        </w:rPr>
        <w:t xml:space="preserve"> Slaný  </w:t>
      </w:r>
    </w:p>
    <w:p w14:paraId="29DC185C" w14:textId="77777777" w:rsidR="00963195" w:rsidRPr="00006132" w:rsidRDefault="00963195" w:rsidP="00963195">
      <w:pPr>
        <w:spacing w:line="240" w:lineRule="auto"/>
        <w:ind w:right="-828"/>
        <w:rPr>
          <w:rFonts w:ascii="Times New Roman" w:hAnsi="Times New Roman"/>
          <w:b/>
        </w:rPr>
      </w:pPr>
      <w:proofErr w:type="spellStart"/>
      <w:r w:rsidRPr="00006132">
        <w:rPr>
          <w:rFonts w:ascii="Times New Roman" w:hAnsi="Times New Roman"/>
          <w:b/>
        </w:rPr>
        <w:lastRenderedPageBreak/>
        <w:t>Buchholz</w:t>
      </w:r>
      <w:proofErr w:type="spellEnd"/>
      <w:r w:rsidRPr="00006132">
        <w:rPr>
          <w:rFonts w:ascii="Times New Roman" w:hAnsi="Times New Roman"/>
          <w:b/>
        </w:rPr>
        <w:t xml:space="preserve">, T. (1989): </w:t>
      </w:r>
      <w:r w:rsidRPr="00006132">
        <w:rPr>
          <w:rFonts w:ascii="Times New Roman" w:hAnsi="Times New Roman"/>
        </w:rPr>
        <w:t xml:space="preserve">Živé myšlenky mrtvých ekonomů, Victoria </w:t>
      </w:r>
      <w:proofErr w:type="spellStart"/>
      <w:r w:rsidRPr="00006132">
        <w:rPr>
          <w:rFonts w:ascii="Times New Roman" w:hAnsi="Times New Roman"/>
        </w:rPr>
        <w:t>Publishing</w:t>
      </w:r>
      <w:proofErr w:type="spellEnd"/>
      <w:r w:rsidRPr="00006132">
        <w:rPr>
          <w:rFonts w:ascii="Times New Roman" w:hAnsi="Times New Roman"/>
        </w:rPr>
        <w:t xml:space="preserve"> Praha</w:t>
      </w:r>
      <w:r w:rsidRPr="00006132">
        <w:rPr>
          <w:rFonts w:ascii="Times New Roman" w:hAnsi="Times New Roman"/>
          <w:b/>
        </w:rPr>
        <w:t xml:space="preserve"> </w:t>
      </w:r>
    </w:p>
    <w:p w14:paraId="7B9F4BF9" w14:textId="77777777" w:rsidR="00963195" w:rsidRPr="00006132" w:rsidRDefault="00963195" w:rsidP="00963195">
      <w:pPr>
        <w:spacing w:line="240" w:lineRule="auto"/>
        <w:ind w:right="-828"/>
        <w:rPr>
          <w:rFonts w:ascii="Times New Roman" w:hAnsi="Times New Roman"/>
          <w:b/>
        </w:rPr>
      </w:pPr>
      <w:r w:rsidRPr="00006132">
        <w:rPr>
          <w:rFonts w:ascii="Times New Roman" w:hAnsi="Times New Roman"/>
          <w:b/>
        </w:rPr>
        <w:t xml:space="preserve">Gregor, M. (2006): </w:t>
      </w:r>
      <w:r w:rsidRPr="00006132">
        <w:rPr>
          <w:rFonts w:ascii="Times New Roman" w:hAnsi="Times New Roman"/>
        </w:rPr>
        <w:t>Nová politická ekonomie, Karolinum Praha</w:t>
      </w:r>
    </w:p>
    <w:p w14:paraId="29328565" w14:textId="77777777" w:rsidR="00963195" w:rsidRPr="00006132" w:rsidRDefault="00963195" w:rsidP="00963195">
      <w:pPr>
        <w:spacing w:line="240" w:lineRule="auto"/>
        <w:ind w:right="-828"/>
        <w:rPr>
          <w:rFonts w:ascii="Times New Roman" w:hAnsi="Times New Roman"/>
        </w:rPr>
      </w:pPr>
      <w:proofErr w:type="spellStart"/>
      <w:r w:rsidRPr="00006132">
        <w:rPr>
          <w:rFonts w:ascii="Times New Roman" w:hAnsi="Times New Roman"/>
          <w:b/>
        </w:rPr>
        <w:t>Higgs</w:t>
      </w:r>
      <w:proofErr w:type="spellEnd"/>
      <w:r w:rsidRPr="00006132">
        <w:rPr>
          <w:rFonts w:ascii="Times New Roman" w:hAnsi="Times New Roman"/>
          <w:b/>
        </w:rPr>
        <w:t xml:space="preserve">, R. (2006): </w:t>
      </w:r>
      <w:r w:rsidRPr="00006132">
        <w:rPr>
          <w:rFonts w:ascii="Times New Roman" w:hAnsi="Times New Roman"/>
        </w:rPr>
        <w:t xml:space="preserve">Politická ekonomie strachu, Alfa </w:t>
      </w:r>
    </w:p>
    <w:p w14:paraId="123449F0" w14:textId="77777777" w:rsidR="00963195" w:rsidRPr="00006132" w:rsidRDefault="00963195" w:rsidP="00963195">
      <w:pPr>
        <w:spacing w:line="240" w:lineRule="auto"/>
        <w:ind w:right="-828"/>
        <w:rPr>
          <w:rFonts w:ascii="Times New Roman" w:hAnsi="Times New Roman"/>
        </w:rPr>
      </w:pPr>
      <w:proofErr w:type="spellStart"/>
      <w:r w:rsidRPr="00006132">
        <w:rPr>
          <w:rFonts w:ascii="Times New Roman" w:hAnsi="Times New Roman"/>
          <w:b/>
        </w:rPr>
        <w:t>Dornbush</w:t>
      </w:r>
      <w:proofErr w:type="spellEnd"/>
      <w:r w:rsidRPr="00006132">
        <w:rPr>
          <w:rFonts w:ascii="Times New Roman" w:hAnsi="Times New Roman"/>
          <w:b/>
        </w:rPr>
        <w:t xml:space="preserve">-Fischer (1994): </w:t>
      </w:r>
      <w:r w:rsidRPr="00006132">
        <w:rPr>
          <w:rFonts w:ascii="Times New Roman" w:hAnsi="Times New Roman"/>
        </w:rPr>
        <w:t xml:space="preserve">Makroekonomie, SPN Praha </w:t>
      </w:r>
    </w:p>
    <w:p w14:paraId="7B053248" w14:textId="77777777" w:rsidR="00963195" w:rsidRPr="00006132" w:rsidRDefault="00963195" w:rsidP="00963195">
      <w:pPr>
        <w:spacing w:line="240" w:lineRule="auto"/>
        <w:ind w:right="-828"/>
        <w:rPr>
          <w:rFonts w:ascii="Times New Roman" w:hAnsi="Times New Roman"/>
        </w:rPr>
      </w:pPr>
      <w:r w:rsidRPr="00006132">
        <w:rPr>
          <w:rFonts w:ascii="Times New Roman" w:hAnsi="Times New Roman"/>
          <w:b/>
        </w:rPr>
        <w:t xml:space="preserve">Němcová-Žák (1997): </w:t>
      </w:r>
      <w:r w:rsidRPr="00006132">
        <w:rPr>
          <w:rFonts w:ascii="Times New Roman" w:hAnsi="Times New Roman"/>
        </w:rPr>
        <w:t xml:space="preserve">Hospodářská politika, Grada </w:t>
      </w:r>
      <w:proofErr w:type="spellStart"/>
      <w:r w:rsidRPr="00006132">
        <w:rPr>
          <w:rFonts w:ascii="Times New Roman" w:hAnsi="Times New Roman"/>
        </w:rPr>
        <w:t>Publishing</w:t>
      </w:r>
      <w:proofErr w:type="spellEnd"/>
      <w:r w:rsidRPr="00006132">
        <w:rPr>
          <w:rFonts w:ascii="Times New Roman" w:hAnsi="Times New Roman"/>
        </w:rPr>
        <w:t xml:space="preserve"> </w:t>
      </w:r>
    </w:p>
    <w:p w14:paraId="1166F9E8" w14:textId="77777777" w:rsidR="00963195" w:rsidRPr="00006132" w:rsidRDefault="00963195" w:rsidP="00963195">
      <w:pPr>
        <w:spacing w:line="240" w:lineRule="auto"/>
        <w:ind w:right="-828"/>
        <w:rPr>
          <w:rFonts w:ascii="Times New Roman" w:hAnsi="Times New Roman"/>
        </w:rPr>
      </w:pPr>
      <w:proofErr w:type="spellStart"/>
      <w:r w:rsidRPr="00006132">
        <w:rPr>
          <w:rFonts w:ascii="Times New Roman" w:hAnsi="Times New Roman"/>
          <w:b/>
        </w:rPr>
        <w:t>Samuelson-Nordhaus</w:t>
      </w:r>
      <w:proofErr w:type="spellEnd"/>
      <w:r w:rsidRPr="00006132">
        <w:rPr>
          <w:rFonts w:ascii="Times New Roman" w:hAnsi="Times New Roman"/>
          <w:b/>
        </w:rPr>
        <w:t xml:space="preserve"> (1991): </w:t>
      </w:r>
      <w:r w:rsidRPr="00006132">
        <w:rPr>
          <w:rFonts w:ascii="Times New Roman" w:hAnsi="Times New Roman"/>
        </w:rPr>
        <w:t xml:space="preserve">Ekonomie, Svoboda Praha </w:t>
      </w:r>
    </w:p>
    <w:p w14:paraId="368DF599" w14:textId="77777777" w:rsidR="00DC3019" w:rsidRPr="00006132" w:rsidRDefault="00DC3019" w:rsidP="00963195">
      <w:pPr>
        <w:spacing w:line="360" w:lineRule="auto"/>
        <w:ind w:right="-828"/>
        <w:rPr>
          <w:rFonts w:ascii="Times New Roman" w:hAnsi="Times New Roman"/>
        </w:rPr>
      </w:pPr>
    </w:p>
    <w:p w14:paraId="7500D63E" w14:textId="77777777" w:rsidR="00FB47EE" w:rsidRDefault="00FB47EE" w:rsidP="00FB47EE">
      <w:pPr>
        <w:spacing w:line="360" w:lineRule="auto"/>
        <w:ind w:right="-82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Podmínky ukončení kurzu</w:t>
      </w:r>
    </w:p>
    <w:p w14:paraId="3C27F6F8" w14:textId="77777777" w:rsidR="00FB47EE" w:rsidRPr="002D4DF3" w:rsidRDefault="00FB47EE" w:rsidP="00FB47EE">
      <w:pPr>
        <w:pStyle w:val="Odstavecseseznamem"/>
        <w:numPr>
          <w:ilvl w:val="0"/>
          <w:numId w:val="5"/>
        </w:numPr>
        <w:spacing w:line="360" w:lineRule="auto"/>
        <w:ind w:right="-828"/>
        <w:rPr>
          <w:rFonts w:ascii="Times New Roman" w:hAnsi="Times New Roman"/>
        </w:rPr>
      </w:pPr>
      <w:r w:rsidRPr="002D4DF3">
        <w:rPr>
          <w:rFonts w:ascii="Times New Roman" w:hAnsi="Times New Roman"/>
        </w:rPr>
        <w:t xml:space="preserve">zpracování krátké anotace z povinné literatury – viz výše; dotaz na tyto zdroje bude součástí zkouškových otázek </w:t>
      </w:r>
    </w:p>
    <w:p w14:paraId="643A580A" w14:textId="77777777" w:rsidR="00FB47EE" w:rsidRPr="002D4DF3" w:rsidRDefault="00FB47EE" w:rsidP="00FB47EE">
      <w:pPr>
        <w:pStyle w:val="Odstavecseseznamem"/>
        <w:numPr>
          <w:ilvl w:val="0"/>
          <w:numId w:val="5"/>
        </w:numPr>
        <w:spacing w:line="360" w:lineRule="auto"/>
        <w:ind w:right="-828"/>
        <w:rPr>
          <w:rFonts w:ascii="Times New Roman" w:hAnsi="Times New Roman"/>
          <w:b/>
        </w:rPr>
      </w:pPr>
      <w:r w:rsidRPr="002D4DF3">
        <w:rPr>
          <w:rFonts w:ascii="Times New Roman" w:hAnsi="Times New Roman"/>
        </w:rPr>
        <w:t>písemná zkouška – 4 otevřené otázky</w:t>
      </w:r>
    </w:p>
    <w:p w14:paraId="2D507092" w14:textId="77777777" w:rsidR="00FB47EE" w:rsidRDefault="00FB47EE" w:rsidP="00FB47EE">
      <w:pPr>
        <w:spacing w:line="360" w:lineRule="auto"/>
        <w:ind w:right="-828"/>
        <w:rPr>
          <w:rFonts w:ascii="Times New Roman" w:hAnsi="Times New Roman"/>
          <w:b/>
        </w:rPr>
      </w:pPr>
    </w:p>
    <w:p w14:paraId="01FB4AF6" w14:textId="77777777" w:rsidR="00FB47EE" w:rsidRPr="002D4DF3" w:rsidRDefault="00FB47EE" w:rsidP="00FB47EE">
      <w:pPr>
        <w:spacing w:line="360" w:lineRule="auto"/>
        <w:ind w:right="-828"/>
        <w:rPr>
          <w:rFonts w:ascii="Times New Roman" w:hAnsi="Times New Roman"/>
          <w:b/>
          <w:u w:val="single"/>
        </w:rPr>
      </w:pPr>
      <w:r w:rsidRPr="002D4DF3">
        <w:rPr>
          <w:rFonts w:ascii="Times New Roman" w:hAnsi="Times New Roman"/>
          <w:b/>
          <w:u w:val="single"/>
        </w:rPr>
        <w:t>Klasifikace:</w:t>
      </w:r>
      <w:r w:rsidRPr="002D4DF3">
        <w:rPr>
          <w:rFonts w:ascii="Times New Roman" w:hAnsi="Times New Roman"/>
          <w:b/>
          <w:u w:val="single"/>
        </w:rPr>
        <w:tab/>
      </w:r>
    </w:p>
    <w:p w14:paraId="20778281" w14:textId="77777777" w:rsidR="00FB47EE" w:rsidRDefault="00FB47EE" w:rsidP="00FB47EE">
      <w:pPr>
        <w:pStyle w:val="Odstavecseseznamem"/>
        <w:numPr>
          <w:ilvl w:val="0"/>
          <w:numId w:val="4"/>
        </w:numPr>
        <w:spacing w:line="360" w:lineRule="auto"/>
        <w:ind w:right="-828"/>
        <w:rPr>
          <w:rFonts w:ascii="Times New Roman" w:hAnsi="Times New Roman"/>
        </w:rPr>
      </w:pPr>
      <w:r w:rsidRPr="002D4DF3">
        <w:rPr>
          <w:rFonts w:ascii="Times New Roman" w:hAnsi="Times New Roman"/>
        </w:rPr>
        <w:t xml:space="preserve">91 % a více       </w:t>
      </w:r>
      <w:proofErr w:type="gramStart"/>
      <w:r w:rsidRPr="002D4DF3">
        <w:rPr>
          <w:rFonts w:ascii="Times New Roman" w:hAnsi="Times New Roman"/>
        </w:rPr>
        <w:t>=&gt;   </w:t>
      </w:r>
      <w:proofErr w:type="gramEnd"/>
      <w:r w:rsidRPr="002D4DF3">
        <w:rPr>
          <w:rFonts w:ascii="Times New Roman" w:hAnsi="Times New Roman"/>
        </w:rPr>
        <w:t>        A</w:t>
      </w:r>
      <w:r w:rsidRPr="002D4DF3">
        <w:rPr>
          <w:rFonts w:ascii="Times New Roman" w:hAnsi="Times New Roman"/>
        </w:rPr>
        <w:tab/>
      </w:r>
    </w:p>
    <w:p w14:paraId="23D65F1E" w14:textId="77777777" w:rsidR="00FB47EE" w:rsidRPr="002D4DF3" w:rsidRDefault="00FB47EE" w:rsidP="00FB47EE">
      <w:pPr>
        <w:pStyle w:val="Odstavecseseznamem"/>
        <w:numPr>
          <w:ilvl w:val="0"/>
          <w:numId w:val="4"/>
        </w:numPr>
        <w:spacing w:line="360" w:lineRule="auto"/>
        <w:ind w:right="-828"/>
        <w:rPr>
          <w:rFonts w:ascii="Times New Roman" w:hAnsi="Times New Roman"/>
        </w:rPr>
      </w:pPr>
      <w:r w:rsidRPr="002D4DF3">
        <w:rPr>
          <w:rFonts w:ascii="Times New Roman" w:hAnsi="Times New Roman"/>
        </w:rPr>
        <w:t xml:space="preserve">81-90 %             </w:t>
      </w:r>
      <w:proofErr w:type="gramStart"/>
      <w:r w:rsidRPr="002D4DF3">
        <w:rPr>
          <w:rFonts w:ascii="Times New Roman" w:hAnsi="Times New Roman"/>
        </w:rPr>
        <w:t>=&gt;   </w:t>
      </w:r>
      <w:proofErr w:type="gramEnd"/>
      <w:r w:rsidRPr="002D4DF3">
        <w:rPr>
          <w:rFonts w:ascii="Times New Roman" w:hAnsi="Times New Roman"/>
        </w:rPr>
        <w:t>       B</w:t>
      </w:r>
    </w:p>
    <w:p w14:paraId="720BBA9E" w14:textId="77777777" w:rsidR="00FB47EE" w:rsidRDefault="00FB47EE" w:rsidP="00FB47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71-80 %             </w:t>
      </w:r>
      <w:proofErr w:type="gramStart"/>
      <w:r>
        <w:rPr>
          <w:rFonts w:ascii="Times New Roman" w:hAnsi="Times New Roman"/>
        </w:rPr>
        <w:t>=&gt;   </w:t>
      </w:r>
      <w:proofErr w:type="gramEnd"/>
      <w:r>
        <w:rPr>
          <w:rFonts w:ascii="Times New Roman" w:hAnsi="Times New Roman"/>
        </w:rPr>
        <w:t>       C</w:t>
      </w:r>
    </w:p>
    <w:p w14:paraId="47032C7E" w14:textId="77777777" w:rsidR="00FB47EE" w:rsidRDefault="00FB47EE" w:rsidP="00FB47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61-70 %             </w:t>
      </w:r>
      <w:proofErr w:type="gramStart"/>
      <w:r>
        <w:rPr>
          <w:rFonts w:ascii="Times New Roman" w:hAnsi="Times New Roman"/>
        </w:rPr>
        <w:t>=&gt;   </w:t>
      </w:r>
      <w:proofErr w:type="gramEnd"/>
      <w:r>
        <w:rPr>
          <w:rFonts w:ascii="Times New Roman" w:hAnsi="Times New Roman"/>
        </w:rPr>
        <w:t>       D</w:t>
      </w:r>
    </w:p>
    <w:p w14:paraId="5FCEC998" w14:textId="77777777" w:rsidR="00FB47EE" w:rsidRDefault="00FB47EE" w:rsidP="00FB47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51-60 %             </w:t>
      </w:r>
      <w:proofErr w:type="gramStart"/>
      <w:r>
        <w:rPr>
          <w:rFonts w:ascii="Times New Roman" w:hAnsi="Times New Roman"/>
        </w:rPr>
        <w:t>=&gt;   </w:t>
      </w:r>
      <w:proofErr w:type="gramEnd"/>
      <w:r>
        <w:rPr>
          <w:rFonts w:ascii="Times New Roman" w:hAnsi="Times New Roman"/>
        </w:rPr>
        <w:t>       E</w:t>
      </w:r>
    </w:p>
    <w:p w14:paraId="1B18B4AC" w14:textId="77777777" w:rsidR="00FB47EE" w:rsidRDefault="00FB47EE" w:rsidP="00FB47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0-50 %                </w:t>
      </w:r>
      <w:proofErr w:type="gramStart"/>
      <w:r>
        <w:rPr>
          <w:rFonts w:ascii="Times New Roman" w:hAnsi="Times New Roman"/>
        </w:rPr>
        <w:t>=&gt;   </w:t>
      </w:r>
      <w:proofErr w:type="gramEnd"/>
      <w:r>
        <w:rPr>
          <w:rFonts w:ascii="Times New Roman" w:hAnsi="Times New Roman"/>
        </w:rPr>
        <w:t>      F</w:t>
      </w:r>
    </w:p>
    <w:p w14:paraId="3281E37D" w14:textId="31D5E00B" w:rsidR="00DC3019" w:rsidRPr="003B74D7" w:rsidRDefault="00DC3019" w:rsidP="00FB47EE">
      <w:pPr>
        <w:spacing w:line="360" w:lineRule="auto"/>
        <w:ind w:right="-828"/>
        <w:rPr>
          <w:rFonts w:ascii="Times New Roman" w:hAnsi="Times New Roman"/>
        </w:rPr>
      </w:pPr>
    </w:p>
    <w:sectPr w:rsidR="00DC3019" w:rsidRPr="003B74D7" w:rsidSect="00EB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56B"/>
    <w:multiLevelType w:val="hybridMultilevel"/>
    <w:tmpl w:val="C1267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429F9"/>
    <w:multiLevelType w:val="hybridMultilevel"/>
    <w:tmpl w:val="CD5E2144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66428"/>
    <w:multiLevelType w:val="hybridMultilevel"/>
    <w:tmpl w:val="519AF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84DD5"/>
    <w:multiLevelType w:val="multilevel"/>
    <w:tmpl w:val="5A1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NLU0Mzc0MLCwtDRX0lEKTi0uzszPAykwrQUAZpeZaywAAAA="/>
  </w:docVars>
  <w:rsids>
    <w:rsidRoot w:val="00963195"/>
    <w:rsid w:val="00006132"/>
    <w:rsid w:val="00017A16"/>
    <w:rsid w:val="000A38DD"/>
    <w:rsid w:val="001D0795"/>
    <w:rsid w:val="001F728D"/>
    <w:rsid w:val="00250E6E"/>
    <w:rsid w:val="003053C2"/>
    <w:rsid w:val="00340498"/>
    <w:rsid w:val="00391CD3"/>
    <w:rsid w:val="003976F7"/>
    <w:rsid w:val="003B74D7"/>
    <w:rsid w:val="00402EB3"/>
    <w:rsid w:val="00676ABC"/>
    <w:rsid w:val="006869F2"/>
    <w:rsid w:val="006C385A"/>
    <w:rsid w:val="006E5AAA"/>
    <w:rsid w:val="00841D04"/>
    <w:rsid w:val="008929B2"/>
    <w:rsid w:val="008D5304"/>
    <w:rsid w:val="009158FC"/>
    <w:rsid w:val="0093643C"/>
    <w:rsid w:val="00963195"/>
    <w:rsid w:val="00AC625A"/>
    <w:rsid w:val="00B31B4C"/>
    <w:rsid w:val="00B76F6D"/>
    <w:rsid w:val="00D15F29"/>
    <w:rsid w:val="00D24C11"/>
    <w:rsid w:val="00D375F0"/>
    <w:rsid w:val="00DC3019"/>
    <w:rsid w:val="00DC472B"/>
    <w:rsid w:val="00E66868"/>
    <w:rsid w:val="00EB1CBE"/>
    <w:rsid w:val="00EB5D5C"/>
    <w:rsid w:val="00F323DC"/>
    <w:rsid w:val="00F32AFB"/>
    <w:rsid w:val="00F44D67"/>
    <w:rsid w:val="00FB47EE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6FDD"/>
  <w15:docId w15:val="{88BAD6D1-847A-4ACC-B4BD-D957AA93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195"/>
    <w:pPr>
      <w:spacing w:after="0" w:line="480" w:lineRule="auto"/>
    </w:pPr>
    <w:rPr>
      <w:rFonts w:ascii="Courier New" w:eastAsia="Times New Roman" w:hAnsi="Courier New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5A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63195"/>
    <w:pPr>
      <w:keepNext/>
      <w:spacing w:line="360" w:lineRule="auto"/>
      <w:ind w:left="360" w:right="-828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868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963195"/>
    <w:rPr>
      <w:rFonts w:ascii="Courier New" w:eastAsia="Times New Roman" w:hAnsi="Courier New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4D6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4D6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E5A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tiat.cz/petice-vyrobcu-svice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istoryextra.com/period/victorian/corn-laws-guide-what-impact-why-repealed-benef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nikn.cz/622616/stale-muzeme-zopakovat-stejnou-chybu-jako-pred-100-lety-rika-ekonom-paul-de-grauwe/?rtm_source=newsletter_daily&amp;rtm_medium=email&amp;rtm_campaign=daily-newsletter-10.5.2021&amp;rtm_content=3834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6C59C-AC9F-4408-8090-D5E34CA8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Irah</dc:creator>
  <cp:lastModifiedBy>Irah Kučerová</cp:lastModifiedBy>
  <cp:revision>18</cp:revision>
  <dcterms:created xsi:type="dcterms:W3CDTF">2019-02-08T16:28:00Z</dcterms:created>
  <dcterms:modified xsi:type="dcterms:W3CDTF">2022-01-23T15:24:00Z</dcterms:modified>
</cp:coreProperties>
</file>