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A9967" w14:textId="77777777" w:rsidR="00BF2EFF" w:rsidRPr="00BF2EFF" w:rsidRDefault="00BF2EFF" w:rsidP="00BF2EFF">
      <w:pPr>
        <w:spacing w:after="0" w:line="240" w:lineRule="auto"/>
        <w:rPr>
          <w:rFonts w:ascii="Times New Roman" w:eastAsia="Times New Roman" w:hAnsi="Times New Roman" w:cs="Times New Roman"/>
          <w:sz w:val="24"/>
          <w:szCs w:val="24"/>
          <w:lang w:eastAsia="cs-CZ"/>
        </w:rPr>
      </w:pPr>
      <w:r w:rsidRPr="00BF2EFF">
        <w:rPr>
          <w:rFonts w:ascii="Times New Roman" w:eastAsia="Times New Roman" w:hAnsi="Times New Roman" w:cs="Times New Roman"/>
          <w:sz w:val="24"/>
          <w:szCs w:val="24"/>
          <w:lang w:eastAsia="cs-CZ"/>
        </w:rPr>
        <w:t>8. ledna 2022 10:10</w:t>
      </w:r>
      <w:hyperlink r:id="rId4" w:history="1">
        <w:r w:rsidRPr="00BF2EFF">
          <w:rPr>
            <w:rFonts w:ascii="Times New Roman" w:eastAsia="Times New Roman" w:hAnsi="Times New Roman" w:cs="Times New Roman"/>
            <w:color w:val="BF2134"/>
            <w:sz w:val="24"/>
            <w:szCs w:val="24"/>
            <w:u w:val="single"/>
            <w:bdr w:val="none" w:sz="0" w:space="0" w:color="auto" w:frame="1"/>
            <w:lang w:eastAsia="cs-CZ"/>
          </w:rPr>
          <w:t>Literatura faktu</w:t>
        </w:r>
      </w:hyperlink>
    </w:p>
    <w:p w14:paraId="48ABA6E3" w14:textId="77777777" w:rsidR="00BF2EFF" w:rsidRPr="00BF2EFF" w:rsidRDefault="00BF2EFF" w:rsidP="00BF2EFF">
      <w:pPr>
        <w:spacing w:after="0" w:line="240" w:lineRule="auto"/>
        <w:outlineLvl w:val="0"/>
        <w:rPr>
          <w:rFonts w:ascii="Times New Roman" w:eastAsia="Times New Roman" w:hAnsi="Times New Roman" w:cs="Times New Roman"/>
          <w:b/>
          <w:bCs/>
          <w:color w:val="000000"/>
          <w:kern w:val="36"/>
          <w:sz w:val="60"/>
          <w:szCs w:val="60"/>
          <w:lang w:eastAsia="cs-CZ"/>
        </w:rPr>
      </w:pPr>
      <w:r w:rsidRPr="00BF2EFF">
        <w:rPr>
          <w:rFonts w:ascii="Times New Roman" w:eastAsia="Times New Roman" w:hAnsi="Times New Roman" w:cs="Times New Roman"/>
          <w:b/>
          <w:bCs/>
          <w:color w:val="000000"/>
          <w:kern w:val="36"/>
          <w:sz w:val="60"/>
          <w:szCs w:val="60"/>
          <w:bdr w:val="none" w:sz="0" w:space="0" w:color="auto" w:frame="1"/>
          <w:lang w:eastAsia="cs-CZ"/>
        </w:rPr>
        <w:t>Pracovitost jako nemravné úsilí škodící člověku i světu</w:t>
      </w:r>
    </w:p>
    <w:p w14:paraId="7C2E1B38" w14:textId="3D591D02" w:rsidR="00BF2EFF" w:rsidRPr="00BF2EFF" w:rsidRDefault="00BF2EFF" w:rsidP="00BF2EFF">
      <w:pPr>
        <w:spacing w:line="240" w:lineRule="auto"/>
        <w:rPr>
          <w:rFonts w:ascii="Times New Roman" w:eastAsia="Times New Roman" w:hAnsi="Times New Roman" w:cs="Times New Roman"/>
          <w:sz w:val="24"/>
          <w:szCs w:val="24"/>
          <w:lang w:eastAsia="cs-CZ"/>
        </w:rPr>
      </w:pPr>
      <w:hyperlink r:id="rId5" w:history="1">
        <w:r w:rsidRPr="00BF2EFF">
          <w:rPr>
            <w:rFonts w:ascii="Times New Roman" w:eastAsia="Times New Roman" w:hAnsi="Times New Roman" w:cs="Times New Roman"/>
            <w:noProof/>
            <w:color w:val="0000FF"/>
            <w:sz w:val="24"/>
            <w:szCs w:val="24"/>
            <w:bdr w:val="none" w:sz="0" w:space="0" w:color="auto" w:frame="1"/>
            <w:lang w:eastAsia="cs-CZ"/>
          </w:rPr>
          <w:drawing>
            <wp:inline distT="0" distB="0" distL="0" distR="0" wp14:anchorId="700DDD11" wp14:editId="788C6705">
              <wp:extent cx="381000" cy="381000"/>
              <wp:effectExtent l="0" t="0" r="0" b="0"/>
              <wp:docPr id="6" name="Obrázek 6" descr="Jakub Rákosník">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akub Rákosník">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Pr="00BF2EFF">
          <w:rPr>
            <w:rFonts w:ascii="Arial" w:eastAsia="Times New Roman" w:hAnsi="Arial" w:cs="Arial"/>
            <w:caps/>
            <w:color w:val="0000FF"/>
            <w:sz w:val="21"/>
            <w:szCs w:val="21"/>
            <w:bdr w:val="none" w:sz="0" w:space="0" w:color="auto" w:frame="1"/>
            <w:lang w:eastAsia="cs-CZ"/>
          </w:rPr>
          <w:t>JAKUB RÁKOSNÍK</w:t>
        </w:r>
      </w:hyperlink>
    </w:p>
    <w:p w14:paraId="4DB9156B" w14:textId="77777777" w:rsidR="00BF2EFF" w:rsidRPr="00BF2EFF" w:rsidRDefault="00BF2EFF" w:rsidP="00BF2EFF">
      <w:pPr>
        <w:spacing w:line="240" w:lineRule="auto"/>
        <w:rPr>
          <w:rFonts w:ascii="Times New Roman" w:eastAsia="Times New Roman" w:hAnsi="Times New Roman" w:cs="Times New Roman"/>
          <w:b/>
          <w:bCs/>
          <w:lang w:eastAsia="cs-CZ"/>
        </w:rPr>
      </w:pPr>
      <w:r w:rsidRPr="00BF2EFF">
        <w:rPr>
          <w:rFonts w:ascii="Times New Roman" w:eastAsia="Times New Roman" w:hAnsi="Times New Roman" w:cs="Times New Roman"/>
          <w:b/>
          <w:bCs/>
          <w:lang w:eastAsia="cs-CZ"/>
        </w:rPr>
        <w:t xml:space="preserve">Cambridgeský antropolog James </w:t>
      </w:r>
      <w:proofErr w:type="spellStart"/>
      <w:r w:rsidRPr="00BF2EFF">
        <w:rPr>
          <w:rFonts w:ascii="Times New Roman" w:eastAsia="Times New Roman" w:hAnsi="Times New Roman" w:cs="Times New Roman"/>
          <w:b/>
          <w:bCs/>
          <w:lang w:eastAsia="cs-CZ"/>
        </w:rPr>
        <w:t>Suzman</w:t>
      </w:r>
      <w:proofErr w:type="spellEnd"/>
      <w:r w:rsidRPr="00BF2EFF">
        <w:rPr>
          <w:rFonts w:ascii="Times New Roman" w:eastAsia="Times New Roman" w:hAnsi="Times New Roman" w:cs="Times New Roman"/>
          <w:b/>
          <w:bCs/>
          <w:lang w:eastAsia="cs-CZ"/>
        </w:rPr>
        <w:t xml:space="preserve"> tne do živého, když ve své nové knize postavil do centra pozornosti práci a lidskou píli. Spějeme kvapem ke svému nevyhnutelnému konci?</w:t>
      </w:r>
    </w:p>
    <w:p w14:paraId="50777732" w14:textId="77777777" w:rsidR="00BF2EFF" w:rsidRPr="00BF2EFF" w:rsidRDefault="00BF2EFF" w:rsidP="00BF2EFF">
      <w:pPr>
        <w:spacing w:after="450" w:line="240" w:lineRule="auto"/>
        <w:rPr>
          <w:rFonts w:ascii="Times New Roman" w:eastAsia="Times New Roman" w:hAnsi="Times New Roman" w:cs="Times New Roman"/>
          <w:color w:val="181818"/>
          <w:lang w:eastAsia="cs-CZ"/>
        </w:rPr>
      </w:pPr>
      <w:r w:rsidRPr="00BF2EFF">
        <w:rPr>
          <w:rFonts w:ascii="Times New Roman" w:eastAsia="Times New Roman" w:hAnsi="Times New Roman" w:cs="Times New Roman"/>
          <w:color w:val="181818"/>
          <w:lang w:eastAsia="cs-CZ"/>
        </w:rPr>
        <w:t xml:space="preserve">Výsměch sociální a kulturní antropologii </w:t>
      </w:r>
      <w:proofErr w:type="gramStart"/>
      <w:r w:rsidRPr="00BF2EFF">
        <w:rPr>
          <w:rFonts w:ascii="Times New Roman" w:eastAsia="Times New Roman" w:hAnsi="Times New Roman" w:cs="Times New Roman"/>
          <w:color w:val="181818"/>
          <w:lang w:eastAsia="cs-CZ"/>
        </w:rPr>
        <w:t>patří</w:t>
      </w:r>
      <w:proofErr w:type="gramEnd"/>
      <w:r w:rsidRPr="00BF2EFF">
        <w:rPr>
          <w:rFonts w:ascii="Times New Roman" w:eastAsia="Times New Roman" w:hAnsi="Times New Roman" w:cs="Times New Roman"/>
          <w:color w:val="181818"/>
          <w:lang w:eastAsia="cs-CZ"/>
        </w:rPr>
        <w:t xml:space="preserve"> k oblíbenému koloritu domácích debat. Lze tomu do jisté míry i rozumět, protože právě tento obor má nemalý podvratný potenciál. Málokteré odvětví vědy totiž dokáže tak účinně podemílat přesvědčení o tom, že právě náš svět je ten normální, či ještě lépe přirozený, nebo dokonce ten nejlepší z možných.</w:t>
      </w:r>
    </w:p>
    <w:p w14:paraId="1224A464" w14:textId="77777777" w:rsidR="00BF2EFF" w:rsidRPr="00BF2EFF" w:rsidRDefault="00BF2EFF" w:rsidP="00BF2EFF">
      <w:pPr>
        <w:spacing w:after="450" w:line="240" w:lineRule="auto"/>
        <w:rPr>
          <w:rFonts w:ascii="Times New Roman" w:eastAsia="Times New Roman" w:hAnsi="Times New Roman" w:cs="Times New Roman"/>
          <w:color w:val="181818"/>
          <w:lang w:eastAsia="cs-CZ"/>
        </w:rPr>
      </w:pPr>
      <w:r w:rsidRPr="00BF2EFF">
        <w:rPr>
          <w:rFonts w:ascii="Times New Roman" w:eastAsia="Times New Roman" w:hAnsi="Times New Roman" w:cs="Times New Roman"/>
          <w:color w:val="181818"/>
          <w:lang w:eastAsia="cs-CZ"/>
        </w:rPr>
        <w:t>Antropologové spolu s historiky mohou snést množství důkazů o tom, že přesně tohle si o sobě myslela patrně úplně každá lidská společnost od pravěku po dnešek a vždy k tomu poskytovala nejrůznější sofistikované argumenty od náboženských přes mravoučné až po vědecké – podobně jako to dokážeme i my dnes na obhajobu našeho řádu.</w:t>
      </w:r>
    </w:p>
    <w:p w14:paraId="22C34109" w14:textId="77777777" w:rsidR="00BF2EFF" w:rsidRPr="00BF2EFF" w:rsidRDefault="00BF2EFF" w:rsidP="00BF2EFF">
      <w:pPr>
        <w:pBdr>
          <w:bottom w:val="single" w:sz="6" w:space="1" w:color="auto"/>
        </w:pBdr>
        <w:spacing w:after="0" w:line="240" w:lineRule="auto"/>
        <w:jc w:val="center"/>
        <w:rPr>
          <w:rFonts w:ascii="Times New Roman" w:eastAsia="Times New Roman" w:hAnsi="Times New Roman" w:cs="Times New Roman"/>
          <w:vanish/>
          <w:lang w:eastAsia="cs-CZ"/>
        </w:rPr>
      </w:pPr>
      <w:r w:rsidRPr="00BF2EFF">
        <w:rPr>
          <w:rFonts w:ascii="Times New Roman" w:eastAsia="Times New Roman" w:hAnsi="Times New Roman" w:cs="Times New Roman"/>
          <w:vanish/>
          <w:lang w:eastAsia="cs-CZ"/>
        </w:rPr>
        <w:t>Začátek formuláře</w:t>
      </w:r>
    </w:p>
    <w:p w14:paraId="76B891A9" w14:textId="77777777" w:rsidR="00BF2EFF" w:rsidRPr="00BF2EFF" w:rsidRDefault="00BF2EFF" w:rsidP="00BF2EFF">
      <w:pPr>
        <w:pBdr>
          <w:top w:val="single" w:sz="6" w:space="1" w:color="auto"/>
        </w:pBdr>
        <w:spacing w:after="0" w:line="240" w:lineRule="auto"/>
        <w:jc w:val="center"/>
        <w:rPr>
          <w:rFonts w:ascii="Times New Roman" w:eastAsia="Times New Roman" w:hAnsi="Times New Roman" w:cs="Times New Roman"/>
          <w:vanish/>
          <w:lang w:eastAsia="cs-CZ"/>
        </w:rPr>
      </w:pPr>
      <w:r w:rsidRPr="00BF2EFF">
        <w:rPr>
          <w:rFonts w:ascii="Times New Roman" w:eastAsia="Times New Roman" w:hAnsi="Times New Roman" w:cs="Times New Roman"/>
          <w:vanish/>
          <w:lang w:eastAsia="cs-CZ"/>
        </w:rPr>
        <w:t>Konec formuláře</w:t>
      </w:r>
    </w:p>
    <w:p w14:paraId="21B8E720" w14:textId="77777777" w:rsidR="00BF2EFF" w:rsidRPr="00BF2EFF" w:rsidRDefault="00BF2EFF" w:rsidP="00BF2EFF">
      <w:pPr>
        <w:spacing w:after="450" w:line="240" w:lineRule="auto"/>
        <w:rPr>
          <w:rFonts w:ascii="Times New Roman" w:eastAsia="Times New Roman" w:hAnsi="Times New Roman" w:cs="Times New Roman"/>
          <w:color w:val="181818"/>
          <w:lang w:eastAsia="cs-CZ"/>
        </w:rPr>
      </w:pPr>
      <w:r w:rsidRPr="00BF2EFF">
        <w:rPr>
          <w:rFonts w:ascii="Times New Roman" w:eastAsia="Times New Roman" w:hAnsi="Times New Roman" w:cs="Times New Roman"/>
          <w:color w:val="181818"/>
          <w:lang w:eastAsia="cs-CZ"/>
        </w:rPr>
        <w:t>Reagovat na takové relativizace může čtenář v principu třemi způsoby. Buď jej dovedou k reflexi svých vlastních názorových pozic, které dosud považoval za nezpochybnitelné, což ale zároveň nemusí nutně znamenat, že je do budoucna odmítne. Taková reflexe je spíše cestou k odmítnutí jakýchkoli forem fundamentalismu. Není nevyhnutelnou cestou k nihilismu či odmítnutí výdobytků svého civilizačního okruhu.</w:t>
      </w:r>
    </w:p>
    <w:p w14:paraId="4D876B4D" w14:textId="77777777" w:rsidR="00BF2EFF" w:rsidRPr="00BF2EFF" w:rsidRDefault="00BF2EFF" w:rsidP="00BF2EFF">
      <w:pPr>
        <w:spacing w:after="450" w:line="240" w:lineRule="auto"/>
        <w:rPr>
          <w:rFonts w:ascii="Times New Roman" w:eastAsia="Times New Roman" w:hAnsi="Times New Roman" w:cs="Times New Roman"/>
          <w:color w:val="181818"/>
          <w:lang w:eastAsia="cs-CZ"/>
        </w:rPr>
      </w:pPr>
      <w:r w:rsidRPr="00BF2EFF">
        <w:rPr>
          <w:rFonts w:ascii="Times New Roman" w:eastAsia="Times New Roman" w:hAnsi="Times New Roman" w:cs="Times New Roman"/>
          <w:color w:val="181818"/>
          <w:lang w:eastAsia="cs-CZ"/>
        </w:rPr>
        <w:t>Může ale také propadnout malomyslnosti nad zkažeností současného světa a žádat jeho radikální systémovou přestavbu.</w:t>
      </w:r>
    </w:p>
    <w:p w14:paraId="5F2C370C" w14:textId="77777777" w:rsidR="00BF2EFF" w:rsidRPr="00BF2EFF" w:rsidRDefault="00BF2EFF" w:rsidP="00BF2EFF">
      <w:pPr>
        <w:spacing w:after="450" w:line="240" w:lineRule="auto"/>
        <w:rPr>
          <w:rFonts w:ascii="Times New Roman" w:eastAsia="Times New Roman" w:hAnsi="Times New Roman" w:cs="Times New Roman"/>
          <w:color w:val="181818"/>
          <w:lang w:eastAsia="cs-CZ"/>
        </w:rPr>
      </w:pPr>
      <w:r w:rsidRPr="00BF2EFF">
        <w:rPr>
          <w:rFonts w:ascii="Times New Roman" w:eastAsia="Times New Roman" w:hAnsi="Times New Roman" w:cs="Times New Roman"/>
          <w:color w:val="181818"/>
          <w:lang w:eastAsia="cs-CZ"/>
        </w:rPr>
        <w:t xml:space="preserve">Nevydá-li se ani touto cestou, pak mu patrně nezbude nic </w:t>
      </w:r>
      <w:proofErr w:type="gramStart"/>
      <w:r w:rsidRPr="00BF2EFF">
        <w:rPr>
          <w:rFonts w:ascii="Times New Roman" w:eastAsia="Times New Roman" w:hAnsi="Times New Roman" w:cs="Times New Roman"/>
          <w:color w:val="181818"/>
          <w:lang w:eastAsia="cs-CZ"/>
        </w:rPr>
        <w:t>jiného,</w:t>
      </w:r>
      <w:proofErr w:type="gramEnd"/>
      <w:r w:rsidRPr="00BF2EFF">
        <w:rPr>
          <w:rFonts w:ascii="Times New Roman" w:eastAsia="Times New Roman" w:hAnsi="Times New Roman" w:cs="Times New Roman"/>
          <w:color w:val="181818"/>
          <w:lang w:eastAsia="cs-CZ"/>
        </w:rPr>
        <w:t xml:space="preserve"> než s odvoláním na zdravý rozum odmítnout takové čtení jako nějakou škodlivou pavědu, když přece všichni víme, co je normální a přirozené.</w:t>
      </w:r>
    </w:p>
    <w:p w14:paraId="3E48AB8A" w14:textId="77777777" w:rsidR="00BF2EFF" w:rsidRPr="00BF2EFF" w:rsidRDefault="00BF2EFF" w:rsidP="00BF2EFF">
      <w:pPr>
        <w:spacing w:after="0" w:line="240" w:lineRule="auto"/>
        <w:rPr>
          <w:rFonts w:ascii="Times New Roman" w:eastAsia="Times New Roman" w:hAnsi="Times New Roman" w:cs="Times New Roman"/>
          <w:color w:val="181818"/>
          <w:lang w:eastAsia="cs-CZ"/>
        </w:rPr>
      </w:pPr>
      <w:r w:rsidRPr="00BF2EFF">
        <w:rPr>
          <w:rFonts w:ascii="Times New Roman" w:eastAsia="Times New Roman" w:hAnsi="Times New Roman" w:cs="Times New Roman"/>
          <w:color w:val="181818"/>
          <w:lang w:eastAsia="cs-CZ"/>
        </w:rPr>
        <w:t xml:space="preserve">Cambridgeský antropolog James </w:t>
      </w:r>
      <w:proofErr w:type="spellStart"/>
      <w:r w:rsidRPr="00BF2EFF">
        <w:rPr>
          <w:rFonts w:ascii="Times New Roman" w:eastAsia="Times New Roman" w:hAnsi="Times New Roman" w:cs="Times New Roman"/>
          <w:color w:val="181818"/>
          <w:lang w:eastAsia="cs-CZ"/>
        </w:rPr>
        <w:t>Suzman</w:t>
      </w:r>
      <w:proofErr w:type="spellEnd"/>
      <w:r w:rsidRPr="00BF2EFF">
        <w:rPr>
          <w:rFonts w:ascii="Times New Roman" w:eastAsia="Times New Roman" w:hAnsi="Times New Roman" w:cs="Times New Roman"/>
          <w:color w:val="181818"/>
          <w:lang w:eastAsia="cs-CZ"/>
        </w:rPr>
        <w:t xml:space="preserve"> tne do živého, když ve své nové knize postavil do centra pozornosti práci a lidskou píli. Jen málokterá lidská vlastnost je v moderních společnostech přijímaná tak kladně jako pracovitost. Podle sociologických průzkumů se zdá, že zrovna my Češi jsme v tomto postoji dokonce mimořádně důslední.</w:t>
      </w:r>
    </w:p>
    <w:p w14:paraId="04E9A15B" w14:textId="44505085" w:rsidR="00BF2EFF" w:rsidRPr="00BF2EFF" w:rsidRDefault="00BF2EFF" w:rsidP="00BF2EFF">
      <w:pPr>
        <w:spacing w:after="0" w:line="240" w:lineRule="auto"/>
        <w:rPr>
          <w:rFonts w:ascii="Times New Roman" w:eastAsia="Times New Roman" w:hAnsi="Times New Roman" w:cs="Times New Roman"/>
          <w:color w:val="181818"/>
          <w:lang w:eastAsia="cs-CZ"/>
        </w:rPr>
      </w:pPr>
    </w:p>
    <w:p w14:paraId="11DFD9D5" w14:textId="582DDF59" w:rsidR="00BF2EFF" w:rsidRPr="00BF2EFF" w:rsidRDefault="00BF2EFF" w:rsidP="00BF2EFF">
      <w:pPr>
        <w:spacing w:after="0" w:line="240" w:lineRule="auto"/>
        <w:rPr>
          <w:rFonts w:ascii="Times New Roman" w:eastAsia="Times New Roman" w:hAnsi="Times New Roman" w:cs="Times New Roman"/>
          <w:color w:val="181818"/>
          <w:lang w:eastAsia="cs-CZ"/>
        </w:rPr>
      </w:pPr>
      <w:r w:rsidRPr="00BF2EFF">
        <w:rPr>
          <w:rFonts w:ascii="Times New Roman" w:eastAsia="Times New Roman" w:hAnsi="Times New Roman" w:cs="Times New Roman"/>
          <w:color w:val="181818"/>
          <w:lang w:eastAsia="cs-CZ"/>
        </w:rPr>
        <w:t>Výzkum </w:t>
      </w:r>
      <w:hyperlink r:id="rId7" w:history="1">
        <w:r w:rsidRPr="00BF2EFF">
          <w:rPr>
            <w:rFonts w:ascii="Times New Roman" w:eastAsia="Times New Roman" w:hAnsi="Times New Roman" w:cs="Times New Roman"/>
            <w:i/>
            <w:iCs/>
            <w:color w:val="BF2134"/>
            <w:bdr w:val="none" w:sz="0" w:space="0" w:color="auto" w:frame="1"/>
            <w:lang w:eastAsia="cs-CZ"/>
          </w:rPr>
          <w:t>Jedna společnost – různé světy</w:t>
        </w:r>
      </w:hyperlink>
      <w:r w:rsidRPr="00BF2EFF">
        <w:rPr>
          <w:rFonts w:ascii="Times New Roman" w:eastAsia="Times New Roman" w:hAnsi="Times New Roman" w:cs="Times New Roman"/>
          <w:color w:val="181818"/>
          <w:lang w:eastAsia="cs-CZ"/>
        </w:rPr>
        <w:t> publikovaný na jaře 2021 v tomto směru příznačně konstatoval: „Všemi postojovými skupinami prostupuje důraz na vlastní snahu a práci a s ní spojenou otázku zásluhovosti. Lidé napříč názorovým spektrem sdílejí pocit, že kdo chce, práci si vždycky najde, a proto souhlasí s tím, že základní podmínkou pro sociální podporu má být dostatečná snaha (např. pracovat) či zásluha (např. výchova dětí, v případě seniorů odpracovaná léta) jednotlivce. Pojetí zásluhovosti a její zdůvodnění je však mírně odlišné: pro skupinu pozitivních </w:t>
      </w:r>
      <w:r w:rsidRPr="00BF2EFF">
        <w:rPr>
          <w:rFonts w:ascii="Times New Roman" w:eastAsia="Times New Roman" w:hAnsi="Times New Roman" w:cs="Times New Roman"/>
          <w:i/>
          <w:iCs/>
          <w:color w:val="181818"/>
          <w:bdr w:val="none" w:sz="0" w:space="0" w:color="auto" w:frame="1"/>
          <w:lang w:eastAsia="cs-CZ"/>
        </w:rPr>
        <w:t>(tj. těch, kdo současný společenský pořádek v ČR oceňují jako uspokojivý, pozn. aut.)</w:t>
      </w:r>
      <w:r w:rsidRPr="00BF2EFF">
        <w:rPr>
          <w:rFonts w:ascii="Times New Roman" w:eastAsia="Times New Roman" w:hAnsi="Times New Roman" w:cs="Times New Roman"/>
          <w:color w:val="181818"/>
          <w:lang w:eastAsia="cs-CZ"/>
        </w:rPr>
        <w:t> je odvozena spíše od neoliberálního imperativu na vlastní odpovědnost za svůj osud, u skupiny kritických </w:t>
      </w:r>
      <w:r w:rsidRPr="00BF2EFF">
        <w:rPr>
          <w:rFonts w:ascii="Times New Roman" w:eastAsia="Times New Roman" w:hAnsi="Times New Roman" w:cs="Times New Roman"/>
          <w:i/>
          <w:iCs/>
          <w:color w:val="181818"/>
          <w:bdr w:val="none" w:sz="0" w:space="0" w:color="auto" w:frame="1"/>
          <w:lang w:eastAsia="cs-CZ"/>
        </w:rPr>
        <w:t>(tj. těch, kdo jsou se současným společenským systémem v ČR spíše nespokojeni, pozn. aut.)</w:t>
      </w:r>
      <w:r w:rsidRPr="00BF2EFF">
        <w:rPr>
          <w:rFonts w:ascii="Times New Roman" w:eastAsia="Times New Roman" w:hAnsi="Times New Roman" w:cs="Times New Roman"/>
          <w:color w:val="181818"/>
          <w:lang w:eastAsia="cs-CZ"/>
        </w:rPr>
        <w:t> </w:t>
      </w:r>
      <w:proofErr w:type="gramStart"/>
      <w:r w:rsidRPr="00BF2EFF">
        <w:rPr>
          <w:rFonts w:ascii="Times New Roman" w:eastAsia="Times New Roman" w:hAnsi="Times New Roman" w:cs="Times New Roman"/>
          <w:color w:val="181818"/>
          <w:lang w:eastAsia="cs-CZ"/>
        </w:rPr>
        <w:t>tvoří</w:t>
      </w:r>
      <w:proofErr w:type="gramEnd"/>
      <w:r w:rsidRPr="00BF2EFF">
        <w:rPr>
          <w:rFonts w:ascii="Times New Roman" w:eastAsia="Times New Roman" w:hAnsi="Times New Roman" w:cs="Times New Roman"/>
          <w:color w:val="181818"/>
          <w:lang w:eastAsia="cs-CZ"/>
        </w:rPr>
        <w:t xml:space="preserve"> jakýsi centrální integrační, a tím i do jisté míry </w:t>
      </w:r>
      <w:proofErr w:type="spellStart"/>
      <w:r w:rsidRPr="00BF2EFF">
        <w:rPr>
          <w:rFonts w:ascii="Times New Roman" w:eastAsia="Times New Roman" w:hAnsi="Times New Roman" w:cs="Times New Roman"/>
          <w:color w:val="181818"/>
          <w:lang w:eastAsia="cs-CZ"/>
        </w:rPr>
        <w:t>disciplinační</w:t>
      </w:r>
      <w:proofErr w:type="spellEnd"/>
      <w:r w:rsidRPr="00BF2EFF">
        <w:rPr>
          <w:rFonts w:ascii="Times New Roman" w:eastAsia="Times New Roman" w:hAnsi="Times New Roman" w:cs="Times New Roman"/>
          <w:color w:val="181818"/>
          <w:lang w:eastAsia="cs-CZ"/>
        </w:rPr>
        <w:t xml:space="preserve"> prvek společnosti. V obou případech ovšem vede k silnému přesvědčení, že </w:t>
      </w:r>
      <w:r w:rsidRPr="00BF2EFF">
        <w:rPr>
          <w:rFonts w:ascii="Times New Roman" w:eastAsia="Times New Roman" w:hAnsi="Times New Roman" w:cs="Times New Roman"/>
          <w:color w:val="181818"/>
          <w:lang w:eastAsia="cs-CZ"/>
        </w:rPr>
        <w:lastRenderedPageBreak/>
        <w:t>kdo tvrdě nepracuje a </w:t>
      </w:r>
      <w:proofErr w:type="gramStart"/>
      <w:r w:rsidRPr="00BF2EFF">
        <w:rPr>
          <w:rFonts w:ascii="Times New Roman" w:eastAsia="Times New Roman" w:hAnsi="Times New Roman" w:cs="Times New Roman"/>
          <w:color w:val="181818"/>
          <w:lang w:eastAsia="cs-CZ"/>
        </w:rPr>
        <w:t>nesnaží</w:t>
      </w:r>
      <w:proofErr w:type="gramEnd"/>
      <w:r w:rsidRPr="00BF2EFF">
        <w:rPr>
          <w:rFonts w:ascii="Times New Roman" w:eastAsia="Times New Roman" w:hAnsi="Times New Roman" w:cs="Times New Roman"/>
          <w:color w:val="181818"/>
          <w:lang w:eastAsia="cs-CZ"/>
        </w:rPr>
        <w:t xml:space="preserve"> se, nemá ani na nic nárok, v případě druhé jmenované skupiny často ani na to být vůbec členem společenství </w:t>
      </w:r>
      <w:r w:rsidRPr="00BF2EFF">
        <w:rPr>
          <w:rFonts w:ascii="Times New Roman" w:eastAsia="Times New Roman" w:hAnsi="Times New Roman" w:cs="Times New Roman"/>
          <w:i/>
          <w:iCs/>
          <w:color w:val="181818"/>
          <w:bdr w:val="none" w:sz="0" w:space="0" w:color="auto" w:frame="1"/>
          <w:lang w:eastAsia="cs-CZ"/>
        </w:rPr>
        <w:t>(protože je nepřizpůsobivý, pozn. aut.)</w:t>
      </w:r>
      <w:r w:rsidRPr="00BF2EFF">
        <w:rPr>
          <w:rFonts w:ascii="Times New Roman" w:eastAsia="Times New Roman" w:hAnsi="Times New Roman" w:cs="Times New Roman"/>
          <w:color w:val="181818"/>
          <w:lang w:eastAsia="cs-CZ"/>
        </w:rPr>
        <w:t>.“</w:t>
      </w:r>
    </w:p>
    <w:p w14:paraId="72DE3BC9" w14:textId="77777777" w:rsidR="00BF2EFF" w:rsidRPr="00BF2EFF" w:rsidRDefault="00BF2EFF" w:rsidP="00BF2EFF">
      <w:pPr>
        <w:spacing w:after="0" w:line="240" w:lineRule="auto"/>
        <w:rPr>
          <w:rFonts w:ascii="Times New Roman" w:eastAsia="Times New Roman" w:hAnsi="Times New Roman" w:cs="Times New Roman"/>
          <w:color w:val="181818"/>
          <w:lang w:eastAsia="cs-CZ"/>
        </w:rPr>
      </w:pPr>
    </w:p>
    <w:p w14:paraId="53B47594" w14:textId="77777777" w:rsidR="00BF2EFF" w:rsidRPr="00BF2EFF" w:rsidRDefault="00BF2EFF" w:rsidP="00BF2EFF">
      <w:pPr>
        <w:spacing w:after="0" w:line="240" w:lineRule="auto"/>
        <w:outlineLvl w:val="2"/>
        <w:rPr>
          <w:rFonts w:ascii="Times New Roman" w:eastAsia="Times New Roman" w:hAnsi="Times New Roman" w:cs="Times New Roman"/>
          <w:b/>
          <w:bCs/>
          <w:color w:val="181818"/>
          <w:lang w:eastAsia="cs-CZ"/>
        </w:rPr>
      </w:pPr>
      <w:r w:rsidRPr="00BF2EFF">
        <w:rPr>
          <w:rFonts w:ascii="Times New Roman" w:eastAsia="Times New Roman" w:hAnsi="Times New Roman" w:cs="Times New Roman"/>
          <w:b/>
          <w:bCs/>
          <w:color w:val="181818"/>
          <w:bdr w:val="none" w:sz="0" w:space="0" w:color="auto" w:frame="1"/>
          <w:lang w:eastAsia="cs-CZ"/>
        </w:rPr>
        <w:t>Hojnost bez lopoty</w:t>
      </w:r>
    </w:p>
    <w:p w14:paraId="4D0F8741" w14:textId="77777777" w:rsidR="00BF2EFF" w:rsidRPr="00BF2EFF" w:rsidRDefault="00BF2EFF" w:rsidP="00BF2EFF">
      <w:pPr>
        <w:spacing w:after="450" w:line="240" w:lineRule="auto"/>
        <w:rPr>
          <w:rFonts w:ascii="Times New Roman" w:eastAsia="Times New Roman" w:hAnsi="Times New Roman" w:cs="Times New Roman"/>
          <w:color w:val="181818"/>
          <w:lang w:eastAsia="cs-CZ"/>
        </w:rPr>
      </w:pPr>
      <w:r w:rsidRPr="00BF2EFF">
        <w:rPr>
          <w:rFonts w:ascii="Times New Roman" w:eastAsia="Times New Roman" w:hAnsi="Times New Roman" w:cs="Times New Roman"/>
          <w:color w:val="181818"/>
          <w:lang w:eastAsia="cs-CZ"/>
        </w:rPr>
        <w:t>Kam až naše paměť sahá, těžká dřina od rozbřesku do soumraku byla údělem dlouhých generací našich předků. Je to pravda? Neradi se smiřujeme s tím, že v sociálních vědách záleží vždy na perspektivě, na onom pověstném úhlu pohledu, jak na nějaký – zpravidla důvěrně známý – jev pohlédneme v novém světle.</w:t>
      </w:r>
    </w:p>
    <w:p w14:paraId="67C4B64E" w14:textId="77777777" w:rsidR="00BF2EFF" w:rsidRPr="00BF2EFF" w:rsidRDefault="00BF2EFF" w:rsidP="00BF2EFF">
      <w:pPr>
        <w:spacing w:after="450" w:line="240" w:lineRule="auto"/>
        <w:rPr>
          <w:rFonts w:ascii="Times New Roman" w:eastAsia="Times New Roman" w:hAnsi="Times New Roman" w:cs="Times New Roman"/>
          <w:color w:val="181818"/>
          <w:lang w:eastAsia="cs-CZ"/>
        </w:rPr>
      </w:pPr>
      <w:r w:rsidRPr="00BF2EFF">
        <w:rPr>
          <w:rFonts w:ascii="Times New Roman" w:eastAsia="Times New Roman" w:hAnsi="Times New Roman" w:cs="Times New Roman"/>
          <w:color w:val="181818"/>
          <w:lang w:eastAsia="cs-CZ"/>
        </w:rPr>
        <w:t xml:space="preserve">Historická věda se svými nezpochybnitelnými důkazy nám </w:t>
      </w:r>
      <w:proofErr w:type="gramStart"/>
      <w:r w:rsidRPr="00BF2EFF">
        <w:rPr>
          <w:rFonts w:ascii="Times New Roman" w:eastAsia="Times New Roman" w:hAnsi="Times New Roman" w:cs="Times New Roman"/>
          <w:color w:val="181818"/>
          <w:lang w:eastAsia="cs-CZ"/>
        </w:rPr>
        <w:t>přisvědčí</w:t>
      </w:r>
      <w:proofErr w:type="gramEnd"/>
      <w:r w:rsidRPr="00BF2EFF">
        <w:rPr>
          <w:rFonts w:ascii="Times New Roman" w:eastAsia="Times New Roman" w:hAnsi="Times New Roman" w:cs="Times New Roman"/>
          <w:color w:val="181818"/>
          <w:lang w:eastAsia="cs-CZ"/>
        </w:rPr>
        <w:t>, že je to rozhodně pravda, která platí pro lidstvo od úsvitu starověkých zemědělských civilizací. Přitaká však také etnologie, archeologie, paleontologie či antropologie?</w:t>
      </w:r>
    </w:p>
    <w:p w14:paraId="0092CB8C" w14:textId="77777777" w:rsidR="00BF2EFF" w:rsidRPr="00BF2EFF" w:rsidRDefault="00BF2EFF" w:rsidP="00BF2EFF">
      <w:pPr>
        <w:spacing w:after="450" w:line="240" w:lineRule="auto"/>
        <w:rPr>
          <w:rFonts w:ascii="Times New Roman" w:eastAsia="Times New Roman" w:hAnsi="Times New Roman" w:cs="Times New Roman"/>
          <w:color w:val="181818"/>
          <w:lang w:eastAsia="cs-CZ"/>
        </w:rPr>
      </w:pPr>
      <w:r w:rsidRPr="00BF2EFF">
        <w:rPr>
          <w:rFonts w:ascii="Times New Roman" w:eastAsia="Times New Roman" w:hAnsi="Times New Roman" w:cs="Times New Roman"/>
          <w:color w:val="181818"/>
          <w:lang w:eastAsia="cs-CZ"/>
        </w:rPr>
        <w:t>Naše paměť – a to i ta institucionalizovaná v podobě mohutných vědeckých pojednání z oboru historie – je velmi krátká a jako hotová věčnost se nám jen jeví.</w:t>
      </w:r>
    </w:p>
    <w:p w14:paraId="1A975AFB" w14:textId="77777777" w:rsidR="00BF2EFF" w:rsidRPr="00BF2EFF" w:rsidRDefault="00BF2EFF" w:rsidP="00BF2EFF">
      <w:pPr>
        <w:spacing w:after="450" w:line="240" w:lineRule="auto"/>
        <w:rPr>
          <w:rFonts w:ascii="Times New Roman" w:eastAsia="Times New Roman" w:hAnsi="Times New Roman" w:cs="Times New Roman"/>
          <w:color w:val="181818"/>
          <w:lang w:eastAsia="cs-CZ"/>
        </w:rPr>
      </w:pPr>
      <w:r w:rsidRPr="00BF2EFF">
        <w:rPr>
          <w:rFonts w:ascii="Times New Roman" w:eastAsia="Times New Roman" w:hAnsi="Times New Roman" w:cs="Times New Roman"/>
          <w:color w:val="181818"/>
          <w:lang w:eastAsia="cs-CZ"/>
        </w:rPr>
        <w:t>Vždyť od průmyslové revoluce (nad kterou moji studenti často mávnou rukou jako něčím dávným z počátku 19. století, co se nás už skoro ani netýká) uplynulo méně než pouhých deset lidských generací (bereme-li standardní délku čtvrt století).</w:t>
      </w:r>
    </w:p>
    <w:p w14:paraId="6FFB1CC9" w14:textId="52A881C8" w:rsidR="00BF2EFF" w:rsidRPr="00BF2EFF" w:rsidRDefault="00BF2EFF" w:rsidP="00BF2EFF">
      <w:pPr>
        <w:spacing w:after="0" w:line="240" w:lineRule="auto"/>
        <w:rPr>
          <w:rFonts w:ascii="Times New Roman" w:eastAsia="Times New Roman" w:hAnsi="Times New Roman" w:cs="Times New Roman"/>
          <w:color w:val="181818"/>
          <w:lang w:eastAsia="cs-CZ"/>
        </w:rPr>
      </w:pPr>
    </w:p>
    <w:p w14:paraId="0F8C2FBA" w14:textId="77777777" w:rsidR="00BF2EFF" w:rsidRPr="00BF2EFF" w:rsidRDefault="00BF2EFF" w:rsidP="00BF2EFF">
      <w:pPr>
        <w:spacing w:after="0" w:line="240" w:lineRule="auto"/>
        <w:rPr>
          <w:rFonts w:ascii="Times New Roman" w:eastAsia="Times New Roman" w:hAnsi="Times New Roman" w:cs="Times New Roman"/>
          <w:color w:val="181818"/>
          <w:lang w:eastAsia="cs-CZ"/>
        </w:rPr>
      </w:pPr>
      <w:r w:rsidRPr="00BF2EFF">
        <w:rPr>
          <w:rFonts w:ascii="Times New Roman" w:eastAsia="Times New Roman" w:hAnsi="Times New Roman" w:cs="Times New Roman"/>
          <w:color w:val="181818"/>
          <w:lang w:eastAsia="cs-CZ"/>
        </w:rPr>
        <w:t>Jak dlouho je však na Zemi člověk? Dnes se má za to, že se </w:t>
      </w:r>
      <w:r w:rsidRPr="00BF2EFF">
        <w:rPr>
          <w:rFonts w:ascii="Times New Roman" w:eastAsia="Times New Roman" w:hAnsi="Times New Roman" w:cs="Times New Roman"/>
          <w:i/>
          <w:iCs/>
          <w:color w:val="181818"/>
          <w:bdr w:val="none" w:sz="0" w:space="0" w:color="auto" w:frame="1"/>
          <w:lang w:eastAsia="cs-CZ"/>
        </w:rPr>
        <w:t>homo sapiens</w:t>
      </w:r>
      <w:r w:rsidRPr="00BF2EFF">
        <w:rPr>
          <w:rFonts w:ascii="Times New Roman" w:eastAsia="Times New Roman" w:hAnsi="Times New Roman" w:cs="Times New Roman"/>
          <w:color w:val="181818"/>
          <w:lang w:eastAsia="cs-CZ"/>
        </w:rPr>
        <w:t> oddělil jako samostatná vývojová linie nejpozději před třemi sty tisíci let. Je-li tomu tak, pak moderní tržní společnost vzešlá z průmyslové revoluce představuje jen 0,06 % lidské historie.</w:t>
      </w:r>
    </w:p>
    <w:p w14:paraId="100FAAD8" w14:textId="77777777" w:rsidR="00BF2EFF" w:rsidRPr="00BF2EFF" w:rsidRDefault="00BF2EFF" w:rsidP="00BF2EFF">
      <w:pPr>
        <w:spacing w:after="450" w:line="240" w:lineRule="auto"/>
        <w:rPr>
          <w:rFonts w:ascii="Times New Roman" w:eastAsia="Times New Roman" w:hAnsi="Times New Roman" w:cs="Times New Roman"/>
          <w:color w:val="181818"/>
          <w:lang w:eastAsia="cs-CZ"/>
        </w:rPr>
      </w:pPr>
      <w:r w:rsidRPr="00BF2EFF">
        <w:rPr>
          <w:rFonts w:ascii="Times New Roman" w:eastAsia="Times New Roman" w:hAnsi="Times New Roman" w:cs="Times New Roman"/>
          <w:color w:val="181818"/>
          <w:lang w:eastAsia="cs-CZ"/>
        </w:rPr>
        <w:t>Shodneme-li se, že zemědělství se objevuje zhruba v období 10 000 př. n. l., jde stále jen o tři procenta lidských dějin. Navíc trvalo ještě dalších několik tisíc let, než se zemědělství stalo vůdčí formou produkce a vznikly komplexnější starověké civilizace.</w:t>
      </w:r>
    </w:p>
    <w:p w14:paraId="4419E3C1" w14:textId="77777777" w:rsidR="00BF2EFF" w:rsidRPr="00BF2EFF" w:rsidRDefault="00BF2EFF" w:rsidP="00BF2EFF">
      <w:pPr>
        <w:spacing w:after="0" w:line="240" w:lineRule="auto"/>
        <w:rPr>
          <w:rFonts w:ascii="Times New Roman" w:eastAsia="Times New Roman" w:hAnsi="Times New Roman" w:cs="Times New Roman"/>
          <w:color w:val="181818"/>
          <w:lang w:eastAsia="cs-CZ"/>
        </w:rPr>
      </w:pPr>
      <w:r w:rsidRPr="00BF2EFF">
        <w:rPr>
          <w:rFonts w:ascii="Times New Roman" w:eastAsia="Times New Roman" w:hAnsi="Times New Roman" w:cs="Times New Roman"/>
          <w:color w:val="181818"/>
          <w:lang w:eastAsia="cs-CZ"/>
        </w:rPr>
        <w:t>Drtivá většina dějin rodu </w:t>
      </w:r>
      <w:r w:rsidRPr="00BF2EFF">
        <w:rPr>
          <w:rFonts w:ascii="Times New Roman" w:eastAsia="Times New Roman" w:hAnsi="Times New Roman" w:cs="Times New Roman"/>
          <w:i/>
          <w:iCs/>
          <w:color w:val="181818"/>
          <w:bdr w:val="none" w:sz="0" w:space="0" w:color="auto" w:frame="1"/>
          <w:lang w:eastAsia="cs-CZ"/>
        </w:rPr>
        <w:t>Homo</w:t>
      </w:r>
      <w:r w:rsidRPr="00BF2EFF">
        <w:rPr>
          <w:rFonts w:ascii="Times New Roman" w:eastAsia="Times New Roman" w:hAnsi="Times New Roman" w:cs="Times New Roman"/>
          <w:color w:val="181818"/>
          <w:lang w:eastAsia="cs-CZ"/>
        </w:rPr>
        <w:t> se tedy odehrála v podobě jednoduchých a nepočetných společností lovců a sběračů, pro něž je charakteristické, že práci nepřisuzují valnou hodnotu a také se jí příliš nevěnují.</w:t>
      </w:r>
    </w:p>
    <w:p w14:paraId="3043414D" w14:textId="77777777" w:rsidR="00BF2EFF" w:rsidRPr="00BF2EFF" w:rsidRDefault="00BF2EFF" w:rsidP="00BF2EFF">
      <w:pPr>
        <w:spacing w:after="450" w:line="240" w:lineRule="auto"/>
        <w:rPr>
          <w:rFonts w:ascii="Times New Roman" w:eastAsia="Times New Roman" w:hAnsi="Times New Roman" w:cs="Times New Roman"/>
          <w:color w:val="181818"/>
          <w:lang w:eastAsia="cs-CZ"/>
        </w:rPr>
      </w:pPr>
      <w:r w:rsidRPr="00BF2EFF">
        <w:rPr>
          <w:rFonts w:ascii="Times New Roman" w:eastAsia="Times New Roman" w:hAnsi="Times New Roman" w:cs="Times New Roman"/>
          <w:color w:val="181818"/>
          <w:lang w:eastAsia="cs-CZ"/>
        </w:rPr>
        <w:t xml:space="preserve">Členové kalaharského kmene </w:t>
      </w:r>
      <w:proofErr w:type="spellStart"/>
      <w:r w:rsidRPr="00BF2EFF">
        <w:rPr>
          <w:rFonts w:ascii="Times New Roman" w:eastAsia="Times New Roman" w:hAnsi="Times New Roman" w:cs="Times New Roman"/>
          <w:color w:val="181818"/>
          <w:lang w:eastAsia="cs-CZ"/>
        </w:rPr>
        <w:t>Ju</w:t>
      </w:r>
      <w:proofErr w:type="spellEnd"/>
      <w:r w:rsidRPr="00BF2EFF">
        <w:rPr>
          <w:rFonts w:ascii="Times New Roman" w:eastAsia="Times New Roman" w:hAnsi="Times New Roman" w:cs="Times New Roman"/>
          <w:color w:val="181818"/>
          <w:lang w:eastAsia="cs-CZ"/>
        </w:rPr>
        <w:t>/’</w:t>
      </w:r>
      <w:proofErr w:type="spellStart"/>
      <w:r w:rsidRPr="00BF2EFF">
        <w:rPr>
          <w:rFonts w:ascii="Times New Roman" w:eastAsia="Times New Roman" w:hAnsi="Times New Roman" w:cs="Times New Roman"/>
          <w:color w:val="181818"/>
          <w:lang w:eastAsia="cs-CZ"/>
        </w:rPr>
        <w:t>hoansi</w:t>
      </w:r>
      <w:proofErr w:type="spellEnd"/>
      <w:r w:rsidRPr="00BF2EFF">
        <w:rPr>
          <w:rFonts w:ascii="Times New Roman" w:eastAsia="Times New Roman" w:hAnsi="Times New Roman" w:cs="Times New Roman"/>
          <w:color w:val="181818"/>
          <w:lang w:eastAsia="cs-CZ"/>
        </w:rPr>
        <w:t xml:space="preserve">, které </w:t>
      </w:r>
      <w:proofErr w:type="spellStart"/>
      <w:r w:rsidRPr="00BF2EFF">
        <w:rPr>
          <w:rFonts w:ascii="Times New Roman" w:eastAsia="Times New Roman" w:hAnsi="Times New Roman" w:cs="Times New Roman"/>
          <w:color w:val="181818"/>
          <w:lang w:eastAsia="cs-CZ"/>
        </w:rPr>
        <w:t>Suzman</w:t>
      </w:r>
      <w:proofErr w:type="spellEnd"/>
      <w:r w:rsidRPr="00BF2EFF">
        <w:rPr>
          <w:rFonts w:ascii="Times New Roman" w:eastAsia="Times New Roman" w:hAnsi="Times New Roman" w:cs="Times New Roman"/>
          <w:color w:val="181818"/>
          <w:lang w:eastAsia="cs-CZ"/>
        </w:rPr>
        <w:t xml:space="preserve"> sám empiricky studoval, věnují práci – tedy lovu a sběru – sotva patnáct hodin týdně. Hojnost přírodních zdrojů a jejich skromné potřeby nevyžadují větší nasazení. Nemají proto motiv akumulovat majetek pro horší časy, a proto ani soukromé vlastnictví pro ně není zažitou institucí.</w:t>
      </w:r>
    </w:p>
    <w:p w14:paraId="1F2CE6D0" w14:textId="77777777" w:rsidR="00BF2EFF" w:rsidRPr="00BF2EFF" w:rsidRDefault="00BF2EFF" w:rsidP="00BF2EFF">
      <w:pPr>
        <w:spacing w:after="450" w:line="240" w:lineRule="auto"/>
        <w:rPr>
          <w:rFonts w:ascii="Times New Roman" w:eastAsia="Times New Roman" w:hAnsi="Times New Roman" w:cs="Times New Roman"/>
          <w:color w:val="181818"/>
          <w:lang w:eastAsia="cs-CZ"/>
        </w:rPr>
      </w:pPr>
      <w:r w:rsidRPr="00BF2EFF">
        <w:rPr>
          <w:rFonts w:ascii="Times New Roman" w:eastAsia="Times New Roman" w:hAnsi="Times New Roman" w:cs="Times New Roman"/>
          <w:color w:val="181818"/>
          <w:lang w:eastAsia="cs-CZ"/>
        </w:rPr>
        <w:t>I zkušení evropští antropologové v případě obdobných kmenů se během svých výzkumů těžko srovnávají s tím, když jim členové kmene berou jejich věci, aniž mají potřebu se jich zeptat či jeví známky studu, že se dopouští krádeže. Oni to vidí jinak, hanby je hoden ten, kdo není v prostředí hojnosti ochoten se rozdělit.</w:t>
      </w:r>
    </w:p>
    <w:p w14:paraId="189F8A1D" w14:textId="2587C7ED" w:rsidR="00BF2EFF" w:rsidRPr="00BF2EFF" w:rsidRDefault="00BF2EFF" w:rsidP="00BF2EFF">
      <w:pPr>
        <w:spacing w:after="450" w:line="240" w:lineRule="auto"/>
        <w:rPr>
          <w:rFonts w:ascii="Times New Roman" w:eastAsia="Times New Roman" w:hAnsi="Times New Roman" w:cs="Times New Roman"/>
          <w:color w:val="181818"/>
          <w:lang w:eastAsia="cs-CZ"/>
        </w:rPr>
      </w:pPr>
      <w:r w:rsidRPr="00BF2EFF">
        <w:rPr>
          <w:rFonts w:ascii="Times New Roman" w:eastAsia="Times New Roman" w:hAnsi="Times New Roman" w:cs="Times New Roman"/>
          <w:color w:val="181818"/>
          <w:lang w:eastAsia="cs-CZ"/>
        </w:rPr>
        <w:t xml:space="preserve">V méně příhodných podmínkách Evropy a Asie sice naši lovecko-sběračští předkové museli v pravěku pracovat patrně více, aby si vytvořili zásoby na zimní měsíce, to si však zase vyvážili dlouhou nečinností během nich. Proto </w:t>
      </w:r>
      <w:proofErr w:type="spellStart"/>
      <w:r w:rsidRPr="00BF2EFF">
        <w:rPr>
          <w:rFonts w:ascii="Times New Roman" w:eastAsia="Times New Roman" w:hAnsi="Times New Roman" w:cs="Times New Roman"/>
          <w:color w:val="181818"/>
          <w:lang w:eastAsia="cs-CZ"/>
        </w:rPr>
        <w:t>Suzman</w:t>
      </w:r>
      <w:proofErr w:type="spellEnd"/>
      <w:r w:rsidRPr="00BF2EFF">
        <w:rPr>
          <w:rFonts w:ascii="Times New Roman" w:eastAsia="Times New Roman" w:hAnsi="Times New Roman" w:cs="Times New Roman"/>
          <w:color w:val="181818"/>
          <w:lang w:eastAsia="cs-CZ"/>
        </w:rPr>
        <w:t xml:space="preserve"> může konstatovat, že po 95 % dějin našeho druhu nezaujímala práce v životech lidí ani zdaleka tak výsostné postavení jako dnes.</w:t>
      </w:r>
    </w:p>
    <w:p w14:paraId="650D82A5" w14:textId="77777777" w:rsidR="00BF2EFF" w:rsidRPr="00BF2EFF" w:rsidRDefault="00BF2EFF" w:rsidP="00BF2EFF">
      <w:pPr>
        <w:spacing w:after="450" w:line="240" w:lineRule="auto"/>
        <w:rPr>
          <w:rFonts w:ascii="Times New Roman" w:eastAsia="Times New Roman" w:hAnsi="Times New Roman" w:cs="Times New Roman"/>
          <w:color w:val="181818"/>
          <w:lang w:eastAsia="cs-CZ"/>
        </w:rPr>
      </w:pPr>
    </w:p>
    <w:p w14:paraId="3B823820" w14:textId="77777777" w:rsidR="00BF2EFF" w:rsidRPr="00BF2EFF" w:rsidRDefault="00BF2EFF" w:rsidP="00BF2EFF">
      <w:pPr>
        <w:spacing w:after="0" w:line="240" w:lineRule="auto"/>
        <w:outlineLvl w:val="2"/>
        <w:rPr>
          <w:rFonts w:ascii="Times New Roman" w:eastAsia="Times New Roman" w:hAnsi="Times New Roman" w:cs="Times New Roman"/>
          <w:b/>
          <w:bCs/>
          <w:color w:val="181818"/>
          <w:lang w:eastAsia="cs-CZ"/>
        </w:rPr>
      </w:pPr>
      <w:r w:rsidRPr="00BF2EFF">
        <w:rPr>
          <w:rFonts w:ascii="Times New Roman" w:eastAsia="Times New Roman" w:hAnsi="Times New Roman" w:cs="Times New Roman"/>
          <w:b/>
          <w:bCs/>
          <w:color w:val="181818"/>
          <w:bdr w:val="none" w:sz="0" w:space="0" w:color="auto" w:frame="1"/>
          <w:lang w:eastAsia="cs-CZ"/>
        </w:rPr>
        <w:lastRenderedPageBreak/>
        <w:t>Podivuhodná náhoda</w:t>
      </w:r>
    </w:p>
    <w:p w14:paraId="0DB0094E" w14:textId="77777777" w:rsidR="00BF2EFF" w:rsidRPr="00BF2EFF" w:rsidRDefault="00BF2EFF" w:rsidP="00BF2EFF">
      <w:pPr>
        <w:spacing w:after="450" w:line="240" w:lineRule="auto"/>
        <w:rPr>
          <w:rFonts w:ascii="Times New Roman" w:eastAsia="Times New Roman" w:hAnsi="Times New Roman" w:cs="Times New Roman"/>
          <w:color w:val="181818"/>
          <w:lang w:eastAsia="cs-CZ"/>
        </w:rPr>
      </w:pPr>
      <w:r w:rsidRPr="00BF2EFF">
        <w:rPr>
          <w:rFonts w:ascii="Times New Roman" w:eastAsia="Times New Roman" w:hAnsi="Times New Roman" w:cs="Times New Roman"/>
          <w:color w:val="181818"/>
          <w:lang w:eastAsia="cs-CZ"/>
        </w:rPr>
        <w:t xml:space="preserve">Jestliže tedy pracovitost člověka nemůžeme vysvětlit jeho přirozeností, musíme se pídit po historických podmínkách, které z nás pilné a pracovité tvory učinily. Klíč pro své vysvětlení </w:t>
      </w:r>
      <w:proofErr w:type="spellStart"/>
      <w:r w:rsidRPr="00BF2EFF">
        <w:rPr>
          <w:rFonts w:ascii="Times New Roman" w:eastAsia="Times New Roman" w:hAnsi="Times New Roman" w:cs="Times New Roman"/>
          <w:color w:val="181818"/>
          <w:lang w:eastAsia="cs-CZ"/>
        </w:rPr>
        <w:t>Suzman</w:t>
      </w:r>
      <w:proofErr w:type="spellEnd"/>
      <w:r w:rsidRPr="00BF2EFF">
        <w:rPr>
          <w:rFonts w:ascii="Times New Roman" w:eastAsia="Times New Roman" w:hAnsi="Times New Roman" w:cs="Times New Roman"/>
          <w:color w:val="181818"/>
          <w:lang w:eastAsia="cs-CZ"/>
        </w:rPr>
        <w:t xml:space="preserve"> nachází ve vztahu mezi živočišnými populacemi a energií, kterou jsou schopny vyprodukovat. Z tohoto úhlu pohledu lze dějiny člověka rozdělit do tří epoch, jež jsou organizovány kolem tří přelomových okamžiků. Těmi jsou: schopnost využívat oheň, zemědělská výroba a užití fosilních paliv.</w:t>
      </w:r>
    </w:p>
    <w:p w14:paraId="3561BB78" w14:textId="77777777" w:rsidR="00BF2EFF" w:rsidRPr="00BF2EFF" w:rsidRDefault="00BF2EFF" w:rsidP="00BF2EFF">
      <w:pPr>
        <w:spacing w:after="450" w:line="240" w:lineRule="auto"/>
        <w:rPr>
          <w:rFonts w:ascii="Times New Roman" w:eastAsia="Times New Roman" w:hAnsi="Times New Roman" w:cs="Times New Roman"/>
          <w:color w:val="181818"/>
          <w:lang w:eastAsia="cs-CZ"/>
        </w:rPr>
      </w:pPr>
      <w:r w:rsidRPr="00BF2EFF">
        <w:rPr>
          <w:rFonts w:ascii="Times New Roman" w:eastAsia="Times New Roman" w:hAnsi="Times New Roman" w:cs="Times New Roman"/>
          <w:color w:val="181818"/>
          <w:lang w:eastAsia="cs-CZ"/>
        </w:rPr>
        <w:t>Oheň si lidé osvojili asi před jedním milionem let. Díky tomuto energetickému zdroji se masivně rozšířilo spektrum potravy, kterou mohli naši předci konzumovat, a tím si obstarávat i vyšší přísun energie.</w:t>
      </w:r>
    </w:p>
    <w:p w14:paraId="0161C509" w14:textId="77777777" w:rsidR="00BF2EFF" w:rsidRPr="00BF2EFF" w:rsidRDefault="00BF2EFF" w:rsidP="00BF2EFF">
      <w:pPr>
        <w:spacing w:after="450" w:line="240" w:lineRule="auto"/>
        <w:rPr>
          <w:rFonts w:ascii="Times New Roman" w:eastAsia="Times New Roman" w:hAnsi="Times New Roman" w:cs="Times New Roman"/>
          <w:color w:val="181818"/>
          <w:lang w:eastAsia="cs-CZ"/>
        </w:rPr>
      </w:pPr>
      <w:r w:rsidRPr="00BF2EFF">
        <w:rPr>
          <w:rFonts w:ascii="Times New Roman" w:eastAsia="Times New Roman" w:hAnsi="Times New Roman" w:cs="Times New Roman"/>
          <w:color w:val="181818"/>
          <w:lang w:eastAsia="cs-CZ"/>
        </w:rPr>
        <w:t>Už nebylo nutné silnými čelistmi drtit stonky a hlízy nebo syrové maso, a tak se začala proměňovat i člověčí tvář, kdy se zároveň s ustupujícími čelistmi zvětšoval objem energeticky nesmírně náročného mozku. Oheň vedl rovněž k pokročilejšímu společenskému chování a tím i napomohl rozvoji lidské kreativity, včetně řeči jako nástroje komunikace.</w:t>
      </w:r>
    </w:p>
    <w:p w14:paraId="1ED0A6F7" w14:textId="77777777" w:rsidR="00BF2EFF" w:rsidRPr="00BF2EFF" w:rsidRDefault="00BF2EFF" w:rsidP="00BF2EFF">
      <w:pPr>
        <w:spacing w:after="450" w:line="240" w:lineRule="auto"/>
        <w:rPr>
          <w:rFonts w:ascii="Times New Roman" w:eastAsia="Times New Roman" w:hAnsi="Times New Roman" w:cs="Times New Roman"/>
          <w:color w:val="181818"/>
          <w:lang w:eastAsia="cs-CZ"/>
        </w:rPr>
      </w:pPr>
      <w:r w:rsidRPr="00BF2EFF">
        <w:rPr>
          <w:rFonts w:ascii="Times New Roman" w:eastAsia="Times New Roman" w:hAnsi="Times New Roman" w:cs="Times New Roman"/>
          <w:color w:val="181818"/>
          <w:lang w:eastAsia="cs-CZ"/>
        </w:rPr>
        <w:t xml:space="preserve">Data z rozborů genomů </w:t>
      </w:r>
      <w:proofErr w:type="gramStart"/>
      <w:r w:rsidRPr="00BF2EFF">
        <w:rPr>
          <w:rFonts w:ascii="Times New Roman" w:eastAsia="Times New Roman" w:hAnsi="Times New Roman" w:cs="Times New Roman"/>
          <w:color w:val="181818"/>
          <w:lang w:eastAsia="cs-CZ"/>
        </w:rPr>
        <w:t>svědčí</w:t>
      </w:r>
      <w:proofErr w:type="gramEnd"/>
      <w:r w:rsidRPr="00BF2EFF">
        <w:rPr>
          <w:rFonts w:ascii="Times New Roman" w:eastAsia="Times New Roman" w:hAnsi="Times New Roman" w:cs="Times New Roman"/>
          <w:color w:val="181818"/>
          <w:lang w:eastAsia="cs-CZ"/>
        </w:rPr>
        <w:t xml:space="preserve"> o tom, že populace pravěkých afrických lovců a sběračů se po většinu svých dějin vyznačovaly překvapivou demografickou stabilitou, což dává tušit, že museli také vést velmi udržitelný způsob života.</w:t>
      </w:r>
    </w:p>
    <w:p w14:paraId="45A20A27" w14:textId="77777777" w:rsidR="00BF2EFF" w:rsidRPr="00BF2EFF" w:rsidRDefault="00BF2EFF" w:rsidP="00BF2EFF">
      <w:pPr>
        <w:spacing w:after="450" w:line="240" w:lineRule="auto"/>
        <w:rPr>
          <w:rFonts w:ascii="Times New Roman" w:eastAsia="Times New Roman" w:hAnsi="Times New Roman" w:cs="Times New Roman"/>
          <w:color w:val="181818"/>
          <w:lang w:eastAsia="cs-CZ"/>
        </w:rPr>
      </w:pPr>
      <w:r w:rsidRPr="00BF2EFF">
        <w:rPr>
          <w:rFonts w:ascii="Times New Roman" w:eastAsia="Times New Roman" w:hAnsi="Times New Roman" w:cs="Times New Roman"/>
          <w:color w:val="181818"/>
          <w:lang w:eastAsia="cs-CZ"/>
        </w:rPr>
        <w:t xml:space="preserve">Podle čeho poměřovat úspěšnost civilizací? Pokud by kritériem úspěchu byla trvalost, tedy odolnost vůči času, pak by na jedné z vítězných příček stáli jihoafričtí </w:t>
      </w:r>
      <w:proofErr w:type="spellStart"/>
      <w:r w:rsidRPr="00BF2EFF">
        <w:rPr>
          <w:rFonts w:ascii="Times New Roman" w:eastAsia="Times New Roman" w:hAnsi="Times New Roman" w:cs="Times New Roman"/>
          <w:color w:val="181818"/>
          <w:lang w:eastAsia="cs-CZ"/>
        </w:rPr>
        <w:t>Khoisané</w:t>
      </w:r>
      <w:proofErr w:type="spellEnd"/>
      <w:r w:rsidRPr="00BF2EFF">
        <w:rPr>
          <w:rFonts w:ascii="Times New Roman" w:eastAsia="Times New Roman" w:hAnsi="Times New Roman" w:cs="Times New Roman"/>
          <w:color w:val="181818"/>
          <w:lang w:eastAsia="cs-CZ"/>
        </w:rPr>
        <w:t>. Sice jich po konfrontaci s průmyslovou civilizací zbývá sotva sto tisíc, přesto se člověku vnucuje otázka: Bude naše civilizace také tak odolná a dlouhotrvající, jako byla ta jejich?</w:t>
      </w:r>
    </w:p>
    <w:p w14:paraId="1B6F0A52" w14:textId="5259F2F2" w:rsidR="00BF2EFF" w:rsidRPr="00BF2EFF" w:rsidRDefault="00BF2EFF" w:rsidP="00BF2EFF">
      <w:pPr>
        <w:spacing w:after="0" w:line="240" w:lineRule="auto"/>
        <w:rPr>
          <w:rFonts w:ascii="Times New Roman" w:eastAsia="Times New Roman" w:hAnsi="Times New Roman" w:cs="Times New Roman"/>
          <w:color w:val="181818"/>
          <w:lang w:eastAsia="cs-CZ"/>
        </w:rPr>
      </w:pPr>
    </w:p>
    <w:p w14:paraId="0DEBA197" w14:textId="77777777" w:rsidR="00BF2EFF" w:rsidRPr="00BF2EFF" w:rsidRDefault="00BF2EFF" w:rsidP="00BF2EFF">
      <w:pPr>
        <w:spacing w:after="450" w:line="240" w:lineRule="auto"/>
        <w:rPr>
          <w:rFonts w:ascii="Times New Roman" w:eastAsia="Times New Roman" w:hAnsi="Times New Roman" w:cs="Times New Roman"/>
          <w:color w:val="181818"/>
          <w:lang w:eastAsia="cs-CZ"/>
        </w:rPr>
      </w:pPr>
      <w:r w:rsidRPr="00BF2EFF">
        <w:rPr>
          <w:rFonts w:ascii="Times New Roman" w:eastAsia="Times New Roman" w:hAnsi="Times New Roman" w:cs="Times New Roman"/>
          <w:color w:val="181818"/>
          <w:lang w:eastAsia="cs-CZ"/>
        </w:rPr>
        <w:t>Proč část lidstva dala v době neolitu (zhruba před deseti tisíci let) přednost zemědělství před lovem a sběrem, dodnes není jasné. Ještě víc matoucí je na celé věci fakt, že se to odehrálo nezávisle na vícero místech – v Asii, Africe, Americe i Oceánii.</w:t>
      </w:r>
    </w:p>
    <w:p w14:paraId="23A2E15E" w14:textId="77777777" w:rsidR="00BF2EFF" w:rsidRPr="00BF2EFF" w:rsidRDefault="00BF2EFF" w:rsidP="00BF2EFF">
      <w:pPr>
        <w:spacing w:after="450" w:line="240" w:lineRule="auto"/>
        <w:rPr>
          <w:rFonts w:ascii="Times New Roman" w:eastAsia="Times New Roman" w:hAnsi="Times New Roman" w:cs="Times New Roman"/>
          <w:color w:val="181818"/>
          <w:lang w:eastAsia="cs-CZ"/>
        </w:rPr>
      </w:pPr>
      <w:r w:rsidRPr="00BF2EFF">
        <w:rPr>
          <w:rFonts w:ascii="Times New Roman" w:eastAsia="Times New Roman" w:hAnsi="Times New Roman" w:cs="Times New Roman"/>
          <w:color w:val="181818"/>
          <w:lang w:eastAsia="cs-CZ"/>
        </w:rPr>
        <w:t xml:space="preserve">Ani </w:t>
      </w:r>
      <w:proofErr w:type="spellStart"/>
      <w:r w:rsidRPr="00BF2EFF">
        <w:rPr>
          <w:rFonts w:ascii="Times New Roman" w:eastAsia="Times New Roman" w:hAnsi="Times New Roman" w:cs="Times New Roman"/>
          <w:color w:val="181818"/>
          <w:lang w:eastAsia="cs-CZ"/>
        </w:rPr>
        <w:t>Suzman</w:t>
      </w:r>
      <w:proofErr w:type="spellEnd"/>
      <w:r w:rsidRPr="00BF2EFF">
        <w:rPr>
          <w:rFonts w:ascii="Times New Roman" w:eastAsia="Times New Roman" w:hAnsi="Times New Roman" w:cs="Times New Roman"/>
          <w:color w:val="181818"/>
          <w:lang w:eastAsia="cs-CZ"/>
        </w:rPr>
        <w:t xml:space="preserve"> vysvětlení této epochální změny ve větším detailu nenabízí: „Třeba šlo jen o podivuhodnou náhodu. Mnohem spíše to však vypadá, že za tímto zdánlivě nepravděpodobným souběhem okolností stál řetězec klimatických, ekologických, kulturních, demografických a snad i evolučních příčin.“ Pro náš vztah k práci však šlo o epochální transformaci.</w:t>
      </w:r>
    </w:p>
    <w:p w14:paraId="3AAC9FE0" w14:textId="77777777" w:rsidR="00BF2EFF" w:rsidRPr="00BF2EFF" w:rsidRDefault="00BF2EFF" w:rsidP="00BF2EFF">
      <w:pPr>
        <w:spacing w:after="450" w:line="240" w:lineRule="auto"/>
        <w:rPr>
          <w:rFonts w:ascii="Times New Roman" w:eastAsia="Times New Roman" w:hAnsi="Times New Roman" w:cs="Times New Roman"/>
          <w:color w:val="181818"/>
          <w:lang w:eastAsia="cs-CZ"/>
        </w:rPr>
      </w:pPr>
      <w:r w:rsidRPr="00BF2EFF">
        <w:rPr>
          <w:rFonts w:ascii="Times New Roman" w:eastAsia="Times New Roman" w:hAnsi="Times New Roman" w:cs="Times New Roman"/>
          <w:color w:val="181818"/>
          <w:lang w:eastAsia="cs-CZ"/>
        </w:rPr>
        <w:t xml:space="preserve">Je jisté, že lov a sběr v oné době přestal dostačovat a stalo se tak patrně v důsledku uvedených změn. Jedině tak můžeme vysvětlit, proč se lidé začali věnovat zemědělství, i když kosterní pozůstatky dávných rolníků </w:t>
      </w:r>
      <w:proofErr w:type="gramStart"/>
      <w:r w:rsidRPr="00BF2EFF">
        <w:rPr>
          <w:rFonts w:ascii="Times New Roman" w:eastAsia="Times New Roman" w:hAnsi="Times New Roman" w:cs="Times New Roman"/>
          <w:color w:val="181818"/>
          <w:lang w:eastAsia="cs-CZ"/>
        </w:rPr>
        <w:t>svědčí</w:t>
      </w:r>
      <w:proofErr w:type="gramEnd"/>
      <w:r w:rsidRPr="00BF2EFF">
        <w:rPr>
          <w:rFonts w:ascii="Times New Roman" w:eastAsia="Times New Roman" w:hAnsi="Times New Roman" w:cs="Times New Roman"/>
          <w:color w:val="181818"/>
          <w:lang w:eastAsia="cs-CZ"/>
        </w:rPr>
        <w:t xml:space="preserve"> o tom, že oproti svým lovecko-sběračským předkům byli častěji podvyživení, chudokrevní, častěji měli zdeformované kosti a rovněž je opakovaně potkávaly hladomory.</w:t>
      </w:r>
    </w:p>
    <w:p w14:paraId="0B7E2E38" w14:textId="77777777" w:rsidR="00BF2EFF" w:rsidRPr="00BF2EFF" w:rsidRDefault="00BF2EFF" w:rsidP="00BF2EFF">
      <w:pPr>
        <w:spacing w:after="0" w:line="240" w:lineRule="auto"/>
        <w:outlineLvl w:val="2"/>
        <w:rPr>
          <w:rFonts w:ascii="Times New Roman" w:eastAsia="Times New Roman" w:hAnsi="Times New Roman" w:cs="Times New Roman"/>
          <w:b/>
          <w:bCs/>
          <w:color w:val="181818"/>
          <w:lang w:eastAsia="cs-CZ"/>
        </w:rPr>
      </w:pPr>
      <w:r w:rsidRPr="00BF2EFF">
        <w:rPr>
          <w:rFonts w:ascii="Times New Roman" w:eastAsia="Times New Roman" w:hAnsi="Times New Roman" w:cs="Times New Roman"/>
          <w:b/>
          <w:bCs/>
          <w:color w:val="181818"/>
          <w:bdr w:val="none" w:sz="0" w:space="0" w:color="auto" w:frame="1"/>
          <w:lang w:eastAsia="cs-CZ"/>
        </w:rPr>
        <w:t>Naše realita</w:t>
      </w:r>
    </w:p>
    <w:p w14:paraId="02BFC5A8" w14:textId="77777777" w:rsidR="00BF2EFF" w:rsidRPr="00BF2EFF" w:rsidRDefault="00BF2EFF" w:rsidP="00BF2EFF">
      <w:pPr>
        <w:spacing w:after="0" w:line="240" w:lineRule="auto"/>
        <w:rPr>
          <w:rFonts w:ascii="Times New Roman" w:eastAsia="Times New Roman" w:hAnsi="Times New Roman" w:cs="Times New Roman"/>
          <w:color w:val="181818"/>
          <w:lang w:eastAsia="cs-CZ"/>
        </w:rPr>
      </w:pPr>
      <w:r w:rsidRPr="00BF2EFF">
        <w:rPr>
          <w:rFonts w:ascii="Times New Roman" w:eastAsia="Times New Roman" w:hAnsi="Times New Roman" w:cs="Times New Roman"/>
          <w:color w:val="181818"/>
          <w:lang w:eastAsia="cs-CZ"/>
        </w:rPr>
        <w:t>Zemědělství si vynutilo zcela odlišný způsob ekonomického myšlení. Lovecko-sběračské komunity spočívaly na ekonomice </w:t>
      </w:r>
      <w:r w:rsidRPr="00BF2EFF">
        <w:rPr>
          <w:rFonts w:ascii="Times New Roman" w:eastAsia="Times New Roman" w:hAnsi="Times New Roman" w:cs="Times New Roman"/>
          <w:i/>
          <w:iCs/>
          <w:color w:val="181818"/>
          <w:bdr w:val="none" w:sz="0" w:space="0" w:color="auto" w:frame="1"/>
          <w:lang w:eastAsia="cs-CZ"/>
        </w:rPr>
        <w:t>okamžitých</w:t>
      </w:r>
      <w:r w:rsidRPr="00BF2EFF">
        <w:rPr>
          <w:rFonts w:ascii="Times New Roman" w:eastAsia="Times New Roman" w:hAnsi="Times New Roman" w:cs="Times New Roman"/>
          <w:color w:val="181818"/>
          <w:lang w:eastAsia="cs-CZ"/>
        </w:rPr>
        <w:t> výnosů. Mezilidské vztahy proto chápali jako nadstavbu svého vztahu k životnímu prostředí, které se s nimi dělilo o potravu.</w:t>
      </w:r>
    </w:p>
    <w:p w14:paraId="120E7110" w14:textId="77777777" w:rsidR="00BF2EFF" w:rsidRPr="00BF2EFF" w:rsidRDefault="00BF2EFF" w:rsidP="00BF2EFF">
      <w:pPr>
        <w:spacing w:after="450" w:line="240" w:lineRule="auto"/>
        <w:rPr>
          <w:rFonts w:ascii="Times New Roman" w:eastAsia="Times New Roman" w:hAnsi="Times New Roman" w:cs="Times New Roman"/>
          <w:color w:val="181818"/>
          <w:lang w:eastAsia="cs-CZ"/>
        </w:rPr>
      </w:pPr>
      <w:r w:rsidRPr="00BF2EFF">
        <w:rPr>
          <w:rFonts w:ascii="Times New Roman" w:eastAsia="Times New Roman" w:hAnsi="Times New Roman" w:cs="Times New Roman"/>
          <w:color w:val="181818"/>
          <w:lang w:eastAsia="cs-CZ"/>
        </w:rPr>
        <w:t>Proto byl i vztah těchto komunit k přírodě úplně jiný než v zemědělské či průmyslové civilizaci. Jsou součástí přírodního prostředí a žijí s pocitem, že pohostinné přírodní prostředí se s nimi dělí o bohaté zdroje, o něž se pak oni sami bez obtíží dělí s druhými.</w:t>
      </w:r>
    </w:p>
    <w:p w14:paraId="4F141AAD" w14:textId="77777777" w:rsidR="00BF2EFF" w:rsidRPr="00BF2EFF" w:rsidRDefault="00BF2EFF" w:rsidP="00BF2EFF">
      <w:pPr>
        <w:spacing w:after="450" w:line="240" w:lineRule="auto"/>
        <w:rPr>
          <w:rFonts w:ascii="Times New Roman" w:eastAsia="Times New Roman" w:hAnsi="Times New Roman" w:cs="Times New Roman"/>
          <w:color w:val="181818"/>
          <w:lang w:eastAsia="cs-CZ"/>
        </w:rPr>
      </w:pPr>
      <w:r w:rsidRPr="00BF2EFF">
        <w:rPr>
          <w:rFonts w:ascii="Times New Roman" w:eastAsia="Times New Roman" w:hAnsi="Times New Roman" w:cs="Times New Roman"/>
          <w:color w:val="181818"/>
          <w:lang w:eastAsia="cs-CZ"/>
        </w:rPr>
        <w:lastRenderedPageBreak/>
        <w:t>Rovněž i jejich vnímání času proto bylo zcela odlišné. Nepotřebovali myslet na budoucnost, protože ta v jejich vysoce předvídatelném světě neměla valný význam. Pro lovce a sběrače čas není hodnotou, mají ho přebytek.</w:t>
      </w:r>
    </w:p>
    <w:p w14:paraId="5150419A" w14:textId="77777777" w:rsidR="00BF2EFF" w:rsidRPr="00BF2EFF" w:rsidRDefault="00BF2EFF" w:rsidP="00BF2EFF">
      <w:pPr>
        <w:spacing w:after="0" w:line="240" w:lineRule="auto"/>
        <w:rPr>
          <w:rFonts w:ascii="Times New Roman" w:eastAsia="Times New Roman" w:hAnsi="Times New Roman" w:cs="Times New Roman"/>
          <w:color w:val="181818"/>
          <w:lang w:eastAsia="cs-CZ"/>
        </w:rPr>
      </w:pPr>
      <w:r w:rsidRPr="00BF2EFF">
        <w:rPr>
          <w:rFonts w:ascii="Times New Roman" w:eastAsia="Times New Roman" w:hAnsi="Times New Roman" w:cs="Times New Roman"/>
          <w:color w:val="181818"/>
          <w:lang w:eastAsia="cs-CZ"/>
        </w:rPr>
        <w:t>Naopak zemědělství fungovalo jako ekonomika </w:t>
      </w:r>
      <w:r w:rsidRPr="00BF2EFF">
        <w:rPr>
          <w:rFonts w:ascii="Times New Roman" w:eastAsia="Times New Roman" w:hAnsi="Times New Roman" w:cs="Times New Roman"/>
          <w:i/>
          <w:iCs/>
          <w:color w:val="181818"/>
          <w:bdr w:val="none" w:sz="0" w:space="0" w:color="auto" w:frame="1"/>
          <w:lang w:eastAsia="cs-CZ"/>
        </w:rPr>
        <w:t>opožděných</w:t>
      </w:r>
      <w:r w:rsidRPr="00BF2EFF">
        <w:rPr>
          <w:rFonts w:ascii="Times New Roman" w:eastAsia="Times New Roman" w:hAnsi="Times New Roman" w:cs="Times New Roman"/>
          <w:color w:val="181818"/>
          <w:lang w:eastAsia="cs-CZ"/>
        </w:rPr>
        <w:t> výnosů. Zemědělec nejprve musí investovat svou práci do půdy s nejistým výsledkem. Opřeni o ekonomiku opožděných výnosů, chápali zemědělci mezilidské vztahy jako nadstavbu svého vztahu k půdě, která po nich vyžadovala práci.</w:t>
      </w:r>
    </w:p>
    <w:p w14:paraId="0EF19A39" w14:textId="77777777" w:rsidR="00BF2EFF" w:rsidRPr="00BF2EFF" w:rsidRDefault="00BF2EFF" w:rsidP="00BF2EFF">
      <w:pPr>
        <w:spacing w:after="450" w:line="240" w:lineRule="auto"/>
        <w:rPr>
          <w:rFonts w:ascii="Times New Roman" w:eastAsia="Times New Roman" w:hAnsi="Times New Roman" w:cs="Times New Roman"/>
          <w:color w:val="181818"/>
          <w:lang w:eastAsia="cs-CZ"/>
        </w:rPr>
      </w:pPr>
      <w:r w:rsidRPr="00BF2EFF">
        <w:rPr>
          <w:rFonts w:ascii="Times New Roman" w:eastAsia="Times New Roman" w:hAnsi="Times New Roman" w:cs="Times New Roman"/>
          <w:color w:val="181818"/>
          <w:lang w:eastAsia="cs-CZ"/>
        </w:rPr>
        <w:t>Zemědělec žije s pocitem, že na úrodu mu vzniká nezadatelný nárok, který si vydřel svou prací. Jeho vztah k přírodnímu prostředí je rezervovanější. Z divoké přírody totiž zemědělci nic dobrého nekouká, jen nebezpečí. A rovněž musí kalkulovat s časem. Investuje do půdy práci a vnímá to jako pohledávku. Zemědělec musí myslet daleko více na minulost i budoucnost: jeho čas je investicí do práce a do úrody.</w:t>
      </w:r>
    </w:p>
    <w:p w14:paraId="65B6380C" w14:textId="77777777" w:rsidR="00BF2EFF" w:rsidRPr="00BF2EFF" w:rsidRDefault="00BF2EFF" w:rsidP="00BF2EFF">
      <w:pPr>
        <w:spacing w:after="450" w:line="240" w:lineRule="auto"/>
        <w:rPr>
          <w:rFonts w:ascii="Times New Roman" w:eastAsia="Times New Roman" w:hAnsi="Times New Roman" w:cs="Times New Roman"/>
          <w:color w:val="181818"/>
          <w:lang w:eastAsia="cs-CZ"/>
        </w:rPr>
      </w:pPr>
      <w:r w:rsidRPr="00BF2EFF">
        <w:rPr>
          <w:rFonts w:ascii="Times New Roman" w:eastAsia="Times New Roman" w:hAnsi="Times New Roman" w:cs="Times New Roman"/>
          <w:color w:val="181818"/>
          <w:lang w:eastAsia="cs-CZ"/>
        </w:rPr>
        <w:t>Zatímco lovci a sběrači stěží porozumí našim rčením, jež sajeme doslova s mateřským mlékem, jako „čas jsou peníze“ či „bez práce nejsou koláče“, zemědělci jsou vlastní. Na rozdíl od lovce totiž pro zemědělce platí, že když bude více pracovat, bude se mít lépe.</w:t>
      </w:r>
    </w:p>
    <w:p w14:paraId="1A911F2B" w14:textId="77777777" w:rsidR="00BF2EFF" w:rsidRPr="00BF2EFF" w:rsidRDefault="00BF2EFF" w:rsidP="00BF2EFF">
      <w:pPr>
        <w:spacing w:after="450" w:line="240" w:lineRule="auto"/>
        <w:rPr>
          <w:rFonts w:ascii="Times New Roman" w:eastAsia="Times New Roman" w:hAnsi="Times New Roman" w:cs="Times New Roman"/>
          <w:color w:val="181818"/>
          <w:lang w:eastAsia="cs-CZ"/>
        </w:rPr>
      </w:pPr>
      <w:r w:rsidRPr="00BF2EFF">
        <w:rPr>
          <w:rFonts w:ascii="Times New Roman" w:eastAsia="Times New Roman" w:hAnsi="Times New Roman" w:cs="Times New Roman"/>
          <w:color w:val="181818"/>
          <w:lang w:eastAsia="cs-CZ"/>
        </w:rPr>
        <w:t>V ekonomice okamžitých výnosů tato zásada neplatí: není důvod ulovit či nasbírat více, když se maso zkazí, plody shnijí a prodávat není komu, když si každý může z přírody vzít, co potřebuje.</w:t>
      </w:r>
    </w:p>
    <w:p w14:paraId="4C65834C" w14:textId="77777777" w:rsidR="00BF2EFF" w:rsidRPr="00BF2EFF" w:rsidRDefault="00BF2EFF" w:rsidP="00BF2EFF">
      <w:pPr>
        <w:spacing w:after="450" w:line="240" w:lineRule="auto"/>
        <w:rPr>
          <w:rFonts w:ascii="Times New Roman" w:eastAsia="Times New Roman" w:hAnsi="Times New Roman" w:cs="Times New Roman"/>
          <w:color w:val="181818"/>
          <w:lang w:eastAsia="cs-CZ"/>
        </w:rPr>
      </w:pPr>
      <w:r w:rsidRPr="00BF2EFF">
        <w:rPr>
          <w:rFonts w:ascii="Times New Roman" w:eastAsia="Times New Roman" w:hAnsi="Times New Roman" w:cs="Times New Roman"/>
          <w:color w:val="181818"/>
          <w:lang w:eastAsia="cs-CZ"/>
        </w:rPr>
        <w:t xml:space="preserve">Zájem o okázalou (nad)spotřebu, charakteristickou pro nás, se rodí podle </w:t>
      </w:r>
      <w:proofErr w:type="spellStart"/>
      <w:r w:rsidRPr="00BF2EFF">
        <w:rPr>
          <w:rFonts w:ascii="Times New Roman" w:eastAsia="Times New Roman" w:hAnsi="Times New Roman" w:cs="Times New Roman"/>
          <w:color w:val="181818"/>
          <w:lang w:eastAsia="cs-CZ"/>
        </w:rPr>
        <w:t>Suzmana</w:t>
      </w:r>
      <w:proofErr w:type="spellEnd"/>
      <w:r w:rsidRPr="00BF2EFF">
        <w:rPr>
          <w:rFonts w:ascii="Times New Roman" w:eastAsia="Times New Roman" w:hAnsi="Times New Roman" w:cs="Times New Roman"/>
          <w:color w:val="181818"/>
          <w:lang w:eastAsia="cs-CZ"/>
        </w:rPr>
        <w:t xml:space="preserve"> až s rozmachem městského způsobu života. Ambice obyvatel měst určuje od samého počátku úplně jiný druh nedostatku, než jaký určoval cíle rolníků odkázaných na vlastní úrodu.</w:t>
      </w:r>
    </w:p>
    <w:p w14:paraId="6D6AC9CE" w14:textId="77777777" w:rsidR="00BF2EFF" w:rsidRPr="00BF2EFF" w:rsidRDefault="00BF2EFF" w:rsidP="00BF2EFF">
      <w:pPr>
        <w:spacing w:after="450" w:line="240" w:lineRule="auto"/>
        <w:rPr>
          <w:rFonts w:ascii="Times New Roman" w:eastAsia="Times New Roman" w:hAnsi="Times New Roman" w:cs="Times New Roman"/>
          <w:color w:val="181818"/>
          <w:lang w:eastAsia="cs-CZ"/>
        </w:rPr>
      </w:pPr>
      <w:r w:rsidRPr="00BF2EFF">
        <w:rPr>
          <w:rFonts w:ascii="Times New Roman" w:eastAsia="Times New Roman" w:hAnsi="Times New Roman" w:cs="Times New Roman"/>
          <w:color w:val="181818"/>
          <w:lang w:eastAsia="cs-CZ"/>
        </w:rPr>
        <w:t>Pohání nás společenské prostředí a vlastní status v jeho rámci. Náš nedostatek už není artikulovaný jazykem absolutní nezbytnosti, nýbrž ctižádosti, závisti a dychtivosti.</w:t>
      </w:r>
    </w:p>
    <w:p w14:paraId="52AE8F30" w14:textId="5FCA032E" w:rsidR="00BF2EFF" w:rsidRPr="00BF2EFF" w:rsidRDefault="00BF2EFF" w:rsidP="00BF2EFF">
      <w:pPr>
        <w:spacing w:after="0" w:line="240" w:lineRule="auto"/>
        <w:rPr>
          <w:rFonts w:ascii="Times New Roman" w:eastAsia="Times New Roman" w:hAnsi="Times New Roman" w:cs="Times New Roman"/>
          <w:color w:val="181818"/>
          <w:lang w:eastAsia="cs-CZ"/>
        </w:rPr>
      </w:pPr>
    </w:p>
    <w:p w14:paraId="0DB7FAC2" w14:textId="77777777" w:rsidR="00BF2EFF" w:rsidRPr="00BF2EFF" w:rsidRDefault="00BF2EFF" w:rsidP="00BF2EFF">
      <w:pPr>
        <w:spacing w:after="0" w:line="240" w:lineRule="auto"/>
        <w:rPr>
          <w:rFonts w:ascii="Times New Roman" w:eastAsia="Times New Roman" w:hAnsi="Times New Roman" w:cs="Times New Roman"/>
          <w:color w:val="181818"/>
          <w:lang w:eastAsia="cs-CZ"/>
        </w:rPr>
      </w:pPr>
      <w:r w:rsidRPr="00BF2EFF">
        <w:rPr>
          <w:rFonts w:ascii="Times New Roman" w:eastAsia="Times New Roman" w:hAnsi="Times New Roman" w:cs="Times New Roman"/>
          <w:color w:val="181818"/>
          <w:lang w:eastAsia="cs-CZ"/>
        </w:rPr>
        <w:t>A to nás také vede k ochotě pracovat přesčas a šplhat po společenském žebříčku, abychom udrželi krok se sousedy. Průmysl založený na fosilních palivech jen tomuto městskému způsobu života dodal na dynamice: „Od tohoto okamžiku začala řada lidí vnímat své povolání primárně jako prostředek k pořizování dalších a dalších věcí, čímž se uzavřel kruh výroby a spotřeby, na němž stojí skoro celá dnešní ekonomika. Můžeme to pozorovat i na prioritách dělnických hnutí a odborových svazů: po valnou část následujících dvou století </w:t>
      </w:r>
      <w:r w:rsidRPr="00BF2EFF">
        <w:rPr>
          <w:rFonts w:ascii="Times New Roman" w:eastAsia="Times New Roman" w:hAnsi="Times New Roman" w:cs="Times New Roman"/>
          <w:i/>
          <w:iCs/>
          <w:color w:val="181818"/>
          <w:bdr w:val="none" w:sz="0" w:space="0" w:color="auto" w:frame="1"/>
          <w:lang w:eastAsia="cs-CZ"/>
        </w:rPr>
        <w:t>(od průmyslové revoluce, pozn. aut.)</w:t>
      </w:r>
      <w:r w:rsidRPr="00BF2EFF">
        <w:rPr>
          <w:rFonts w:ascii="Times New Roman" w:eastAsia="Times New Roman" w:hAnsi="Times New Roman" w:cs="Times New Roman"/>
          <w:color w:val="181818"/>
          <w:lang w:eastAsia="cs-CZ"/>
        </w:rPr>
        <w:t> se zasazovaly nikoli o to, aby zaměstnance jejich práce bavila a naplňovala, nýbrž aby vydělávali více peněz a měli více času na jejich utrácení.“</w:t>
      </w:r>
    </w:p>
    <w:p w14:paraId="661BA18B" w14:textId="77777777" w:rsidR="00BF2EFF" w:rsidRPr="00BF2EFF" w:rsidRDefault="00BF2EFF" w:rsidP="00BF2EFF">
      <w:pPr>
        <w:spacing w:after="450" w:line="240" w:lineRule="auto"/>
        <w:rPr>
          <w:rFonts w:ascii="Times New Roman" w:eastAsia="Times New Roman" w:hAnsi="Times New Roman" w:cs="Times New Roman"/>
          <w:color w:val="181818"/>
          <w:lang w:eastAsia="cs-CZ"/>
        </w:rPr>
      </w:pPr>
      <w:r w:rsidRPr="00BF2EFF">
        <w:rPr>
          <w:rFonts w:ascii="Times New Roman" w:eastAsia="Times New Roman" w:hAnsi="Times New Roman" w:cs="Times New Roman"/>
          <w:color w:val="181818"/>
          <w:lang w:eastAsia="cs-CZ"/>
        </w:rPr>
        <w:t>Proto se veškeré dávné předpovědi, že s rostoucím technologickým pokrokem budou lidé méně pracovat a užívat si lenosti, zcela minuly s naší žitou realitou. Touhu po růstu spotřeby a tím i rostoucí využívání zdrojů lze proto na základě uvedeného těžko eliminovat. Spějeme tedy kvapem ke svému nevyhnutelnému konci?</w:t>
      </w:r>
    </w:p>
    <w:p w14:paraId="4D112CC2" w14:textId="77777777" w:rsidR="00BF2EFF" w:rsidRPr="00BF2EFF" w:rsidRDefault="00BF2EFF" w:rsidP="00BF2EFF">
      <w:pPr>
        <w:spacing w:after="450" w:line="240" w:lineRule="auto"/>
        <w:rPr>
          <w:rFonts w:ascii="Times New Roman" w:eastAsia="Times New Roman" w:hAnsi="Times New Roman" w:cs="Times New Roman"/>
          <w:color w:val="181818"/>
          <w:lang w:eastAsia="cs-CZ"/>
        </w:rPr>
      </w:pPr>
      <w:proofErr w:type="spellStart"/>
      <w:r w:rsidRPr="00BF2EFF">
        <w:rPr>
          <w:rFonts w:ascii="Times New Roman" w:eastAsia="Times New Roman" w:hAnsi="Times New Roman" w:cs="Times New Roman"/>
          <w:color w:val="181818"/>
          <w:lang w:eastAsia="cs-CZ"/>
        </w:rPr>
        <w:t>Suzman</w:t>
      </w:r>
      <w:proofErr w:type="spellEnd"/>
      <w:r w:rsidRPr="00BF2EFF">
        <w:rPr>
          <w:rFonts w:ascii="Times New Roman" w:eastAsia="Times New Roman" w:hAnsi="Times New Roman" w:cs="Times New Roman"/>
          <w:color w:val="181818"/>
          <w:lang w:eastAsia="cs-CZ"/>
        </w:rPr>
        <w:t xml:space="preserve"> není ani technologický optimista, ani prorok apokalypsy. Proto také parafrázuje slavná slova, jež už dávno napsal antropolog Richard </w:t>
      </w:r>
      <w:proofErr w:type="spellStart"/>
      <w:r w:rsidRPr="00BF2EFF">
        <w:rPr>
          <w:rFonts w:ascii="Times New Roman" w:eastAsia="Times New Roman" w:hAnsi="Times New Roman" w:cs="Times New Roman"/>
          <w:color w:val="181818"/>
          <w:lang w:eastAsia="cs-CZ"/>
        </w:rPr>
        <w:t>Borshay</w:t>
      </w:r>
      <w:proofErr w:type="spellEnd"/>
      <w:r w:rsidRPr="00BF2EFF">
        <w:rPr>
          <w:rFonts w:ascii="Times New Roman" w:eastAsia="Times New Roman" w:hAnsi="Times New Roman" w:cs="Times New Roman"/>
          <w:color w:val="181818"/>
          <w:lang w:eastAsia="cs-CZ"/>
        </w:rPr>
        <w:t xml:space="preserve"> Lee poté, co studoval izolované komunity lovců a sběračů v Botswaně: „Pořád zůstává otázkou, zda člověk vůbec dokáže ustát nesmírně složité a nestabilní životní prostředí, které si sám stvořil, a zda nás technický rozkvět, započatý zemědělskou revolucí, dovede na práh utopie, nebo vlastního vyhynutí.“</w:t>
      </w:r>
    </w:p>
    <w:p w14:paraId="26EEF175" w14:textId="77777777" w:rsidR="00BF2EFF" w:rsidRPr="00BF2EFF" w:rsidRDefault="00BF2EFF" w:rsidP="00BF2EFF">
      <w:pPr>
        <w:spacing w:after="450" w:line="240" w:lineRule="auto"/>
        <w:rPr>
          <w:rFonts w:ascii="Times New Roman" w:eastAsia="Times New Roman" w:hAnsi="Times New Roman" w:cs="Times New Roman"/>
          <w:color w:val="181818"/>
          <w:lang w:eastAsia="cs-CZ"/>
        </w:rPr>
      </w:pPr>
      <w:proofErr w:type="spellStart"/>
      <w:r w:rsidRPr="00BF2EFF">
        <w:rPr>
          <w:rFonts w:ascii="Times New Roman" w:eastAsia="Times New Roman" w:hAnsi="Times New Roman" w:cs="Times New Roman"/>
          <w:color w:val="181818"/>
          <w:lang w:eastAsia="cs-CZ"/>
        </w:rPr>
        <w:lastRenderedPageBreak/>
        <w:t>Suzman</w:t>
      </w:r>
      <w:proofErr w:type="spellEnd"/>
      <w:r w:rsidRPr="00BF2EFF">
        <w:rPr>
          <w:rFonts w:ascii="Times New Roman" w:eastAsia="Times New Roman" w:hAnsi="Times New Roman" w:cs="Times New Roman"/>
          <w:color w:val="181818"/>
          <w:lang w:eastAsia="cs-CZ"/>
        </w:rPr>
        <w:t xml:space="preserve"> je, zdá se, lehký optimista, třebaže nepochybuje o tom, že konfrontace s klimatickou změnou bude velmi bolestná. Předpokládá však, že jakmile s těmito katastrofami, jež si zatím neumíme příliš živě představit, budeme konfrontováni </w:t>
      </w:r>
      <w:proofErr w:type="gramStart"/>
      <w:r w:rsidRPr="00BF2EFF">
        <w:rPr>
          <w:rFonts w:ascii="Times New Roman" w:eastAsia="Times New Roman" w:hAnsi="Times New Roman" w:cs="Times New Roman"/>
          <w:color w:val="181818"/>
          <w:lang w:eastAsia="cs-CZ"/>
        </w:rPr>
        <w:t>tváří</w:t>
      </w:r>
      <w:proofErr w:type="gramEnd"/>
      <w:r w:rsidRPr="00BF2EFF">
        <w:rPr>
          <w:rFonts w:ascii="Times New Roman" w:eastAsia="Times New Roman" w:hAnsi="Times New Roman" w:cs="Times New Roman"/>
          <w:color w:val="181818"/>
          <w:lang w:eastAsia="cs-CZ"/>
        </w:rPr>
        <w:t xml:space="preserve"> v tvář, lidstvo se rychle a flexibilně přizpůsobí. A tehdy také patrně začneme být ochotni daleko méně pracovat.</w:t>
      </w:r>
    </w:p>
    <w:p w14:paraId="341F27FF" w14:textId="2358808B" w:rsidR="00532105" w:rsidRDefault="00BF2EFF">
      <w:r>
        <w:t xml:space="preserve">Zdroj: </w:t>
      </w:r>
      <w:hyperlink r:id="rId8" w:history="1">
        <w:r w:rsidRPr="00777D97">
          <w:rPr>
            <w:rStyle w:val="Hypertextovodkaz"/>
          </w:rPr>
          <w:t>https://denikn.cz/795079/pracovitost-jako-nemravne-usili-skodici-cloveku-i-svetu/?ref=tit1&amp;fbclid=IwAR11AKFVJdfSHGcWlbE63es03AVpD_0zZFTO3J8ouiVpX8KLGl5CJXXATP0#p_lock</w:t>
        </w:r>
      </w:hyperlink>
      <w:r>
        <w:t xml:space="preserve"> </w:t>
      </w:r>
    </w:p>
    <w:sectPr w:rsidR="005321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EFF"/>
    <w:rsid w:val="002E3A9A"/>
    <w:rsid w:val="00532105"/>
    <w:rsid w:val="00BF2E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24EE3"/>
  <w15:chartTrackingRefBased/>
  <w15:docId w15:val="{789A7CA2-6677-4358-8F68-EB76DCF07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link w:val="Nadpis1Char"/>
    <w:uiPriority w:val="9"/>
    <w:qFormat/>
    <w:rsid w:val="00BF2EF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3">
    <w:name w:val="heading 3"/>
    <w:basedOn w:val="Normln"/>
    <w:link w:val="Nadpis3Char"/>
    <w:uiPriority w:val="9"/>
    <w:qFormat/>
    <w:rsid w:val="00BF2EFF"/>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BF2EFF"/>
    <w:rPr>
      <w:rFonts w:ascii="Times New Roman" w:eastAsia="Times New Roman" w:hAnsi="Times New Roman" w:cs="Times New Roman"/>
      <w:b/>
      <w:bCs/>
      <w:kern w:val="36"/>
      <w:sz w:val="48"/>
      <w:szCs w:val="48"/>
      <w:lang w:eastAsia="cs-CZ"/>
    </w:rPr>
  </w:style>
  <w:style w:type="character" w:customStyle="1" w:styleId="Nadpis3Char">
    <w:name w:val="Nadpis 3 Char"/>
    <w:basedOn w:val="Standardnpsmoodstavce"/>
    <w:link w:val="Nadpis3"/>
    <w:uiPriority w:val="9"/>
    <w:rsid w:val="00BF2EFF"/>
    <w:rPr>
      <w:rFonts w:ascii="Times New Roman" w:eastAsia="Times New Roman" w:hAnsi="Times New Roman" w:cs="Times New Roman"/>
      <w:b/>
      <w:bCs/>
      <w:sz w:val="27"/>
      <w:szCs w:val="27"/>
      <w:lang w:eastAsia="cs-CZ"/>
    </w:rPr>
  </w:style>
  <w:style w:type="character" w:styleId="Hypertextovodkaz">
    <w:name w:val="Hyperlink"/>
    <w:basedOn w:val="Standardnpsmoodstavce"/>
    <w:uiPriority w:val="99"/>
    <w:unhideWhenUsed/>
    <w:rsid w:val="00BF2EFF"/>
    <w:rPr>
      <w:color w:val="0000FF"/>
      <w:u w:val="single"/>
    </w:rPr>
  </w:style>
  <w:style w:type="character" w:styleId="CittHTML">
    <w:name w:val="HTML Cite"/>
    <w:basedOn w:val="Standardnpsmoodstavce"/>
    <w:uiPriority w:val="99"/>
    <w:semiHidden/>
    <w:unhideWhenUsed/>
    <w:rsid w:val="00BF2EFF"/>
    <w:rPr>
      <w:i/>
      <w:iCs/>
    </w:rPr>
  </w:style>
  <w:style w:type="paragraph" w:styleId="Normlnweb">
    <w:name w:val="Normal (Web)"/>
    <w:basedOn w:val="Normln"/>
    <w:uiPriority w:val="99"/>
    <w:semiHidden/>
    <w:unhideWhenUsed/>
    <w:rsid w:val="00BF2EFF"/>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z-Zatekformule">
    <w:name w:val="HTML Top of Form"/>
    <w:basedOn w:val="Normln"/>
    <w:next w:val="Normln"/>
    <w:link w:val="z-ZatekformuleChar"/>
    <w:hidden/>
    <w:uiPriority w:val="99"/>
    <w:semiHidden/>
    <w:unhideWhenUsed/>
    <w:rsid w:val="00BF2EFF"/>
    <w:pPr>
      <w:pBdr>
        <w:bottom w:val="single" w:sz="6" w:space="1" w:color="auto"/>
      </w:pBdr>
      <w:spacing w:after="0" w:line="240" w:lineRule="auto"/>
      <w:jc w:val="center"/>
    </w:pPr>
    <w:rPr>
      <w:rFonts w:ascii="Arial" w:eastAsia="Times New Roman" w:hAnsi="Arial" w:cs="Arial"/>
      <w:vanish/>
      <w:sz w:val="16"/>
      <w:szCs w:val="16"/>
      <w:lang w:eastAsia="cs-CZ"/>
    </w:rPr>
  </w:style>
  <w:style w:type="character" w:customStyle="1" w:styleId="z-ZatekformuleChar">
    <w:name w:val="z-Začátek formuláře Char"/>
    <w:basedOn w:val="Standardnpsmoodstavce"/>
    <w:link w:val="z-Zatekformule"/>
    <w:uiPriority w:val="99"/>
    <w:semiHidden/>
    <w:rsid w:val="00BF2EFF"/>
    <w:rPr>
      <w:rFonts w:ascii="Arial" w:eastAsia="Times New Roman" w:hAnsi="Arial" w:cs="Arial"/>
      <w:vanish/>
      <w:sz w:val="16"/>
      <w:szCs w:val="16"/>
      <w:lang w:eastAsia="cs-CZ"/>
    </w:rPr>
  </w:style>
  <w:style w:type="character" w:styleId="Siln">
    <w:name w:val="Strong"/>
    <w:basedOn w:val="Standardnpsmoodstavce"/>
    <w:uiPriority w:val="22"/>
    <w:qFormat/>
    <w:rsid w:val="00BF2EFF"/>
    <w:rPr>
      <w:b/>
      <w:bCs/>
    </w:rPr>
  </w:style>
  <w:style w:type="paragraph" w:styleId="z-Konecformule">
    <w:name w:val="HTML Bottom of Form"/>
    <w:basedOn w:val="Normln"/>
    <w:next w:val="Normln"/>
    <w:link w:val="z-KonecformuleChar"/>
    <w:hidden/>
    <w:uiPriority w:val="99"/>
    <w:semiHidden/>
    <w:unhideWhenUsed/>
    <w:rsid w:val="00BF2EFF"/>
    <w:pPr>
      <w:pBdr>
        <w:top w:val="single" w:sz="6" w:space="1" w:color="auto"/>
      </w:pBdr>
      <w:spacing w:after="0" w:line="240" w:lineRule="auto"/>
      <w:jc w:val="center"/>
    </w:pPr>
    <w:rPr>
      <w:rFonts w:ascii="Arial" w:eastAsia="Times New Roman" w:hAnsi="Arial" w:cs="Arial"/>
      <w:vanish/>
      <w:sz w:val="16"/>
      <w:szCs w:val="16"/>
      <w:lang w:eastAsia="cs-CZ"/>
    </w:rPr>
  </w:style>
  <w:style w:type="character" w:customStyle="1" w:styleId="z-KonecformuleChar">
    <w:name w:val="z-Konec formuláře Char"/>
    <w:basedOn w:val="Standardnpsmoodstavce"/>
    <w:link w:val="z-Konecformule"/>
    <w:uiPriority w:val="99"/>
    <w:semiHidden/>
    <w:rsid w:val="00BF2EFF"/>
    <w:rPr>
      <w:rFonts w:ascii="Arial" w:eastAsia="Times New Roman" w:hAnsi="Arial" w:cs="Arial"/>
      <w:vanish/>
      <w:sz w:val="16"/>
      <w:szCs w:val="16"/>
      <w:lang w:eastAsia="cs-CZ"/>
    </w:rPr>
  </w:style>
  <w:style w:type="character" w:styleId="Zdraznn">
    <w:name w:val="Emphasis"/>
    <w:basedOn w:val="Standardnpsmoodstavce"/>
    <w:uiPriority w:val="20"/>
    <w:qFormat/>
    <w:rsid w:val="00BF2EFF"/>
    <w:rPr>
      <w:i/>
      <w:iCs/>
    </w:rPr>
  </w:style>
  <w:style w:type="character" w:customStyle="1" w:styleId="eterms">
    <w:name w:val="e_terms"/>
    <w:basedOn w:val="Standardnpsmoodstavce"/>
    <w:rsid w:val="00BF2EFF"/>
  </w:style>
  <w:style w:type="character" w:styleId="Nevyeenzmnka">
    <w:name w:val="Unresolved Mention"/>
    <w:basedOn w:val="Standardnpsmoodstavce"/>
    <w:uiPriority w:val="99"/>
    <w:semiHidden/>
    <w:unhideWhenUsed/>
    <w:rsid w:val="00BF2E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6486827">
      <w:bodyDiv w:val="1"/>
      <w:marLeft w:val="0"/>
      <w:marRight w:val="0"/>
      <w:marTop w:val="0"/>
      <w:marBottom w:val="0"/>
      <w:divBdr>
        <w:top w:val="none" w:sz="0" w:space="0" w:color="auto"/>
        <w:left w:val="none" w:sz="0" w:space="0" w:color="auto"/>
        <w:bottom w:val="none" w:sz="0" w:space="0" w:color="auto"/>
        <w:right w:val="none" w:sz="0" w:space="0" w:color="auto"/>
      </w:divBdr>
      <w:divsChild>
        <w:div w:id="567882937">
          <w:marLeft w:val="0"/>
          <w:marRight w:val="0"/>
          <w:marTop w:val="0"/>
          <w:marBottom w:val="0"/>
          <w:divBdr>
            <w:top w:val="none" w:sz="0" w:space="0" w:color="auto"/>
            <w:left w:val="none" w:sz="0" w:space="0" w:color="auto"/>
            <w:bottom w:val="none" w:sz="0" w:space="0" w:color="auto"/>
            <w:right w:val="none" w:sz="0" w:space="0" w:color="auto"/>
          </w:divBdr>
        </w:div>
        <w:div w:id="1764955390">
          <w:marLeft w:val="0"/>
          <w:marRight w:val="0"/>
          <w:marTop w:val="240"/>
          <w:marBottom w:val="240"/>
          <w:divBdr>
            <w:top w:val="none" w:sz="0" w:space="0" w:color="auto"/>
            <w:left w:val="none" w:sz="0" w:space="0" w:color="auto"/>
            <w:bottom w:val="none" w:sz="0" w:space="0" w:color="auto"/>
            <w:right w:val="none" w:sz="0" w:space="0" w:color="auto"/>
          </w:divBdr>
          <w:divsChild>
            <w:div w:id="303700569">
              <w:marLeft w:val="0"/>
              <w:marRight w:val="0"/>
              <w:marTop w:val="0"/>
              <w:marBottom w:val="0"/>
              <w:divBdr>
                <w:top w:val="none" w:sz="0" w:space="0" w:color="auto"/>
                <w:left w:val="none" w:sz="0" w:space="0" w:color="auto"/>
                <w:bottom w:val="none" w:sz="0" w:space="0" w:color="auto"/>
                <w:right w:val="none" w:sz="0" w:space="0" w:color="auto"/>
              </w:divBdr>
              <w:divsChild>
                <w:div w:id="64212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552382">
          <w:marLeft w:val="0"/>
          <w:marRight w:val="0"/>
          <w:marTop w:val="0"/>
          <w:marBottom w:val="240"/>
          <w:divBdr>
            <w:top w:val="none" w:sz="0" w:space="0" w:color="auto"/>
            <w:left w:val="none" w:sz="0" w:space="0" w:color="auto"/>
            <w:bottom w:val="none" w:sz="0" w:space="0" w:color="auto"/>
            <w:right w:val="none" w:sz="0" w:space="0" w:color="auto"/>
          </w:divBdr>
        </w:div>
        <w:div w:id="908154694">
          <w:marLeft w:val="0"/>
          <w:marRight w:val="0"/>
          <w:marTop w:val="0"/>
          <w:marBottom w:val="0"/>
          <w:divBdr>
            <w:top w:val="none" w:sz="0" w:space="0" w:color="auto"/>
            <w:left w:val="none" w:sz="0" w:space="0" w:color="auto"/>
            <w:bottom w:val="none" w:sz="0" w:space="0" w:color="auto"/>
            <w:right w:val="none" w:sz="0" w:space="0" w:color="auto"/>
          </w:divBdr>
          <w:divsChild>
            <w:div w:id="630944889">
              <w:marLeft w:val="120"/>
              <w:marRight w:val="120"/>
              <w:marTop w:val="120"/>
              <w:marBottom w:val="120"/>
              <w:divBdr>
                <w:top w:val="none" w:sz="0" w:space="0" w:color="auto"/>
                <w:left w:val="none" w:sz="0" w:space="0" w:color="auto"/>
                <w:bottom w:val="none" w:sz="0" w:space="0" w:color="auto"/>
                <w:right w:val="none" w:sz="0" w:space="0" w:color="auto"/>
              </w:divBdr>
            </w:div>
            <w:div w:id="345714464">
              <w:marLeft w:val="120"/>
              <w:marRight w:val="120"/>
              <w:marTop w:val="120"/>
              <w:marBottom w:val="120"/>
              <w:divBdr>
                <w:top w:val="none" w:sz="0" w:space="0" w:color="auto"/>
                <w:left w:val="none" w:sz="0" w:space="0" w:color="auto"/>
                <w:bottom w:val="none" w:sz="0" w:space="0" w:color="auto"/>
                <w:right w:val="none" w:sz="0" w:space="0" w:color="auto"/>
              </w:divBdr>
            </w:div>
            <w:div w:id="854925859">
              <w:marLeft w:val="120"/>
              <w:marRight w:val="120"/>
              <w:marTop w:val="120"/>
              <w:marBottom w:val="12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nikn.cz/795079/pracovitost-jako-nemravne-usili-skodici-cloveku-i-svetu/?ref=tit1&amp;fbclid=IwAR11AKFVJdfSHGcWlbE63es03AVpD_0zZFTO3J8ouiVpX8KLGl5CJXXATP0#p_lock" TargetMode="External"/><Relationship Id="rId3" Type="http://schemas.openxmlformats.org/officeDocument/2006/relationships/webSettings" Target="webSettings.xml"/><Relationship Id="rId7" Type="http://schemas.openxmlformats.org/officeDocument/2006/relationships/hyperlink" Target="https://www.stem.cz/jedna-spolecnost-ruzne-svet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denikn.cz/autor/jakub-rakosnik/" TargetMode="External"/><Relationship Id="rId10" Type="http://schemas.openxmlformats.org/officeDocument/2006/relationships/theme" Target="theme/theme1.xml"/><Relationship Id="rId4" Type="http://schemas.openxmlformats.org/officeDocument/2006/relationships/hyperlink" Target="https://denikn.cz/tag/literatura-faktu/" TargetMode="Externa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1915</Words>
  <Characters>11303</Characters>
  <Application>Microsoft Office Word</Application>
  <DocSecurity>0</DocSecurity>
  <Lines>94</Lines>
  <Paragraphs>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Plíčková</dc:creator>
  <cp:keywords/>
  <dc:description/>
  <cp:lastModifiedBy>Olga Plíčková</cp:lastModifiedBy>
  <cp:revision>1</cp:revision>
  <cp:lastPrinted>2022-02-13T10:26:00Z</cp:lastPrinted>
  <dcterms:created xsi:type="dcterms:W3CDTF">2022-02-13T10:24:00Z</dcterms:created>
  <dcterms:modified xsi:type="dcterms:W3CDTF">2022-02-13T17:22:00Z</dcterms:modified>
</cp:coreProperties>
</file>