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E809F" w14:textId="4199DCCF" w:rsidR="009A7FAB" w:rsidRPr="005B09F9" w:rsidRDefault="00060193" w:rsidP="00E6680B">
      <w:pPr>
        <w:spacing w:after="0"/>
        <w:ind w:left="426"/>
        <w:jc w:val="center"/>
        <w:rPr>
          <w:b/>
          <w:i/>
          <w:sz w:val="28"/>
          <w:szCs w:val="28"/>
          <w:lang w:val="en-US"/>
        </w:rPr>
      </w:pPr>
      <w:bookmarkStart w:id="0" w:name="_GoBack"/>
      <w:bookmarkEnd w:id="0"/>
      <w:r w:rsidRPr="005B09F9">
        <w:rPr>
          <w:b/>
          <w:sz w:val="28"/>
          <w:szCs w:val="28"/>
          <w:lang w:val="en-US"/>
        </w:rPr>
        <w:t>HUMBOLT</w:t>
      </w:r>
    </w:p>
    <w:p w14:paraId="0479303A" w14:textId="77777777" w:rsidR="00E87823" w:rsidRPr="005B09F9" w:rsidRDefault="00E87823" w:rsidP="00FA53A8">
      <w:pPr>
        <w:spacing w:after="0"/>
        <w:ind w:left="360"/>
        <w:jc w:val="both"/>
        <w:rPr>
          <w:lang w:val="en-US"/>
        </w:rPr>
      </w:pPr>
    </w:p>
    <w:p w14:paraId="0CA3454A" w14:textId="6AB89AA3" w:rsidR="005B09F9" w:rsidRPr="005B09F9" w:rsidRDefault="005B09F9" w:rsidP="005B09F9">
      <w:pPr>
        <w:pStyle w:val="ListParagraph"/>
        <w:numPr>
          <w:ilvl w:val="0"/>
          <w:numId w:val="5"/>
        </w:numPr>
        <w:spacing w:after="0" w:line="253" w:lineRule="atLeast"/>
        <w:rPr>
          <w:rFonts w:ascii="Calibri" w:eastAsia="Times New Roman" w:hAnsi="Calibri" w:cs="Calibri"/>
          <w:color w:val="000000"/>
          <w:lang w:val="en-US" w:eastAsia="cs-CZ"/>
        </w:rPr>
      </w:pP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Where was Humboldt from?</w:t>
      </w:r>
      <w:r w:rsidRPr="005B09F9">
        <w:rPr>
          <w:rFonts w:ascii="Calibri" w:eastAsia="Times New Roman" w:hAnsi="Calibri" w:cs="Calibri"/>
          <w:b/>
          <w:bCs/>
          <w:color w:val="000000"/>
          <w:lang w:val="en" w:eastAsia="cs-CZ"/>
        </w:rPr>
        <w:t> </w:t>
      </w:r>
      <w:r w:rsidRPr="005B09F9">
        <w:rPr>
          <w:rFonts w:ascii="Calibri" w:eastAsia="Times New Roman" w:hAnsi="Calibri" w:cs="Calibri"/>
          <w:color w:val="000000"/>
          <w:lang w:val="en-US" w:eastAsia="cs-CZ"/>
        </w:rPr>
        <w:t>?</w:t>
      </w:r>
    </w:p>
    <w:p w14:paraId="11442155" w14:textId="77777777" w:rsidR="005B09F9" w:rsidRPr="005B09F9" w:rsidRDefault="005B09F9" w:rsidP="005B09F9">
      <w:pPr>
        <w:pStyle w:val="ListParagraph"/>
        <w:spacing w:after="0" w:line="253" w:lineRule="atLeast"/>
        <w:ind w:left="1080"/>
        <w:rPr>
          <w:rFonts w:ascii="Calibri" w:eastAsia="Times New Roman" w:hAnsi="Calibri" w:cs="Calibri"/>
          <w:color w:val="000000"/>
          <w:lang w:eastAsia="cs-CZ"/>
        </w:rPr>
      </w:pPr>
    </w:p>
    <w:p w14:paraId="6EA5E5B2" w14:textId="062E5796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val="en" w:eastAsia="cs-CZ"/>
        </w:rPr>
        <w:tab/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Humboldt was German, born in Potsdam in 1767. As a politician, his professional life takes place for many years in the course of Prussia's diplomatic and ministerial work.</w:t>
      </w:r>
    </w:p>
    <w:p w14:paraId="1099C906" w14:textId="6AD11930" w:rsid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It is not surprising, therefore, that on his travels to the Basque Country he has carefully taken care to analyze the politics of the Basques.</w:t>
      </w:r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</w:p>
    <w:p w14:paraId="66A53437" w14:textId="77777777" w:rsidR="009655CB" w:rsidRPr="005B09F9" w:rsidRDefault="009655CB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</w:p>
    <w:p w14:paraId="3BC48696" w14:textId="7EF7AA6D" w:rsidR="005B09F9" w:rsidRPr="005B09F9" w:rsidRDefault="005B09F9" w:rsidP="005B09F9">
      <w:pPr>
        <w:pStyle w:val="ListParagraph"/>
        <w:numPr>
          <w:ilvl w:val="0"/>
          <w:numId w:val="5"/>
        </w:numPr>
        <w:spacing w:after="0" w:line="253" w:lineRule="atLeast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Why did </w:t>
      </w:r>
      <w:r w:rsidR="004B72A0">
        <w:rPr>
          <w:rFonts w:ascii="Calibri" w:eastAsia="Times New Roman" w:hAnsi="Calibri" w:cs="Calibri"/>
          <w:b/>
          <w:bCs/>
          <w:color w:val="000000"/>
          <w:lang w:val="en-US" w:eastAsia="cs-CZ"/>
        </w:rPr>
        <w:t>he</w:t>
      </w: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travel to the Basque Country?</w:t>
      </w:r>
    </w:p>
    <w:p w14:paraId="723E3C4A" w14:textId="77777777" w:rsidR="005B09F9" w:rsidRPr="005B09F9" w:rsidRDefault="005B09F9" w:rsidP="005B09F9">
      <w:pPr>
        <w:pStyle w:val="ListParagraph"/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7D6C094C" w14:textId="7DE58E15" w:rsidR="005B09F9" w:rsidRPr="005B09F9" w:rsidRDefault="005B09F9" w:rsidP="004B72A0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Humboldt made two trips to the Basque lands. The first specifically from 10 to 18 October 1799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>. On the first trip he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also visited several areas of Spain. The passage through the Basque Country was not something casual but something 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>intentional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.</w:t>
      </w:r>
    </w:p>
    <w:p w14:paraId="34AD9C86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035A9A86" w14:textId="48CD51F5" w:rsidR="005B09F9" w:rsidRPr="005B09F9" w:rsidRDefault="005B09F9" w:rsidP="004B72A0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Humboldt’s second visit to the Basques was a year and a half later from 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 xml:space="preserve">27 April to 3 June 1801. He traveled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with a friend. 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>On t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his trip 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 xml:space="preserve">he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went exclusively to the Basque Country and its purpose was to get to know in depth the Spanish Basque Country and the French Basque Country. 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>He was trying to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take as much</w:t>
      </w:r>
      <w:r w:rsidR="004B72A0">
        <w:rPr>
          <w:rFonts w:ascii="Calibri" w:eastAsia="Times New Roman" w:hAnsi="Calibri" w:cs="Calibri"/>
          <w:color w:val="000000"/>
          <w:lang w:val="en" w:eastAsia="cs-CZ"/>
        </w:rPr>
        <w:t xml:space="preserve"> information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as possible about the country and its language.</w:t>
      </w:r>
    </w:p>
    <w:p w14:paraId="45E6B1FD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3E47104D" w14:textId="77777777" w:rsidR="005B09F9" w:rsidRPr="005B09F9" w:rsidRDefault="005B09F9" w:rsidP="005B09F9">
      <w:pPr>
        <w:spacing w:after="0" w:line="253" w:lineRule="atLeast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47492833" w14:textId="1D5025DD" w:rsidR="005B09F9" w:rsidRPr="005B09F9" w:rsidRDefault="005B09F9" w:rsidP="005B09F9">
      <w:pPr>
        <w:pStyle w:val="ListParagraph"/>
        <w:numPr>
          <w:ilvl w:val="0"/>
          <w:numId w:val="5"/>
        </w:numPr>
        <w:spacing w:after="0" w:line="253" w:lineRule="atLeast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¿</w:t>
      </w:r>
      <w:r w:rsidR="00AA30FC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What </w:t>
      </w:r>
      <w:r w:rsidR="007010CB">
        <w:rPr>
          <w:rFonts w:ascii="Calibri" w:eastAsia="Times New Roman" w:hAnsi="Calibri" w:cs="Calibri"/>
          <w:b/>
          <w:bCs/>
          <w:color w:val="000000"/>
          <w:lang w:val="en-US" w:eastAsia="cs-CZ"/>
        </w:rPr>
        <w:t>anthropolin</w:t>
      </w:r>
      <w:r w:rsidR="007010CB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guistic</w:t>
      </w: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interest does </w:t>
      </w:r>
      <w:r w:rsidR="007010CB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Humboldt</w:t>
      </w: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see in the Basques</w:t>
      </w:r>
      <w:r w:rsidRPr="005B09F9">
        <w:rPr>
          <w:rFonts w:ascii="Calibri" w:eastAsia="Times New Roman" w:hAnsi="Calibri" w:cs="Calibri"/>
          <w:b/>
          <w:bCs/>
          <w:color w:val="000000"/>
          <w:lang w:val="en" w:eastAsia="cs-CZ"/>
        </w:rPr>
        <w:t> </w:t>
      </w: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?</w:t>
      </w:r>
    </w:p>
    <w:p w14:paraId="717E62F2" w14:textId="77777777" w:rsidR="005B09F9" w:rsidRPr="007010CB" w:rsidRDefault="005B09F9" w:rsidP="005B09F9">
      <w:pPr>
        <w:pStyle w:val="ListParagraph"/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-US" w:eastAsia="cs-CZ"/>
        </w:rPr>
      </w:pPr>
    </w:p>
    <w:p w14:paraId="5C97F847" w14:textId="196B69BB" w:rsidR="005B09F9" w:rsidRPr="005B09F9" w:rsidRDefault="005B09F9" w:rsidP="007010CB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On his</w:t>
      </w:r>
      <w:r w:rsidR="009655CB">
        <w:rPr>
          <w:rFonts w:ascii="Calibri" w:eastAsia="Times New Roman" w:hAnsi="Calibri" w:cs="Calibri"/>
          <w:color w:val="000000"/>
          <w:lang w:val="en" w:eastAsia="cs-CZ"/>
        </w:rPr>
        <w:t xml:space="preserve"> trips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he realized that </w:t>
      </w:r>
      <w:r w:rsidR="009655CB">
        <w:rPr>
          <w:rFonts w:ascii="Calibri" w:eastAsia="Times New Roman" w:hAnsi="Calibri" w:cs="Calibri"/>
          <w:color w:val="000000"/>
          <w:lang w:val="en" w:eastAsia="cs-CZ"/>
        </w:rPr>
        <w:t>they were unique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, with a very peculiar language.</w:t>
      </w:r>
    </w:p>
    <w:p w14:paraId="4D1CAE22" w14:textId="7BE526F8" w:rsidR="005B09F9" w:rsidRDefault="005B09F9" w:rsidP="005B09F9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At first he became more interested in g</w:t>
      </w:r>
      <w:r w:rsidR="009655CB">
        <w:rPr>
          <w:rFonts w:ascii="Calibri" w:eastAsia="Times New Roman" w:hAnsi="Calibri" w:cs="Calibri"/>
          <w:color w:val="000000"/>
          <w:lang w:val="en" w:eastAsia="cs-CZ"/>
        </w:rPr>
        <w:t xml:space="preserve">eography, physiognomy, customs and </w:t>
      </w:r>
      <w:r w:rsidR="007010CB">
        <w:rPr>
          <w:rFonts w:ascii="Calibri" w:eastAsia="Times New Roman" w:hAnsi="Calibri" w:cs="Calibri"/>
          <w:color w:val="000000"/>
          <w:lang w:val="en" w:eastAsia="cs-CZ"/>
        </w:rPr>
        <w:t>folklore.</w:t>
      </w:r>
    </w:p>
    <w:p w14:paraId="0B96D8A5" w14:textId="77777777" w:rsidR="007010CB" w:rsidRPr="009655CB" w:rsidRDefault="007010CB" w:rsidP="005B09F9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258DE551" w14:textId="677EA379" w:rsidR="005B09F9" w:rsidRDefault="009655CB" w:rsidP="009655CB">
      <w:pPr>
        <w:spacing w:line="253" w:lineRule="atLeast"/>
        <w:ind w:left="1080" w:firstLine="336"/>
        <w:rPr>
          <w:rFonts w:ascii="Calibri" w:eastAsia="Times New Roman" w:hAnsi="Calibri" w:cs="Calibri"/>
          <w:color w:val="000000"/>
          <w:lang w:val="en" w:eastAsia="cs-CZ"/>
        </w:rPr>
      </w:pPr>
      <w:r>
        <w:rPr>
          <w:rFonts w:ascii="Calibri" w:eastAsia="Times New Roman" w:hAnsi="Calibri" w:cs="Calibri"/>
          <w:color w:val="000000"/>
          <w:lang w:val="en" w:eastAsia="cs-CZ"/>
        </w:rPr>
        <w:t>Then,  Humboldt would end up reaching the conclusion of</w:t>
      </w:r>
      <w:r w:rsidR="007010CB">
        <w:rPr>
          <w:rFonts w:ascii="Calibri" w:eastAsia="Times New Roman" w:hAnsi="Calibri" w:cs="Calibri"/>
          <w:color w:val="000000"/>
          <w:lang w:val="en" w:eastAsia="cs-CZ"/>
        </w:rPr>
        <w:t xml:space="preserve"> the theory of  the </w:t>
      </w:r>
      <w:r w:rsidR="005B09F9" w:rsidRPr="005B09F9">
        <w:rPr>
          <w:rFonts w:ascii="Calibri" w:eastAsia="Times New Roman" w:hAnsi="Calibri" w:cs="Calibri"/>
          <w:color w:val="000000"/>
          <w:lang w:val="en" w:eastAsia="cs-CZ"/>
        </w:rPr>
        <w:t xml:space="preserve">concept </w:t>
      </w:r>
      <w:r>
        <w:rPr>
          <w:rFonts w:ascii="Calibri" w:eastAsia="Times New Roman" w:hAnsi="Calibri" w:cs="Calibri"/>
          <w:color w:val="000000"/>
          <w:lang w:val="en" w:eastAsia="cs-CZ"/>
        </w:rPr>
        <w:t>"N</w:t>
      </w:r>
      <w:r w:rsidR="005B09F9" w:rsidRPr="005B09F9">
        <w:rPr>
          <w:rFonts w:ascii="Calibri" w:eastAsia="Times New Roman" w:hAnsi="Calibri" w:cs="Calibri"/>
          <w:color w:val="000000"/>
          <w:lang w:val="en" w:eastAsia="cs-CZ"/>
        </w:rPr>
        <w:t xml:space="preserve">ation" </w:t>
      </w:r>
      <w:r w:rsidR="007010CB">
        <w:rPr>
          <w:rFonts w:ascii="Calibri" w:eastAsia="Times New Roman" w:hAnsi="Calibri" w:cs="Calibri"/>
          <w:color w:val="000000"/>
          <w:lang w:val="en" w:eastAsia="cs-CZ"/>
        </w:rPr>
        <w:t>based on his theory of Comparative A</w:t>
      </w:r>
      <w:r w:rsidR="005B09F9" w:rsidRPr="005B09F9">
        <w:rPr>
          <w:rFonts w:ascii="Calibri" w:eastAsia="Times New Roman" w:hAnsi="Calibri" w:cs="Calibri"/>
          <w:color w:val="000000"/>
          <w:lang w:val="en" w:eastAsia="cs-CZ"/>
        </w:rPr>
        <w:t>nthropology.</w:t>
      </w:r>
    </w:p>
    <w:p w14:paraId="624FF558" w14:textId="312FD459" w:rsidR="00FE3E63" w:rsidRPr="00FE3E63" w:rsidRDefault="00FE3E63" w:rsidP="00FE3E63">
      <w:pPr>
        <w:pStyle w:val="ListParagraph"/>
        <w:numPr>
          <w:ilvl w:val="0"/>
          <w:numId w:val="5"/>
        </w:numPr>
        <w:spacing w:line="253" w:lineRule="atLeast"/>
        <w:rPr>
          <w:rFonts w:ascii="Calibri" w:eastAsia="Times New Roman" w:hAnsi="Calibri" w:cs="Calibri"/>
          <w:color w:val="000000"/>
          <w:lang w:eastAsia="cs-CZ"/>
        </w:rPr>
      </w:pPr>
      <w:r w:rsidRPr="00FE3E63">
        <w:rPr>
          <w:rFonts w:ascii="Calibri" w:eastAsia="Times New Roman" w:hAnsi="Calibri" w:cs="Calibri"/>
          <w:b/>
          <w:bCs/>
          <w:color w:val="000000"/>
          <w:lang w:val="en-US" w:eastAsia="cs-CZ"/>
        </w:rPr>
        <w:t>What is Comparative Anthropology?</w:t>
      </w:r>
    </w:p>
    <w:p w14:paraId="30841D3E" w14:textId="77777777" w:rsidR="00FE3E63" w:rsidRDefault="00FE3E63" w:rsidP="00FE3E63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5762990E" w14:textId="77777777" w:rsidR="00FE3E63" w:rsidRDefault="00FE3E63" w:rsidP="00FE3E63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Comparative anthropology must observe and describe each human individuality in its entirety and with all its relationships.</w:t>
      </w:r>
    </w:p>
    <w:p w14:paraId="7C969D80" w14:textId="77777777" w:rsidR="00FE3E63" w:rsidRPr="005B09F9" w:rsidRDefault="00FE3E63" w:rsidP="00FE3E63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eastAsia="cs-CZ"/>
        </w:rPr>
      </w:pPr>
    </w:p>
    <w:p w14:paraId="39253B86" w14:textId="77777777" w:rsidR="00FE3E63" w:rsidRDefault="00FE3E63" w:rsidP="00FE3E63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According to Humboldt</w:t>
      </w:r>
      <w:r>
        <w:rPr>
          <w:rFonts w:ascii="Calibri" w:eastAsia="Times New Roman" w:hAnsi="Calibri" w:cs="Calibri"/>
          <w:color w:val="000000"/>
          <w:lang w:val="en" w:eastAsia="cs-CZ"/>
        </w:rPr>
        <w:t>,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</w:t>
      </w:r>
      <w:r>
        <w:rPr>
          <w:rFonts w:ascii="Calibri" w:eastAsia="Times New Roman" w:hAnsi="Calibri" w:cs="Calibri"/>
          <w:color w:val="000000"/>
          <w:lang w:val="en" w:eastAsia="cs-CZ"/>
        </w:rPr>
        <w:t xml:space="preserve">a human being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develops according to "everything around </w:t>
      </w:r>
      <w:r>
        <w:rPr>
          <w:rFonts w:ascii="Calibri" w:eastAsia="Times New Roman" w:hAnsi="Calibri" w:cs="Calibri"/>
          <w:color w:val="000000"/>
          <w:lang w:val="en" w:eastAsia="cs-CZ"/>
        </w:rPr>
        <w:t>them" and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"the circumstances </w:t>
      </w:r>
      <w:r>
        <w:rPr>
          <w:rFonts w:ascii="Calibri" w:eastAsia="Times New Roman" w:hAnsi="Calibri" w:cs="Calibri"/>
          <w:color w:val="000000"/>
          <w:lang w:val="en" w:eastAsia="cs-CZ"/>
        </w:rPr>
        <w:t>that surround them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". Therefore, </w:t>
      </w:r>
      <w:r>
        <w:rPr>
          <w:rFonts w:ascii="Calibri" w:eastAsia="Times New Roman" w:hAnsi="Calibri" w:cs="Calibri"/>
          <w:color w:val="000000"/>
          <w:lang w:val="en" w:eastAsia="cs-CZ"/>
        </w:rPr>
        <w:t xml:space="preserve">human being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must </w:t>
      </w:r>
      <w:r>
        <w:rPr>
          <w:rFonts w:ascii="Calibri" w:eastAsia="Times New Roman" w:hAnsi="Calibri" w:cs="Calibri"/>
          <w:color w:val="000000"/>
          <w:lang w:val="en" w:eastAsia="cs-CZ"/>
        </w:rPr>
        <w:t xml:space="preserve"> be always analyzed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as part of a collective.</w:t>
      </w:r>
    </w:p>
    <w:p w14:paraId="64695F9D" w14:textId="77777777" w:rsidR="00FE3E63" w:rsidRDefault="00FE3E63" w:rsidP="00FE3E63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eastAsia="cs-CZ"/>
        </w:rPr>
      </w:pPr>
    </w:p>
    <w:p w14:paraId="4A43BCE0" w14:textId="7231A96F" w:rsidR="00FE3E63" w:rsidRPr="005B09F9" w:rsidRDefault="00FE3E63" w:rsidP="00FE3E63">
      <w:pPr>
        <w:spacing w:after="0" w:line="253" w:lineRule="atLeast"/>
        <w:ind w:left="1080" w:firstLine="336"/>
        <w:rPr>
          <w:rFonts w:ascii="Calibri" w:eastAsia="Times New Roman" w:hAnsi="Calibri" w:cs="Calibri"/>
          <w:color w:val="000000"/>
          <w:lang w:eastAsia="cs-CZ"/>
        </w:rPr>
      </w:pPr>
    </w:p>
    <w:p w14:paraId="23B1B99D" w14:textId="77777777" w:rsidR="00FE3E63" w:rsidRDefault="00FE3E63" w:rsidP="00FE3E63">
      <w:pPr>
        <w:spacing w:after="0" w:line="253" w:lineRule="atLeast"/>
        <w:ind w:left="1080"/>
        <w:rPr>
          <w:rFonts w:ascii="Calibri" w:eastAsia="Times New Roman" w:hAnsi="Calibri" w:cs="Calibri"/>
          <w:i/>
          <w:iCs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i/>
          <w:iCs/>
          <w:color w:val="000000"/>
          <w:lang w:val="en" w:eastAsia="cs-CZ"/>
        </w:rPr>
        <w:t>For example:</w:t>
      </w:r>
    </w:p>
    <w:p w14:paraId="742A8683" w14:textId="77777777" w:rsidR="00FE3E63" w:rsidRPr="005B09F9" w:rsidRDefault="00FE3E63" w:rsidP="00FE3E63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eastAsia="cs-CZ"/>
        </w:rPr>
      </w:pPr>
    </w:p>
    <w:p w14:paraId="1E773E90" w14:textId="77777777" w:rsidR="00FE3E63" w:rsidRDefault="00FE3E63" w:rsidP="00FE3E63">
      <w:pPr>
        <w:spacing w:after="0" w:line="253" w:lineRule="atLeast"/>
        <w:ind w:left="1080"/>
        <w:rPr>
          <w:rFonts w:ascii="Calibri" w:eastAsia="Times New Roman" w:hAnsi="Calibri" w:cs="Calibri"/>
          <w:i/>
          <w:iCs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i/>
          <w:iCs/>
          <w:color w:val="000000"/>
          <w:lang w:val="en" w:eastAsia="cs-CZ"/>
        </w:rPr>
        <w:t xml:space="preserve">Basques have a culture, a language, customs that bring together to all individuals, but at the same time when compared to the French, Czechs or Spaniards </w:t>
      </w:r>
      <w:r>
        <w:rPr>
          <w:rFonts w:ascii="Calibri" w:eastAsia="Times New Roman" w:hAnsi="Calibri" w:cs="Calibri"/>
          <w:i/>
          <w:iCs/>
          <w:color w:val="000000"/>
          <w:lang w:val="en" w:eastAsia="cs-CZ"/>
        </w:rPr>
        <w:t xml:space="preserve">they </w:t>
      </w:r>
      <w:r w:rsidRPr="005B09F9">
        <w:rPr>
          <w:rFonts w:ascii="Calibri" w:eastAsia="Times New Roman" w:hAnsi="Calibri" w:cs="Calibri"/>
          <w:i/>
          <w:iCs/>
          <w:color w:val="000000"/>
          <w:lang w:val="en" w:eastAsia="cs-CZ"/>
        </w:rPr>
        <w:t xml:space="preserve">have </w:t>
      </w:r>
      <w:r>
        <w:rPr>
          <w:rFonts w:ascii="Calibri" w:eastAsia="Times New Roman" w:hAnsi="Calibri" w:cs="Calibri"/>
          <w:i/>
          <w:iCs/>
          <w:color w:val="000000"/>
          <w:lang w:val="en" w:eastAsia="cs-CZ"/>
        </w:rPr>
        <w:t>their</w:t>
      </w:r>
      <w:r w:rsidRPr="005B09F9">
        <w:rPr>
          <w:rFonts w:ascii="Calibri" w:eastAsia="Times New Roman" w:hAnsi="Calibri" w:cs="Calibri"/>
          <w:i/>
          <w:iCs/>
          <w:color w:val="000000"/>
          <w:lang w:val="en" w:eastAsia="cs-CZ"/>
        </w:rPr>
        <w:t xml:space="preserve"> differences. This is what comparative anthropology does, having recognized the differences by comparison, group them according to their similarities.</w:t>
      </w:r>
    </w:p>
    <w:p w14:paraId="5302DFCC" w14:textId="08893F44" w:rsidR="007010CB" w:rsidRDefault="007010CB" w:rsidP="007010CB">
      <w:pPr>
        <w:spacing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420496A0" w14:textId="77777777" w:rsidR="00FE3E63" w:rsidRDefault="00FE3E63" w:rsidP="005B09F9">
      <w:pPr>
        <w:spacing w:after="0" w:line="253" w:lineRule="atLeast"/>
        <w:ind w:left="1080" w:hanging="360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</w:p>
    <w:p w14:paraId="0F4DD8A6" w14:textId="77777777" w:rsidR="00FE3E63" w:rsidRDefault="00FE3E63" w:rsidP="005B09F9">
      <w:pPr>
        <w:spacing w:after="0" w:line="253" w:lineRule="atLeast"/>
        <w:ind w:left="1080" w:hanging="360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</w:p>
    <w:p w14:paraId="32E5EA8D" w14:textId="77777777" w:rsidR="00FE3E63" w:rsidRDefault="00FE3E63" w:rsidP="005B09F9">
      <w:pPr>
        <w:spacing w:after="0" w:line="253" w:lineRule="atLeast"/>
        <w:ind w:left="1080" w:hanging="360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</w:p>
    <w:p w14:paraId="4FA32A11" w14:textId="387D1D9D" w:rsidR="005B09F9" w:rsidRPr="005B09F9" w:rsidRDefault="00FE3E63" w:rsidP="005B09F9">
      <w:pPr>
        <w:spacing w:after="0" w:line="253" w:lineRule="atLeast"/>
        <w:ind w:left="1080" w:hanging="360"/>
        <w:rPr>
          <w:rFonts w:ascii="Calibri" w:eastAsia="Times New Roman" w:hAnsi="Calibri" w:cs="Calibri"/>
          <w:color w:val="000000"/>
          <w:lang w:val="en" w:eastAsia="cs-CZ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cs-CZ"/>
        </w:rPr>
        <w:lastRenderedPageBreak/>
        <w:t>5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.</w:t>
      </w:r>
      <w:r w:rsidR="005B09F9" w:rsidRPr="005B09F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-US" w:eastAsia="cs-CZ"/>
        </w:rPr>
        <w:t> 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What did </w:t>
      </w:r>
      <w:r w:rsidR="007010CB">
        <w:rPr>
          <w:rFonts w:ascii="Calibri" w:eastAsia="Times New Roman" w:hAnsi="Calibri" w:cs="Calibri"/>
          <w:b/>
          <w:bCs/>
          <w:color w:val="000000"/>
          <w:lang w:val="en-US" w:eastAsia="cs-CZ"/>
        </w:rPr>
        <w:t>he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discover about the Basques?</w:t>
      </w:r>
    </w:p>
    <w:p w14:paraId="4191BF9E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2E9CEB59" w14:textId="77777777" w:rsidR="009655CB" w:rsidRDefault="005B09F9" w:rsidP="009655CB">
      <w:pPr>
        <w:spacing w:line="253" w:lineRule="atLeast"/>
        <w:ind w:left="1134" w:firstLine="282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He found that Basque was a popular language that was not particularly determined by literature or grammar and was </w:t>
      </w:r>
      <w:r w:rsidR="009655CB">
        <w:rPr>
          <w:rFonts w:ascii="Calibri" w:eastAsia="Times New Roman" w:hAnsi="Calibri" w:cs="Calibri"/>
          <w:color w:val="000000"/>
          <w:lang w:val="en" w:eastAsia="cs-CZ"/>
        </w:rPr>
        <w:t>somehow naturally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preserving its structure. For </w:t>
      </w:r>
      <w:r w:rsidR="007010CB" w:rsidRPr="005B09F9">
        <w:rPr>
          <w:rFonts w:ascii="Calibri" w:eastAsia="Times New Roman" w:hAnsi="Calibri" w:cs="Calibri"/>
          <w:color w:val="000000"/>
          <w:lang w:val="en" w:eastAsia="cs-CZ"/>
        </w:rPr>
        <w:t>Humboldt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, therefore, the study and research of the Basque count</w:t>
      </w:r>
      <w:r w:rsidR="009655CB">
        <w:rPr>
          <w:rFonts w:ascii="Calibri" w:eastAsia="Times New Roman" w:hAnsi="Calibri" w:cs="Calibri"/>
          <w:color w:val="000000"/>
          <w:lang w:val="en" w:eastAsia="cs-CZ"/>
        </w:rPr>
        <w:t>ry proved to be a new challenge.</w:t>
      </w:r>
    </w:p>
    <w:p w14:paraId="775CA67F" w14:textId="77777777" w:rsidR="00E76574" w:rsidRPr="005B09F9" w:rsidRDefault="00E76574" w:rsidP="007010CB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eastAsia="cs-CZ"/>
        </w:rPr>
      </w:pPr>
    </w:p>
    <w:p w14:paraId="1AB8A92C" w14:textId="77777777" w:rsidR="005B09F9" w:rsidRPr="005B09F9" w:rsidRDefault="005B09F9" w:rsidP="005B09F9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393EC49E" w14:textId="70E70039" w:rsidR="005B09F9" w:rsidRPr="005B09F9" w:rsidRDefault="005B09F9" w:rsidP="00FE3E63">
      <w:pPr>
        <w:pStyle w:val="ListParagraph"/>
        <w:numPr>
          <w:ilvl w:val="0"/>
          <w:numId w:val="5"/>
        </w:numPr>
        <w:spacing w:after="0" w:line="253" w:lineRule="atLeast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What does it say about the nation-tongue relationship?</w:t>
      </w:r>
    </w:p>
    <w:p w14:paraId="5CB04229" w14:textId="77777777" w:rsidR="005B09F9" w:rsidRPr="005B09F9" w:rsidRDefault="005B09F9" w:rsidP="005B09F9">
      <w:pPr>
        <w:pStyle w:val="ListParagraph"/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3809ADC0" w14:textId="1DFB4AB1" w:rsidR="005B09F9" w:rsidRPr="005B09F9" w:rsidRDefault="005B09F9" w:rsidP="00E76574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For </w:t>
      </w:r>
      <w:r w:rsidR="00E76574" w:rsidRPr="005B09F9">
        <w:rPr>
          <w:rFonts w:ascii="Calibri" w:eastAsia="Times New Roman" w:hAnsi="Calibri" w:cs="Calibri"/>
          <w:color w:val="000000"/>
          <w:lang w:val="en" w:eastAsia="cs-CZ"/>
        </w:rPr>
        <w:t>Humboldt</w:t>
      </w:r>
      <w:r w:rsidR="00E76574">
        <w:rPr>
          <w:rFonts w:ascii="Calibri" w:eastAsia="Times New Roman" w:hAnsi="Calibri" w:cs="Calibri"/>
          <w:color w:val="000000"/>
          <w:lang w:val="en" w:eastAsia="cs-CZ"/>
        </w:rPr>
        <w:t xml:space="preserve">, 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tongue and nation are </w:t>
      </w:r>
      <w:r w:rsidR="00FE3E63">
        <w:rPr>
          <w:rFonts w:ascii="Calibri" w:eastAsia="Times New Roman" w:hAnsi="Calibri" w:cs="Calibri"/>
          <w:color w:val="000000"/>
          <w:lang w:val="en" w:eastAsia="cs-CZ"/>
        </w:rPr>
        <w:t>inseparable.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 He says that the distribution of mankind by nations is only a distribution according to languages. He goes so far as to say that deep down a language... </w:t>
      </w:r>
      <w:r w:rsidR="00E76574">
        <w:rPr>
          <w:rFonts w:ascii="Calibri" w:eastAsia="Times New Roman" w:hAnsi="Calibri" w:cs="Calibri"/>
          <w:color w:val="000000"/>
          <w:lang w:val="en" w:eastAsia="cs-CZ"/>
        </w:rPr>
        <w:t>is a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nation. He says that a community of men and women is only understood as a nation if the configuration of their language is considered.</w:t>
      </w:r>
    </w:p>
    <w:p w14:paraId="5EB52473" w14:textId="77777777" w:rsidR="005B09F9" w:rsidRPr="005B09F9" w:rsidRDefault="005B09F9" w:rsidP="005B09F9">
      <w:pPr>
        <w:spacing w:after="0" w:line="253" w:lineRule="atLeast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6644274B" w14:textId="77777777" w:rsidR="005B09F9" w:rsidRPr="005B09F9" w:rsidRDefault="005B09F9" w:rsidP="005B09F9">
      <w:pPr>
        <w:spacing w:after="0" w:line="253" w:lineRule="atLeast"/>
        <w:ind w:left="1080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5FA44814" w14:textId="15FA9826" w:rsidR="005B09F9" w:rsidRPr="005B09F9" w:rsidRDefault="005B09F9" w:rsidP="00FE3E63">
      <w:pPr>
        <w:pStyle w:val="ListParagraph"/>
        <w:numPr>
          <w:ilvl w:val="0"/>
          <w:numId w:val="5"/>
        </w:numPr>
        <w:spacing w:after="0" w:line="253" w:lineRule="atLeast"/>
        <w:rPr>
          <w:rFonts w:ascii="Calibri" w:eastAsia="Times New Roman" w:hAnsi="Calibri" w:cs="Calibri"/>
          <w:b/>
          <w:bCs/>
          <w:color w:val="000000"/>
          <w:lang w:val="en-US" w:eastAsia="cs-CZ"/>
        </w:rPr>
      </w:pP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What did </w:t>
      </w:r>
      <w:r w:rsidR="00E76574">
        <w:rPr>
          <w:rFonts w:ascii="Calibri" w:eastAsia="Times New Roman" w:hAnsi="Calibri" w:cs="Calibri"/>
          <w:b/>
          <w:bCs/>
          <w:color w:val="000000"/>
          <w:lang w:val="en-US" w:eastAsia="cs-CZ"/>
        </w:rPr>
        <w:t>he think</w:t>
      </w:r>
      <w:r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on Basque politics?</w:t>
      </w:r>
    </w:p>
    <w:p w14:paraId="56F52341" w14:textId="77777777" w:rsidR="005B09F9" w:rsidRPr="005B09F9" w:rsidRDefault="005B09F9" w:rsidP="005B09F9">
      <w:pPr>
        <w:pStyle w:val="ListParagraph"/>
        <w:spacing w:after="0" w:line="253" w:lineRule="atLeast"/>
        <w:ind w:left="1080"/>
        <w:rPr>
          <w:rFonts w:ascii="Calibri" w:eastAsia="Times New Roman" w:hAnsi="Calibri" w:cs="Calibri"/>
          <w:color w:val="000000"/>
          <w:lang w:val="en" w:eastAsia="cs-CZ"/>
        </w:rPr>
      </w:pPr>
    </w:p>
    <w:p w14:paraId="3C6E0D52" w14:textId="57E8DC5A" w:rsidR="005B09F9" w:rsidRPr="005B09F9" w:rsidRDefault="005B09F9" w:rsidP="00FE3E63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As he was a politician, it is not surprising that on his trav</w:t>
      </w:r>
      <w:r w:rsidR="00F850EA">
        <w:rPr>
          <w:rFonts w:ascii="Calibri" w:eastAsia="Times New Roman" w:hAnsi="Calibri" w:cs="Calibri"/>
          <w:color w:val="000000"/>
          <w:lang w:val="en" w:eastAsia="cs-CZ"/>
        </w:rPr>
        <w:t>els to the Basque Country he had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carefully taken care to analyze the politics of the Basques. He was surprised that they have been able to preserve "the autonomous political const</w:t>
      </w:r>
      <w:r w:rsidR="00FE3E63">
        <w:rPr>
          <w:rFonts w:ascii="Calibri" w:eastAsia="Times New Roman" w:hAnsi="Calibri" w:cs="Calibri"/>
          <w:color w:val="000000"/>
          <w:lang w:val="en" w:eastAsia="cs-CZ"/>
        </w:rPr>
        <w:t>itution" over many centuries. </w:t>
      </w:r>
    </w:p>
    <w:p w14:paraId="6501C566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3C086A2E" w14:textId="0EAEE0E8" w:rsidR="005B09F9" w:rsidRPr="005B09F9" w:rsidRDefault="005B09F9" w:rsidP="005B09F9">
      <w:pPr>
        <w:spacing w:after="0" w:line="253" w:lineRule="atLeast"/>
        <w:ind w:left="360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-US" w:eastAsia="cs-CZ"/>
        </w:rPr>
        <w:t> </w:t>
      </w:r>
    </w:p>
    <w:p w14:paraId="29DE33E4" w14:textId="5D6B895E" w:rsidR="005B09F9" w:rsidRPr="005B09F9" w:rsidRDefault="00FE3E63" w:rsidP="00FE3E63">
      <w:pPr>
        <w:spacing w:after="0" w:line="253" w:lineRule="atLeast"/>
        <w:ind w:firstLine="708"/>
        <w:rPr>
          <w:rFonts w:ascii="Calibri" w:eastAsia="Times New Roman" w:hAnsi="Calibri" w:cs="Calibri"/>
          <w:color w:val="000000"/>
          <w:lang w:val="en" w:eastAsia="cs-CZ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cs-CZ"/>
        </w:rPr>
        <w:t>7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.</w:t>
      </w:r>
      <w:r w:rsidR="005B09F9" w:rsidRPr="005B09F9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val="en-US" w:eastAsia="cs-CZ"/>
        </w:rPr>
        <w:t> 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How did</w:t>
      </w:r>
      <w:r w:rsidR="00E76574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he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see the future of Basque</w:t>
      </w:r>
      <w:r w:rsidR="00E76574">
        <w:rPr>
          <w:rFonts w:ascii="Calibri" w:eastAsia="Times New Roman" w:hAnsi="Calibri" w:cs="Calibri"/>
          <w:b/>
          <w:bCs/>
          <w:color w:val="000000"/>
          <w:lang w:val="en-US" w:eastAsia="cs-CZ"/>
        </w:rPr>
        <w:t xml:space="preserve"> language</w:t>
      </w:r>
      <w:r w:rsidR="005B09F9" w:rsidRPr="005B09F9">
        <w:rPr>
          <w:rFonts w:ascii="Calibri" w:eastAsia="Times New Roman" w:hAnsi="Calibri" w:cs="Calibri"/>
          <w:b/>
          <w:bCs/>
          <w:color w:val="000000"/>
          <w:lang w:val="en-US" w:eastAsia="cs-CZ"/>
        </w:rPr>
        <w:t>?</w:t>
      </w:r>
    </w:p>
    <w:p w14:paraId="676826D2" w14:textId="77777777" w:rsidR="00FE3E63" w:rsidRDefault="00FE3E63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val="en" w:eastAsia="cs-CZ"/>
        </w:rPr>
      </w:pPr>
    </w:p>
    <w:p w14:paraId="4C7968C0" w14:textId="0181B0CC" w:rsidR="005B09F9" w:rsidRPr="005B09F9" w:rsidRDefault="005B09F9" w:rsidP="00FE3E63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It predicted a medium-term decline of Basque in the French Basque Country.</w:t>
      </w:r>
    </w:p>
    <w:p w14:paraId="68B46D0E" w14:textId="29C2D00C" w:rsid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val="en"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He was convinced that a part of the Basques </w:t>
      </w:r>
      <w:r w:rsidR="00FE3E63">
        <w:rPr>
          <w:rFonts w:ascii="Calibri" w:eastAsia="Times New Roman" w:hAnsi="Calibri" w:cs="Calibri"/>
          <w:color w:val="000000"/>
          <w:lang w:val="en" w:eastAsia="cs-CZ"/>
        </w:rPr>
        <w:t>would survive for a long time,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 xml:space="preserve"> referring to the Spanish part.</w:t>
      </w:r>
    </w:p>
    <w:p w14:paraId="31B4287D" w14:textId="77777777" w:rsidR="00FE3E63" w:rsidRPr="005B09F9" w:rsidRDefault="00FE3E63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</w:p>
    <w:p w14:paraId="6CC8B416" w14:textId="1325BCA5" w:rsidR="005B09F9" w:rsidRPr="005B09F9" w:rsidRDefault="005B09F9" w:rsidP="00FE3E63">
      <w:pPr>
        <w:spacing w:after="0" w:line="253" w:lineRule="atLeast"/>
        <w:ind w:left="1134" w:firstLine="282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But he wasn't optimistic</w:t>
      </w:r>
      <w:r w:rsidR="00FE3E63">
        <w:rPr>
          <w:rFonts w:ascii="Calibri" w:eastAsia="Times New Roman" w:hAnsi="Calibri" w:cs="Calibri"/>
          <w:color w:val="000000"/>
          <w:lang w:val="en" w:eastAsia="cs-CZ"/>
        </w:rPr>
        <w:t xml:space="preserve"> about the language</w:t>
      </w:r>
      <w:r w:rsidRPr="005B09F9">
        <w:rPr>
          <w:rFonts w:ascii="Calibri" w:eastAsia="Times New Roman" w:hAnsi="Calibri" w:cs="Calibri"/>
          <w:color w:val="000000"/>
          <w:lang w:val="en" w:eastAsia="cs-CZ"/>
        </w:rPr>
        <w:t>. He said that in less than a century Basque would have disappeared from among the living languages.</w:t>
      </w:r>
    </w:p>
    <w:p w14:paraId="6AB18F73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n" w:eastAsia="cs-CZ"/>
        </w:rPr>
        <w:t>Fortunately it hasn't.</w:t>
      </w:r>
    </w:p>
    <w:p w14:paraId="38D91880" w14:textId="77777777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  <w:r w:rsidRPr="005B09F9">
        <w:rPr>
          <w:rFonts w:ascii="Calibri" w:eastAsia="Times New Roman" w:hAnsi="Calibri" w:cs="Calibri"/>
          <w:color w:val="000000"/>
          <w:lang w:val="es-ES_tradnl" w:eastAsia="cs-CZ"/>
        </w:rPr>
        <w:t> </w:t>
      </w:r>
    </w:p>
    <w:p w14:paraId="7B8DCBA6" w14:textId="4BE50672" w:rsidR="005B09F9" w:rsidRPr="005B09F9" w:rsidRDefault="005B09F9" w:rsidP="005B09F9">
      <w:pPr>
        <w:spacing w:after="0" w:line="253" w:lineRule="atLeast"/>
        <w:ind w:left="1134"/>
        <w:rPr>
          <w:rFonts w:ascii="Calibri" w:eastAsia="Times New Roman" w:hAnsi="Calibri" w:cs="Calibri"/>
          <w:color w:val="000000"/>
          <w:lang w:eastAsia="cs-CZ"/>
        </w:rPr>
      </w:pPr>
    </w:p>
    <w:p w14:paraId="12FAF1EB" w14:textId="77777777" w:rsidR="003140A1" w:rsidRPr="003140A1" w:rsidRDefault="003140A1" w:rsidP="005B09F9">
      <w:pPr>
        <w:pStyle w:val="ListParagraph"/>
        <w:spacing w:after="0"/>
        <w:ind w:left="1080"/>
        <w:jc w:val="both"/>
        <w:rPr>
          <w:lang w:val="es-ES_tradnl"/>
        </w:rPr>
      </w:pPr>
    </w:p>
    <w:sectPr w:rsidR="003140A1" w:rsidRPr="003140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CC6E" w14:textId="77777777" w:rsidR="00361D2B" w:rsidRDefault="00361D2B" w:rsidP="009A7FAB">
      <w:pPr>
        <w:spacing w:after="0" w:line="240" w:lineRule="auto"/>
      </w:pPr>
      <w:r>
        <w:separator/>
      </w:r>
    </w:p>
  </w:endnote>
  <w:endnote w:type="continuationSeparator" w:id="0">
    <w:p w14:paraId="1E320605" w14:textId="77777777" w:rsidR="00361D2B" w:rsidRDefault="00361D2B" w:rsidP="009A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AFE5" w14:textId="77777777" w:rsidR="00361D2B" w:rsidRDefault="00361D2B" w:rsidP="009A7FAB">
      <w:pPr>
        <w:spacing w:after="0" w:line="240" w:lineRule="auto"/>
      </w:pPr>
      <w:r>
        <w:separator/>
      </w:r>
    </w:p>
  </w:footnote>
  <w:footnote w:type="continuationSeparator" w:id="0">
    <w:p w14:paraId="4A1A0C97" w14:textId="77777777" w:rsidR="00361D2B" w:rsidRDefault="00361D2B" w:rsidP="009A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5877" w14:textId="77777777" w:rsidR="001B4947" w:rsidRPr="009A7FAB" w:rsidRDefault="001B4947">
    <w:pPr>
      <w:pStyle w:val="Header"/>
      <w:rPr>
        <w:lang w:val="es-ES_tradnl"/>
      </w:rPr>
    </w:pPr>
    <w:proofErr w:type="spellStart"/>
    <w:r>
      <w:rPr>
        <w:lang w:val="es-ES_tradnl"/>
      </w:rPr>
      <w:t>Baskická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kultura</w:t>
    </w:r>
    <w:proofErr w:type="spellEnd"/>
    <w:r>
      <w:rPr>
        <w:lang w:val="es-ES_tradnl"/>
      </w:rPr>
      <w:t xml:space="preserve"> a historie</w:t>
    </w:r>
    <w:r>
      <w:rPr>
        <w:lang w:val="es-ES_tradnl"/>
      </w:rPr>
      <w:tab/>
    </w: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A752A"/>
    <w:multiLevelType w:val="hybridMultilevel"/>
    <w:tmpl w:val="FCBE9E1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49DD"/>
    <w:multiLevelType w:val="hybridMultilevel"/>
    <w:tmpl w:val="79B81116"/>
    <w:lvl w:ilvl="0" w:tplc="A278719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76986"/>
    <w:multiLevelType w:val="hybridMultilevel"/>
    <w:tmpl w:val="5CBCF8C2"/>
    <w:lvl w:ilvl="0" w:tplc="3D1EF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E31DF"/>
    <w:multiLevelType w:val="hybridMultilevel"/>
    <w:tmpl w:val="E12E1F20"/>
    <w:lvl w:ilvl="0" w:tplc="5E6EF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EC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C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C8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0B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9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03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4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29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3E936B5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56FC2"/>
    <w:multiLevelType w:val="hybridMultilevel"/>
    <w:tmpl w:val="993C36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9"/>
    <w:rsid w:val="00022DA8"/>
    <w:rsid w:val="00027F60"/>
    <w:rsid w:val="00053A52"/>
    <w:rsid w:val="00060193"/>
    <w:rsid w:val="00060C36"/>
    <w:rsid w:val="00084C09"/>
    <w:rsid w:val="000D7068"/>
    <w:rsid w:val="00171761"/>
    <w:rsid w:val="0018621C"/>
    <w:rsid w:val="00193FD3"/>
    <w:rsid w:val="001B4947"/>
    <w:rsid w:val="001D6A5F"/>
    <w:rsid w:val="002150EC"/>
    <w:rsid w:val="00240A52"/>
    <w:rsid w:val="002F2C22"/>
    <w:rsid w:val="003140A1"/>
    <w:rsid w:val="00314DB4"/>
    <w:rsid w:val="003431F4"/>
    <w:rsid w:val="00361D2B"/>
    <w:rsid w:val="003E7568"/>
    <w:rsid w:val="003F1025"/>
    <w:rsid w:val="0044542B"/>
    <w:rsid w:val="004B72A0"/>
    <w:rsid w:val="004D4CF6"/>
    <w:rsid w:val="004E67DA"/>
    <w:rsid w:val="005179FA"/>
    <w:rsid w:val="00527AD5"/>
    <w:rsid w:val="00544CBE"/>
    <w:rsid w:val="005A4185"/>
    <w:rsid w:val="005B09F9"/>
    <w:rsid w:val="005C1167"/>
    <w:rsid w:val="0061493C"/>
    <w:rsid w:val="006E7B1D"/>
    <w:rsid w:val="007010CB"/>
    <w:rsid w:val="00770874"/>
    <w:rsid w:val="007A1369"/>
    <w:rsid w:val="007D50F9"/>
    <w:rsid w:val="007E3F35"/>
    <w:rsid w:val="008124AC"/>
    <w:rsid w:val="00884AE4"/>
    <w:rsid w:val="00910310"/>
    <w:rsid w:val="00932520"/>
    <w:rsid w:val="00933A4E"/>
    <w:rsid w:val="00961E94"/>
    <w:rsid w:val="009655CB"/>
    <w:rsid w:val="009A7FAB"/>
    <w:rsid w:val="009F70CD"/>
    <w:rsid w:val="00A726BC"/>
    <w:rsid w:val="00A83412"/>
    <w:rsid w:val="00AA30FC"/>
    <w:rsid w:val="00AA6FDF"/>
    <w:rsid w:val="00B154D3"/>
    <w:rsid w:val="00B24EBD"/>
    <w:rsid w:val="00B33582"/>
    <w:rsid w:val="00B67D51"/>
    <w:rsid w:val="00B97548"/>
    <w:rsid w:val="00C200BA"/>
    <w:rsid w:val="00CA4738"/>
    <w:rsid w:val="00D36C0B"/>
    <w:rsid w:val="00D43F64"/>
    <w:rsid w:val="00DA4361"/>
    <w:rsid w:val="00DA4B22"/>
    <w:rsid w:val="00E178E0"/>
    <w:rsid w:val="00E565E8"/>
    <w:rsid w:val="00E6680B"/>
    <w:rsid w:val="00E76574"/>
    <w:rsid w:val="00E87823"/>
    <w:rsid w:val="00E9545D"/>
    <w:rsid w:val="00EA3108"/>
    <w:rsid w:val="00ED7BD5"/>
    <w:rsid w:val="00EF35F2"/>
    <w:rsid w:val="00F10722"/>
    <w:rsid w:val="00F8191B"/>
    <w:rsid w:val="00F84C15"/>
    <w:rsid w:val="00F850EA"/>
    <w:rsid w:val="00F923C9"/>
    <w:rsid w:val="00F97F4B"/>
    <w:rsid w:val="00FA53A8"/>
    <w:rsid w:val="00FD052F"/>
    <w:rsid w:val="00F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570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B"/>
  </w:style>
  <w:style w:type="paragraph" w:styleId="Footer">
    <w:name w:val="footer"/>
    <w:basedOn w:val="Normal"/>
    <w:link w:val="FooterChar"/>
    <w:uiPriority w:val="99"/>
    <w:unhideWhenUsed/>
    <w:rsid w:val="009A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UVT MU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Denis Almandoz Irigoyen</cp:lastModifiedBy>
  <cp:revision>2</cp:revision>
  <cp:lastPrinted>2015-11-19T11:34:00Z</cp:lastPrinted>
  <dcterms:created xsi:type="dcterms:W3CDTF">2021-10-06T11:39:00Z</dcterms:created>
  <dcterms:modified xsi:type="dcterms:W3CDTF">2021-10-06T11:39:00Z</dcterms:modified>
</cp:coreProperties>
</file>