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AF696" w14:textId="77777777" w:rsidR="008D2399" w:rsidRPr="00B6744E" w:rsidRDefault="008D2399" w:rsidP="008D2399">
      <w:pPr>
        <w:pStyle w:val="Nadpis1"/>
        <w:rPr>
          <w:i/>
        </w:rPr>
      </w:pPr>
      <w:r w:rsidRPr="00B6744E">
        <w:rPr>
          <w:i/>
        </w:rPr>
        <w:t>Příprava, realizace a hodnocení edukačního programu v kostce</w:t>
      </w:r>
    </w:p>
    <w:p w14:paraId="6562CA88" w14:textId="77777777" w:rsidR="008D2399" w:rsidRPr="006F71E9" w:rsidRDefault="008D2399" w:rsidP="008D2399">
      <w:pPr>
        <w:suppressAutoHyphens/>
        <w:spacing w:line="360" w:lineRule="auto"/>
      </w:pPr>
    </w:p>
    <w:p w14:paraId="273DED4C" w14:textId="74231416" w:rsidR="008D2399" w:rsidRPr="006F71E9" w:rsidRDefault="008D2399" w:rsidP="008D2399">
      <w:pPr>
        <w:suppressAutoHyphens/>
        <w:spacing w:line="360" w:lineRule="auto"/>
      </w:pPr>
      <w:bookmarkStart w:id="0" w:name="OLE_LINK4"/>
      <w:bookmarkStart w:id="1" w:name="OLE_LINK6"/>
      <w:r>
        <w:rPr>
          <w:b/>
          <w:bCs/>
        </w:rPr>
        <w:t xml:space="preserve"> </w:t>
      </w:r>
      <w:r w:rsidRPr="006F71E9">
        <w:rPr>
          <w:b/>
          <w:bCs/>
        </w:rPr>
        <w:t>Tabulka pro strukturovaný záznam návrhu a tvorby edukačního programu</w:t>
      </w:r>
      <w:r w:rsidRPr="006F71E9">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894"/>
        <w:gridCol w:w="5635"/>
      </w:tblGrid>
      <w:tr w:rsidR="008D2399" w:rsidRPr="006F71E9" w14:paraId="75F4939E" w14:textId="77777777" w:rsidTr="00E44DEE">
        <w:tc>
          <w:tcPr>
            <w:tcW w:w="426" w:type="dxa"/>
            <w:vMerge w:val="restart"/>
            <w:tcBorders>
              <w:top w:val="single" w:sz="4" w:space="0" w:color="auto"/>
              <w:left w:val="single" w:sz="4" w:space="0" w:color="auto"/>
              <w:bottom w:val="single" w:sz="4" w:space="0" w:color="auto"/>
              <w:right w:val="single" w:sz="4" w:space="0" w:color="auto"/>
            </w:tcBorders>
          </w:tcPr>
          <w:bookmarkEnd w:id="0"/>
          <w:bookmarkEnd w:id="1"/>
          <w:p w14:paraId="0DC550C2" w14:textId="77777777" w:rsidR="008D2399" w:rsidRPr="006F71E9" w:rsidRDefault="008D2399" w:rsidP="00E44DEE">
            <w:pPr>
              <w:suppressAutoHyphens/>
              <w:spacing w:line="360" w:lineRule="auto"/>
              <w:rPr>
                <w:b/>
                <w:bCs/>
              </w:rPr>
            </w:pPr>
            <w:r w:rsidRPr="006F71E9">
              <w:rPr>
                <w:b/>
                <w:bCs/>
              </w:rPr>
              <w:t>P</w:t>
            </w:r>
          </w:p>
          <w:p w14:paraId="65B7D547" w14:textId="77777777" w:rsidR="008D2399" w:rsidRPr="006F71E9" w:rsidRDefault="008D2399" w:rsidP="00E44DEE">
            <w:pPr>
              <w:suppressAutoHyphens/>
              <w:spacing w:line="360" w:lineRule="auto"/>
              <w:rPr>
                <w:b/>
                <w:bCs/>
              </w:rPr>
            </w:pPr>
            <w:r w:rsidRPr="006F71E9">
              <w:rPr>
                <w:b/>
                <w:bCs/>
              </w:rPr>
              <w:t>Ř</w:t>
            </w:r>
          </w:p>
          <w:p w14:paraId="587DE47A" w14:textId="77777777" w:rsidR="008D2399" w:rsidRPr="006F71E9" w:rsidRDefault="008D2399" w:rsidP="00E44DEE">
            <w:pPr>
              <w:suppressAutoHyphens/>
              <w:spacing w:line="360" w:lineRule="auto"/>
              <w:rPr>
                <w:b/>
                <w:bCs/>
              </w:rPr>
            </w:pPr>
            <w:r w:rsidRPr="006F71E9">
              <w:rPr>
                <w:b/>
                <w:bCs/>
              </w:rPr>
              <w:t>Í</w:t>
            </w:r>
          </w:p>
          <w:p w14:paraId="70B2F46F" w14:textId="77777777" w:rsidR="008D2399" w:rsidRPr="006F71E9" w:rsidRDefault="008D2399" w:rsidP="00E44DEE">
            <w:pPr>
              <w:suppressAutoHyphens/>
              <w:spacing w:line="360" w:lineRule="auto"/>
              <w:rPr>
                <w:b/>
                <w:bCs/>
              </w:rPr>
            </w:pPr>
            <w:r w:rsidRPr="006F71E9">
              <w:rPr>
                <w:b/>
                <w:bCs/>
              </w:rPr>
              <w:t>P</w:t>
            </w:r>
          </w:p>
          <w:p w14:paraId="1C58378B" w14:textId="77777777" w:rsidR="008D2399" w:rsidRPr="006F71E9" w:rsidRDefault="008D2399" w:rsidP="00E44DEE">
            <w:pPr>
              <w:suppressAutoHyphens/>
              <w:spacing w:line="360" w:lineRule="auto"/>
              <w:rPr>
                <w:b/>
                <w:bCs/>
              </w:rPr>
            </w:pPr>
            <w:r w:rsidRPr="006F71E9">
              <w:rPr>
                <w:b/>
                <w:bCs/>
              </w:rPr>
              <w:t>R</w:t>
            </w:r>
          </w:p>
          <w:p w14:paraId="7F5794A7" w14:textId="77777777" w:rsidR="008D2399" w:rsidRPr="006F71E9" w:rsidRDefault="008D2399" w:rsidP="00E44DEE">
            <w:pPr>
              <w:suppressAutoHyphens/>
              <w:spacing w:line="360" w:lineRule="auto"/>
              <w:rPr>
                <w:b/>
                <w:bCs/>
              </w:rPr>
            </w:pPr>
            <w:r w:rsidRPr="006F71E9">
              <w:rPr>
                <w:b/>
                <w:bCs/>
              </w:rPr>
              <w:t>A</w:t>
            </w:r>
          </w:p>
          <w:p w14:paraId="5DEEBD9B" w14:textId="77777777" w:rsidR="008D2399" w:rsidRPr="006F71E9" w:rsidRDefault="008D2399" w:rsidP="00E44DEE">
            <w:pPr>
              <w:suppressAutoHyphens/>
              <w:spacing w:line="360" w:lineRule="auto"/>
              <w:rPr>
                <w:b/>
                <w:bCs/>
              </w:rPr>
            </w:pPr>
            <w:r w:rsidRPr="006F71E9">
              <w:rPr>
                <w:b/>
                <w:bCs/>
              </w:rPr>
              <w:t>V</w:t>
            </w:r>
          </w:p>
          <w:p w14:paraId="2AECD5BA" w14:textId="77777777" w:rsidR="008D2399" w:rsidRPr="006F71E9" w:rsidRDefault="008D2399" w:rsidP="00E44DEE">
            <w:pPr>
              <w:suppressAutoHyphens/>
              <w:spacing w:line="360" w:lineRule="auto"/>
              <w:rPr>
                <w:b/>
                <w:bCs/>
              </w:rPr>
            </w:pPr>
            <w:r w:rsidRPr="006F71E9">
              <w:rPr>
                <w:b/>
                <w:bCs/>
              </w:rPr>
              <w:t>A</w:t>
            </w:r>
          </w:p>
          <w:p w14:paraId="5AD0020E" w14:textId="77777777" w:rsidR="008D2399" w:rsidRPr="006F71E9" w:rsidRDefault="008D2399" w:rsidP="00E44DEE">
            <w:pPr>
              <w:suppressAutoHyphens/>
              <w:spacing w:line="360" w:lineRule="auto"/>
              <w:rPr>
                <w:b/>
                <w:bCs/>
              </w:rPr>
            </w:pPr>
          </w:p>
        </w:tc>
        <w:tc>
          <w:tcPr>
            <w:tcW w:w="2945" w:type="dxa"/>
            <w:tcBorders>
              <w:top w:val="single" w:sz="4" w:space="0" w:color="auto"/>
              <w:left w:val="single" w:sz="4" w:space="0" w:color="auto"/>
              <w:bottom w:val="single" w:sz="4" w:space="0" w:color="auto"/>
              <w:right w:val="single" w:sz="4" w:space="0" w:color="auto"/>
            </w:tcBorders>
          </w:tcPr>
          <w:p w14:paraId="78EBC9D8" w14:textId="77777777" w:rsidR="008D2399" w:rsidRPr="006F71E9" w:rsidRDefault="008D2399" w:rsidP="00E44DEE">
            <w:pPr>
              <w:suppressAutoHyphens/>
              <w:spacing w:line="360" w:lineRule="auto"/>
            </w:pPr>
            <w:r w:rsidRPr="006F71E9">
              <w:t>Námět a záměr</w:t>
            </w:r>
          </w:p>
        </w:tc>
        <w:tc>
          <w:tcPr>
            <w:tcW w:w="5809" w:type="dxa"/>
            <w:tcBorders>
              <w:top w:val="single" w:sz="4" w:space="0" w:color="auto"/>
              <w:left w:val="single" w:sz="4" w:space="0" w:color="auto"/>
              <w:bottom w:val="single" w:sz="4" w:space="0" w:color="auto"/>
              <w:right w:val="single" w:sz="4" w:space="0" w:color="auto"/>
            </w:tcBorders>
          </w:tcPr>
          <w:p w14:paraId="08AB5FDA" w14:textId="77777777" w:rsidR="008D2399" w:rsidRPr="006F71E9" w:rsidRDefault="008D2399" w:rsidP="00E44DEE">
            <w:pPr>
              <w:suppressAutoHyphens/>
              <w:spacing w:line="360" w:lineRule="auto"/>
            </w:pPr>
          </w:p>
          <w:p w14:paraId="3188F5C1" w14:textId="77777777" w:rsidR="008D2399" w:rsidRPr="006F71E9" w:rsidRDefault="008D2399" w:rsidP="00E44DEE">
            <w:pPr>
              <w:suppressAutoHyphens/>
              <w:spacing w:line="360" w:lineRule="auto"/>
            </w:pPr>
          </w:p>
          <w:p w14:paraId="6E48B27F" w14:textId="77777777" w:rsidR="008D2399" w:rsidRPr="006F71E9" w:rsidRDefault="008D2399" w:rsidP="00E44DEE">
            <w:pPr>
              <w:suppressAutoHyphens/>
              <w:spacing w:line="360" w:lineRule="auto"/>
            </w:pPr>
          </w:p>
        </w:tc>
      </w:tr>
      <w:tr w:rsidR="008D2399" w:rsidRPr="006F71E9" w14:paraId="2C9D7DB1" w14:textId="77777777" w:rsidTr="00E44DEE">
        <w:tc>
          <w:tcPr>
            <w:tcW w:w="426" w:type="dxa"/>
            <w:vMerge/>
            <w:tcBorders>
              <w:top w:val="single" w:sz="4" w:space="0" w:color="auto"/>
              <w:left w:val="single" w:sz="4" w:space="0" w:color="auto"/>
              <w:bottom w:val="single" w:sz="4" w:space="0" w:color="auto"/>
              <w:right w:val="single" w:sz="4" w:space="0" w:color="auto"/>
            </w:tcBorders>
          </w:tcPr>
          <w:p w14:paraId="42CFFA60" w14:textId="77777777" w:rsidR="008D2399" w:rsidRPr="006F71E9" w:rsidRDefault="008D2399" w:rsidP="00E44DEE">
            <w:pPr>
              <w:suppressAutoHyphens/>
              <w:spacing w:line="360" w:lineRule="auto"/>
              <w:rPr>
                <w:b/>
                <w:bCs/>
              </w:rPr>
            </w:pPr>
          </w:p>
        </w:tc>
        <w:tc>
          <w:tcPr>
            <w:tcW w:w="2945" w:type="dxa"/>
            <w:tcBorders>
              <w:top w:val="single" w:sz="4" w:space="0" w:color="auto"/>
              <w:left w:val="single" w:sz="4" w:space="0" w:color="auto"/>
              <w:bottom w:val="single" w:sz="4" w:space="0" w:color="auto"/>
              <w:right w:val="single" w:sz="4" w:space="0" w:color="auto"/>
            </w:tcBorders>
          </w:tcPr>
          <w:p w14:paraId="3FC516F5" w14:textId="77777777" w:rsidR="008D2399" w:rsidRPr="006F71E9" w:rsidRDefault="008D2399" w:rsidP="00E44DEE">
            <w:pPr>
              <w:suppressAutoHyphens/>
              <w:spacing w:line="360" w:lineRule="auto"/>
            </w:pPr>
            <w:r w:rsidRPr="006F71E9">
              <w:t>Konzultace a spolupráce</w:t>
            </w:r>
          </w:p>
        </w:tc>
        <w:tc>
          <w:tcPr>
            <w:tcW w:w="5809" w:type="dxa"/>
            <w:tcBorders>
              <w:top w:val="single" w:sz="4" w:space="0" w:color="auto"/>
              <w:left w:val="single" w:sz="4" w:space="0" w:color="auto"/>
              <w:bottom w:val="single" w:sz="4" w:space="0" w:color="auto"/>
              <w:right w:val="single" w:sz="4" w:space="0" w:color="auto"/>
            </w:tcBorders>
          </w:tcPr>
          <w:p w14:paraId="070E85EE" w14:textId="77777777" w:rsidR="008D2399" w:rsidRPr="006F71E9" w:rsidRDefault="008D2399" w:rsidP="00E44DEE">
            <w:pPr>
              <w:suppressAutoHyphens/>
              <w:spacing w:line="360" w:lineRule="auto"/>
              <w:rPr>
                <w:i/>
                <w:iCs/>
              </w:rPr>
            </w:pPr>
          </w:p>
          <w:p w14:paraId="5334B588" w14:textId="77777777" w:rsidR="008D2399" w:rsidRPr="006F71E9" w:rsidRDefault="008D2399" w:rsidP="00E44DEE">
            <w:pPr>
              <w:suppressAutoHyphens/>
              <w:spacing w:line="360" w:lineRule="auto"/>
              <w:rPr>
                <w:i/>
                <w:iCs/>
              </w:rPr>
            </w:pPr>
          </w:p>
          <w:p w14:paraId="2824F37B" w14:textId="77777777" w:rsidR="008D2399" w:rsidRPr="006F71E9" w:rsidRDefault="008D2399" w:rsidP="00E44DEE">
            <w:pPr>
              <w:suppressAutoHyphens/>
              <w:spacing w:line="360" w:lineRule="auto"/>
              <w:rPr>
                <w:i/>
                <w:iCs/>
              </w:rPr>
            </w:pPr>
          </w:p>
        </w:tc>
      </w:tr>
      <w:tr w:rsidR="008D2399" w:rsidRPr="006F71E9" w14:paraId="77264791" w14:textId="77777777" w:rsidTr="00E44DEE">
        <w:tc>
          <w:tcPr>
            <w:tcW w:w="426" w:type="dxa"/>
            <w:vMerge/>
            <w:tcBorders>
              <w:top w:val="single" w:sz="4" w:space="0" w:color="auto"/>
              <w:left w:val="single" w:sz="4" w:space="0" w:color="auto"/>
              <w:bottom w:val="single" w:sz="4" w:space="0" w:color="auto"/>
              <w:right w:val="single" w:sz="4" w:space="0" w:color="auto"/>
            </w:tcBorders>
          </w:tcPr>
          <w:p w14:paraId="30EBB822" w14:textId="77777777" w:rsidR="008D2399" w:rsidRPr="006F71E9" w:rsidRDefault="008D2399" w:rsidP="00E44DEE">
            <w:pPr>
              <w:suppressAutoHyphens/>
              <w:spacing w:line="360" w:lineRule="auto"/>
              <w:rPr>
                <w:b/>
                <w:bCs/>
              </w:rPr>
            </w:pPr>
          </w:p>
        </w:tc>
        <w:tc>
          <w:tcPr>
            <w:tcW w:w="2945" w:type="dxa"/>
            <w:tcBorders>
              <w:top w:val="single" w:sz="4" w:space="0" w:color="auto"/>
              <w:left w:val="single" w:sz="4" w:space="0" w:color="auto"/>
              <w:bottom w:val="single" w:sz="4" w:space="0" w:color="auto"/>
              <w:right w:val="single" w:sz="4" w:space="0" w:color="auto"/>
            </w:tcBorders>
          </w:tcPr>
          <w:p w14:paraId="5E03B91B" w14:textId="77777777" w:rsidR="008D2399" w:rsidRPr="006F71E9" w:rsidRDefault="008D2399" w:rsidP="00E44DEE">
            <w:pPr>
              <w:suppressAutoHyphens/>
              <w:spacing w:line="360" w:lineRule="auto"/>
            </w:pPr>
            <w:r w:rsidRPr="006F71E9">
              <w:t>Cílová skupina</w:t>
            </w:r>
          </w:p>
        </w:tc>
        <w:tc>
          <w:tcPr>
            <w:tcW w:w="5809" w:type="dxa"/>
            <w:tcBorders>
              <w:top w:val="single" w:sz="4" w:space="0" w:color="auto"/>
              <w:left w:val="single" w:sz="4" w:space="0" w:color="auto"/>
              <w:bottom w:val="single" w:sz="4" w:space="0" w:color="auto"/>
              <w:right w:val="single" w:sz="4" w:space="0" w:color="auto"/>
            </w:tcBorders>
          </w:tcPr>
          <w:p w14:paraId="4FE128F5" w14:textId="77777777" w:rsidR="008D2399" w:rsidRPr="006F71E9" w:rsidRDefault="008D2399" w:rsidP="00E44DEE">
            <w:pPr>
              <w:suppressAutoHyphens/>
              <w:spacing w:line="360" w:lineRule="auto"/>
              <w:rPr>
                <w:i/>
                <w:iCs/>
              </w:rPr>
            </w:pPr>
          </w:p>
          <w:p w14:paraId="0BED2B47" w14:textId="77777777" w:rsidR="008D2399" w:rsidRPr="006F71E9" w:rsidRDefault="008D2399" w:rsidP="00E44DEE">
            <w:pPr>
              <w:suppressAutoHyphens/>
              <w:spacing w:line="360" w:lineRule="auto"/>
              <w:rPr>
                <w:i/>
                <w:iCs/>
              </w:rPr>
            </w:pPr>
          </w:p>
          <w:p w14:paraId="24A20854" w14:textId="77777777" w:rsidR="008D2399" w:rsidRPr="006F71E9" w:rsidRDefault="008D2399" w:rsidP="00E44DEE">
            <w:pPr>
              <w:suppressAutoHyphens/>
              <w:spacing w:line="360" w:lineRule="auto"/>
              <w:rPr>
                <w:i/>
                <w:iCs/>
              </w:rPr>
            </w:pPr>
          </w:p>
        </w:tc>
      </w:tr>
      <w:tr w:rsidR="008D2399" w:rsidRPr="006F71E9" w14:paraId="3CBC2546" w14:textId="77777777" w:rsidTr="00E44DEE">
        <w:tc>
          <w:tcPr>
            <w:tcW w:w="426" w:type="dxa"/>
            <w:vMerge/>
            <w:tcBorders>
              <w:top w:val="single" w:sz="4" w:space="0" w:color="auto"/>
              <w:left w:val="single" w:sz="4" w:space="0" w:color="auto"/>
              <w:bottom w:val="single" w:sz="4" w:space="0" w:color="auto"/>
              <w:right w:val="single" w:sz="4" w:space="0" w:color="auto"/>
            </w:tcBorders>
          </w:tcPr>
          <w:p w14:paraId="129489B4" w14:textId="77777777" w:rsidR="008D2399" w:rsidRPr="006F71E9" w:rsidRDefault="008D2399" w:rsidP="00E44DEE">
            <w:pPr>
              <w:suppressAutoHyphens/>
              <w:spacing w:line="360" w:lineRule="auto"/>
              <w:rPr>
                <w:b/>
                <w:bCs/>
              </w:rPr>
            </w:pPr>
          </w:p>
        </w:tc>
        <w:tc>
          <w:tcPr>
            <w:tcW w:w="2945" w:type="dxa"/>
            <w:tcBorders>
              <w:top w:val="single" w:sz="4" w:space="0" w:color="auto"/>
              <w:left w:val="single" w:sz="4" w:space="0" w:color="auto"/>
              <w:bottom w:val="single" w:sz="4" w:space="0" w:color="auto"/>
              <w:right w:val="single" w:sz="4" w:space="0" w:color="auto"/>
            </w:tcBorders>
          </w:tcPr>
          <w:p w14:paraId="677373F6" w14:textId="77777777" w:rsidR="008D2399" w:rsidRPr="006F71E9" w:rsidRDefault="008D2399" w:rsidP="00E44DEE">
            <w:pPr>
              <w:suppressAutoHyphens/>
              <w:spacing w:line="360" w:lineRule="auto"/>
            </w:pPr>
            <w:r w:rsidRPr="006F71E9">
              <w:t>Cíle</w:t>
            </w:r>
          </w:p>
        </w:tc>
        <w:tc>
          <w:tcPr>
            <w:tcW w:w="5809" w:type="dxa"/>
            <w:tcBorders>
              <w:top w:val="single" w:sz="4" w:space="0" w:color="auto"/>
              <w:left w:val="single" w:sz="4" w:space="0" w:color="auto"/>
              <w:bottom w:val="single" w:sz="4" w:space="0" w:color="auto"/>
              <w:right w:val="single" w:sz="4" w:space="0" w:color="auto"/>
            </w:tcBorders>
          </w:tcPr>
          <w:p w14:paraId="53349FB3" w14:textId="77777777" w:rsidR="008D2399" w:rsidRPr="006F71E9" w:rsidRDefault="008D2399" w:rsidP="00E44DEE">
            <w:pPr>
              <w:suppressAutoHyphens/>
              <w:spacing w:line="360" w:lineRule="auto"/>
            </w:pPr>
          </w:p>
          <w:p w14:paraId="24DF6F1E" w14:textId="77777777" w:rsidR="008D2399" w:rsidRPr="006F71E9" w:rsidRDefault="008D2399" w:rsidP="00E44DEE">
            <w:pPr>
              <w:suppressAutoHyphens/>
              <w:spacing w:line="360" w:lineRule="auto"/>
            </w:pPr>
          </w:p>
          <w:p w14:paraId="2AB6AA9D" w14:textId="77777777" w:rsidR="008D2399" w:rsidRPr="006F71E9" w:rsidRDefault="008D2399" w:rsidP="00E44DEE">
            <w:pPr>
              <w:suppressAutoHyphens/>
              <w:spacing w:line="360" w:lineRule="auto"/>
            </w:pPr>
          </w:p>
        </w:tc>
      </w:tr>
      <w:tr w:rsidR="008D2399" w:rsidRPr="006F71E9" w14:paraId="7780750F" w14:textId="77777777" w:rsidTr="00E44DEE">
        <w:tc>
          <w:tcPr>
            <w:tcW w:w="426" w:type="dxa"/>
            <w:vMerge/>
            <w:tcBorders>
              <w:top w:val="single" w:sz="4" w:space="0" w:color="auto"/>
              <w:left w:val="single" w:sz="4" w:space="0" w:color="auto"/>
              <w:bottom w:val="single" w:sz="4" w:space="0" w:color="auto"/>
              <w:right w:val="single" w:sz="4" w:space="0" w:color="auto"/>
            </w:tcBorders>
          </w:tcPr>
          <w:p w14:paraId="18EEB8E9" w14:textId="77777777" w:rsidR="008D2399" w:rsidRPr="006F71E9" w:rsidRDefault="008D2399" w:rsidP="00E44DEE">
            <w:pPr>
              <w:suppressAutoHyphens/>
              <w:spacing w:line="360" w:lineRule="auto"/>
              <w:rPr>
                <w:b/>
                <w:bCs/>
              </w:rPr>
            </w:pPr>
          </w:p>
        </w:tc>
        <w:tc>
          <w:tcPr>
            <w:tcW w:w="2945" w:type="dxa"/>
            <w:tcBorders>
              <w:top w:val="single" w:sz="4" w:space="0" w:color="auto"/>
              <w:left w:val="single" w:sz="4" w:space="0" w:color="auto"/>
              <w:bottom w:val="single" w:sz="4" w:space="0" w:color="auto"/>
              <w:right w:val="single" w:sz="4" w:space="0" w:color="auto"/>
            </w:tcBorders>
          </w:tcPr>
          <w:p w14:paraId="19388B41" w14:textId="77777777" w:rsidR="008D2399" w:rsidRPr="006F71E9" w:rsidRDefault="008D2399" w:rsidP="00E44DEE">
            <w:pPr>
              <w:suppressAutoHyphens/>
              <w:spacing w:line="360" w:lineRule="auto"/>
            </w:pPr>
            <w:r w:rsidRPr="006F71E9">
              <w:t>Metody</w:t>
            </w:r>
          </w:p>
        </w:tc>
        <w:tc>
          <w:tcPr>
            <w:tcW w:w="5809" w:type="dxa"/>
            <w:tcBorders>
              <w:top w:val="single" w:sz="4" w:space="0" w:color="auto"/>
              <w:left w:val="single" w:sz="4" w:space="0" w:color="auto"/>
              <w:bottom w:val="single" w:sz="4" w:space="0" w:color="auto"/>
              <w:right w:val="single" w:sz="4" w:space="0" w:color="auto"/>
            </w:tcBorders>
          </w:tcPr>
          <w:p w14:paraId="2942F077" w14:textId="77777777" w:rsidR="008D2399" w:rsidRPr="006F71E9" w:rsidRDefault="008D2399" w:rsidP="00E44DEE">
            <w:pPr>
              <w:suppressAutoHyphens/>
              <w:spacing w:line="360" w:lineRule="auto"/>
              <w:rPr>
                <w:i/>
                <w:iCs/>
              </w:rPr>
            </w:pPr>
          </w:p>
          <w:p w14:paraId="080FD362" w14:textId="77777777" w:rsidR="008D2399" w:rsidRPr="006F71E9" w:rsidRDefault="008D2399" w:rsidP="00E44DEE">
            <w:pPr>
              <w:suppressAutoHyphens/>
              <w:spacing w:line="360" w:lineRule="auto"/>
              <w:rPr>
                <w:i/>
                <w:iCs/>
              </w:rPr>
            </w:pPr>
          </w:p>
          <w:p w14:paraId="622D1B62" w14:textId="77777777" w:rsidR="008D2399" w:rsidRPr="006F71E9" w:rsidRDefault="008D2399" w:rsidP="00E44DEE">
            <w:pPr>
              <w:suppressAutoHyphens/>
              <w:spacing w:line="360" w:lineRule="auto"/>
              <w:rPr>
                <w:i/>
                <w:iCs/>
              </w:rPr>
            </w:pPr>
          </w:p>
        </w:tc>
      </w:tr>
      <w:tr w:rsidR="008D2399" w:rsidRPr="006F71E9" w14:paraId="76E05169" w14:textId="77777777" w:rsidTr="00E44DEE">
        <w:tc>
          <w:tcPr>
            <w:tcW w:w="426" w:type="dxa"/>
            <w:vMerge w:val="restart"/>
            <w:tcBorders>
              <w:top w:val="single" w:sz="4" w:space="0" w:color="auto"/>
              <w:left w:val="single" w:sz="4" w:space="0" w:color="auto"/>
              <w:bottom w:val="single" w:sz="4" w:space="0" w:color="auto"/>
              <w:right w:val="single" w:sz="4" w:space="0" w:color="auto"/>
            </w:tcBorders>
          </w:tcPr>
          <w:p w14:paraId="1617C753" w14:textId="77777777" w:rsidR="008D2399" w:rsidRPr="006F71E9" w:rsidRDefault="008D2399" w:rsidP="00E44DEE">
            <w:pPr>
              <w:suppressAutoHyphens/>
              <w:spacing w:line="360" w:lineRule="auto"/>
              <w:rPr>
                <w:b/>
                <w:bCs/>
              </w:rPr>
            </w:pPr>
            <w:r w:rsidRPr="006F71E9">
              <w:rPr>
                <w:b/>
                <w:bCs/>
              </w:rPr>
              <w:t>R</w:t>
            </w:r>
          </w:p>
          <w:p w14:paraId="29466CD5" w14:textId="77777777" w:rsidR="008D2399" w:rsidRPr="006F71E9" w:rsidRDefault="008D2399" w:rsidP="00E44DEE">
            <w:pPr>
              <w:suppressAutoHyphens/>
              <w:spacing w:line="360" w:lineRule="auto"/>
              <w:rPr>
                <w:b/>
                <w:bCs/>
              </w:rPr>
            </w:pPr>
            <w:r w:rsidRPr="006F71E9">
              <w:rPr>
                <w:b/>
                <w:bCs/>
              </w:rPr>
              <w:t>E</w:t>
            </w:r>
          </w:p>
          <w:p w14:paraId="0DC9EB44" w14:textId="77777777" w:rsidR="008D2399" w:rsidRPr="006F71E9" w:rsidRDefault="008D2399" w:rsidP="00E44DEE">
            <w:pPr>
              <w:suppressAutoHyphens/>
              <w:spacing w:line="360" w:lineRule="auto"/>
              <w:rPr>
                <w:b/>
                <w:bCs/>
              </w:rPr>
            </w:pPr>
            <w:r w:rsidRPr="006F71E9">
              <w:rPr>
                <w:b/>
                <w:bCs/>
              </w:rPr>
              <w:t>A</w:t>
            </w:r>
          </w:p>
          <w:p w14:paraId="165358E9" w14:textId="77777777" w:rsidR="008D2399" w:rsidRPr="006F71E9" w:rsidRDefault="008D2399" w:rsidP="00E44DEE">
            <w:pPr>
              <w:suppressAutoHyphens/>
              <w:spacing w:line="360" w:lineRule="auto"/>
              <w:rPr>
                <w:b/>
                <w:bCs/>
              </w:rPr>
            </w:pPr>
            <w:r w:rsidRPr="006F71E9">
              <w:rPr>
                <w:b/>
                <w:bCs/>
              </w:rPr>
              <w:t>L</w:t>
            </w:r>
          </w:p>
          <w:p w14:paraId="1686A7E2" w14:textId="77777777" w:rsidR="008D2399" w:rsidRPr="006F71E9" w:rsidRDefault="008D2399" w:rsidP="00E44DEE">
            <w:pPr>
              <w:suppressAutoHyphens/>
              <w:spacing w:line="360" w:lineRule="auto"/>
              <w:rPr>
                <w:b/>
                <w:bCs/>
              </w:rPr>
            </w:pPr>
            <w:r w:rsidRPr="006F71E9">
              <w:rPr>
                <w:b/>
                <w:bCs/>
              </w:rPr>
              <w:t>I</w:t>
            </w:r>
          </w:p>
          <w:p w14:paraId="46E33649" w14:textId="77777777" w:rsidR="008D2399" w:rsidRPr="006F71E9" w:rsidRDefault="008D2399" w:rsidP="00E44DEE">
            <w:pPr>
              <w:suppressAutoHyphens/>
              <w:spacing w:line="360" w:lineRule="auto"/>
              <w:rPr>
                <w:b/>
                <w:bCs/>
              </w:rPr>
            </w:pPr>
            <w:r w:rsidRPr="006F71E9">
              <w:rPr>
                <w:b/>
                <w:bCs/>
              </w:rPr>
              <w:t>Z</w:t>
            </w:r>
          </w:p>
          <w:p w14:paraId="15A6564E" w14:textId="77777777" w:rsidR="008D2399" w:rsidRPr="006F71E9" w:rsidRDefault="008D2399" w:rsidP="00E44DEE">
            <w:pPr>
              <w:suppressAutoHyphens/>
              <w:spacing w:line="360" w:lineRule="auto"/>
              <w:rPr>
                <w:b/>
                <w:bCs/>
              </w:rPr>
            </w:pPr>
            <w:r w:rsidRPr="006F71E9">
              <w:rPr>
                <w:b/>
                <w:bCs/>
              </w:rPr>
              <w:t>A</w:t>
            </w:r>
          </w:p>
          <w:p w14:paraId="2949A243" w14:textId="77777777" w:rsidR="008D2399" w:rsidRPr="006F71E9" w:rsidRDefault="008D2399" w:rsidP="00E44DEE">
            <w:pPr>
              <w:suppressAutoHyphens/>
              <w:spacing w:line="360" w:lineRule="auto"/>
              <w:rPr>
                <w:b/>
                <w:bCs/>
              </w:rPr>
            </w:pPr>
            <w:r w:rsidRPr="006F71E9">
              <w:rPr>
                <w:b/>
                <w:bCs/>
              </w:rPr>
              <w:t>C</w:t>
            </w:r>
          </w:p>
          <w:p w14:paraId="08E2B976" w14:textId="77777777" w:rsidR="008D2399" w:rsidRPr="006F71E9" w:rsidRDefault="008D2399" w:rsidP="00E44DEE">
            <w:pPr>
              <w:suppressAutoHyphens/>
              <w:spacing w:line="360" w:lineRule="auto"/>
              <w:rPr>
                <w:b/>
                <w:bCs/>
              </w:rPr>
            </w:pPr>
            <w:r w:rsidRPr="006F71E9">
              <w:rPr>
                <w:b/>
                <w:bCs/>
              </w:rPr>
              <w:t>E</w:t>
            </w:r>
          </w:p>
          <w:p w14:paraId="7CF1A487" w14:textId="77777777" w:rsidR="008D2399" w:rsidRPr="006F71E9" w:rsidRDefault="008D2399" w:rsidP="00E44DEE">
            <w:pPr>
              <w:suppressAutoHyphens/>
              <w:spacing w:line="360" w:lineRule="auto"/>
              <w:rPr>
                <w:b/>
                <w:bCs/>
              </w:rPr>
            </w:pPr>
          </w:p>
        </w:tc>
        <w:tc>
          <w:tcPr>
            <w:tcW w:w="2945" w:type="dxa"/>
            <w:tcBorders>
              <w:top w:val="single" w:sz="4" w:space="0" w:color="auto"/>
              <w:left w:val="single" w:sz="4" w:space="0" w:color="auto"/>
              <w:bottom w:val="single" w:sz="4" w:space="0" w:color="auto"/>
              <w:right w:val="single" w:sz="4" w:space="0" w:color="auto"/>
            </w:tcBorders>
          </w:tcPr>
          <w:p w14:paraId="5D41C5E1" w14:textId="77777777" w:rsidR="008D2399" w:rsidRPr="006F71E9" w:rsidRDefault="008D2399" w:rsidP="00E44DEE">
            <w:pPr>
              <w:suppressAutoHyphens/>
              <w:spacing w:line="360" w:lineRule="auto"/>
            </w:pPr>
            <w:r w:rsidRPr="006F71E9">
              <w:t>Motivace</w:t>
            </w:r>
          </w:p>
        </w:tc>
        <w:tc>
          <w:tcPr>
            <w:tcW w:w="5809" w:type="dxa"/>
            <w:tcBorders>
              <w:top w:val="single" w:sz="4" w:space="0" w:color="auto"/>
              <w:left w:val="single" w:sz="4" w:space="0" w:color="auto"/>
              <w:bottom w:val="single" w:sz="4" w:space="0" w:color="auto"/>
              <w:right w:val="single" w:sz="4" w:space="0" w:color="auto"/>
            </w:tcBorders>
          </w:tcPr>
          <w:p w14:paraId="3F5125E0" w14:textId="77777777" w:rsidR="008D2399" w:rsidRPr="006F71E9" w:rsidRDefault="008D2399" w:rsidP="00E44DEE">
            <w:pPr>
              <w:suppressAutoHyphens/>
              <w:spacing w:line="360" w:lineRule="auto"/>
            </w:pPr>
          </w:p>
          <w:p w14:paraId="2726D3C0" w14:textId="77777777" w:rsidR="008D2399" w:rsidRPr="006F71E9" w:rsidRDefault="008D2399" w:rsidP="00E44DEE">
            <w:pPr>
              <w:suppressAutoHyphens/>
              <w:spacing w:line="360" w:lineRule="auto"/>
            </w:pPr>
          </w:p>
          <w:p w14:paraId="17962A45" w14:textId="77777777" w:rsidR="008D2399" w:rsidRPr="006F71E9" w:rsidRDefault="008D2399" w:rsidP="00E44DEE">
            <w:pPr>
              <w:suppressAutoHyphens/>
              <w:spacing w:line="360" w:lineRule="auto"/>
            </w:pPr>
          </w:p>
        </w:tc>
      </w:tr>
      <w:tr w:rsidR="008D2399" w:rsidRPr="006F71E9" w14:paraId="5508133A" w14:textId="77777777" w:rsidTr="00E44DEE">
        <w:tc>
          <w:tcPr>
            <w:tcW w:w="426" w:type="dxa"/>
            <w:vMerge/>
            <w:tcBorders>
              <w:top w:val="single" w:sz="4" w:space="0" w:color="auto"/>
              <w:left w:val="single" w:sz="4" w:space="0" w:color="auto"/>
              <w:bottom w:val="single" w:sz="4" w:space="0" w:color="auto"/>
              <w:right w:val="single" w:sz="4" w:space="0" w:color="auto"/>
            </w:tcBorders>
          </w:tcPr>
          <w:p w14:paraId="16A019C4" w14:textId="77777777" w:rsidR="008D2399" w:rsidRPr="006F71E9" w:rsidRDefault="008D2399" w:rsidP="00E44DEE">
            <w:pPr>
              <w:suppressAutoHyphens/>
              <w:spacing w:line="360" w:lineRule="auto"/>
              <w:rPr>
                <w:b/>
                <w:bCs/>
              </w:rPr>
            </w:pPr>
          </w:p>
        </w:tc>
        <w:tc>
          <w:tcPr>
            <w:tcW w:w="2945" w:type="dxa"/>
            <w:tcBorders>
              <w:top w:val="single" w:sz="4" w:space="0" w:color="auto"/>
              <w:left w:val="single" w:sz="4" w:space="0" w:color="auto"/>
              <w:bottom w:val="single" w:sz="4" w:space="0" w:color="auto"/>
              <w:right w:val="single" w:sz="4" w:space="0" w:color="auto"/>
            </w:tcBorders>
          </w:tcPr>
          <w:p w14:paraId="170927FB" w14:textId="77777777" w:rsidR="008D2399" w:rsidRPr="006F71E9" w:rsidRDefault="008D2399" w:rsidP="00E44DEE">
            <w:pPr>
              <w:suppressAutoHyphens/>
              <w:spacing w:line="360" w:lineRule="auto"/>
            </w:pPr>
            <w:r w:rsidRPr="006F71E9">
              <w:t>Interakce</w:t>
            </w:r>
          </w:p>
        </w:tc>
        <w:tc>
          <w:tcPr>
            <w:tcW w:w="5809" w:type="dxa"/>
            <w:tcBorders>
              <w:top w:val="single" w:sz="4" w:space="0" w:color="auto"/>
              <w:left w:val="single" w:sz="4" w:space="0" w:color="auto"/>
              <w:bottom w:val="single" w:sz="4" w:space="0" w:color="auto"/>
              <w:right w:val="single" w:sz="4" w:space="0" w:color="auto"/>
            </w:tcBorders>
          </w:tcPr>
          <w:p w14:paraId="554F8F5D" w14:textId="77777777" w:rsidR="008D2399" w:rsidRPr="006F71E9" w:rsidRDefault="008D2399" w:rsidP="00E44DEE">
            <w:pPr>
              <w:suppressAutoHyphens/>
              <w:spacing w:line="360" w:lineRule="auto"/>
              <w:rPr>
                <w:i/>
                <w:iCs/>
              </w:rPr>
            </w:pPr>
          </w:p>
          <w:p w14:paraId="683BD20D" w14:textId="77777777" w:rsidR="008D2399" w:rsidRPr="006F71E9" w:rsidRDefault="008D2399" w:rsidP="00E44DEE">
            <w:pPr>
              <w:suppressAutoHyphens/>
              <w:spacing w:line="360" w:lineRule="auto"/>
              <w:rPr>
                <w:i/>
                <w:iCs/>
              </w:rPr>
            </w:pPr>
          </w:p>
          <w:p w14:paraId="59F632CF" w14:textId="77777777" w:rsidR="008D2399" w:rsidRPr="006F71E9" w:rsidRDefault="008D2399" w:rsidP="00E44DEE">
            <w:pPr>
              <w:suppressAutoHyphens/>
              <w:spacing w:line="360" w:lineRule="auto"/>
              <w:rPr>
                <w:i/>
                <w:iCs/>
              </w:rPr>
            </w:pPr>
          </w:p>
        </w:tc>
      </w:tr>
      <w:tr w:rsidR="008D2399" w:rsidRPr="006F71E9" w14:paraId="218F369E" w14:textId="77777777" w:rsidTr="00E44DEE">
        <w:tc>
          <w:tcPr>
            <w:tcW w:w="426" w:type="dxa"/>
            <w:vMerge/>
            <w:tcBorders>
              <w:top w:val="single" w:sz="4" w:space="0" w:color="auto"/>
              <w:left w:val="single" w:sz="4" w:space="0" w:color="auto"/>
              <w:bottom w:val="single" w:sz="4" w:space="0" w:color="auto"/>
              <w:right w:val="single" w:sz="4" w:space="0" w:color="auto"/>
            </w:tcBorders>
          </w:tcPr>
          <w:p w14:paraId="31D684B8" w14:textId="77777777" w:rsidR="008D2399" w:rsidRPr="006F71E9" w:rsidRDefault="008D2399" w:rsidP="00E44DEE">
            <w:pPr>
              <w:suppressAutoHyphens/>
              <w:spacing w:line="360" w:lineRule="auto"/>
              <w:rPr>
                <w:b/>
                <w:bCs/>
              </w:rPr>
            </w:pPr>
          </w:p>
        </w:tc>
        <w:tc>
          <w:tcPr>
            <w:tcW w:w="2945" w:type="dxa"/>
            <w:tcBorders>
              <w:top w:val="single" w:sz="4" w:space="0" w:color="auto"/>
              <w:left w:val="single" w:sz="4" w:space="0" w:color="auto"/>
              <w:bottom w:val="single" w:sz="4" w:space="0" w:color="auto"/>
              <w:right w:val="single" w:sz="4" w:space="0" w:color="auto"/>
            </w:tcBorders>
          </w:tcPr>
          <w:p w14:paraId="0DAE48DC" w14:textId="77777777" w:rsidR="008D2399" w:rsidRPr="006F71E9" w:rsidRDefault="008D2399" w:rsidP="00E44DEE">
            <w:pPr>
              <w:suppressAutoHyphens/>
              <w:spacing w:line="360" w:lineRule="auto"/>
            </w:pPr>
            <w:r w:rsidRPr="006F71E9">
              <w:t>Reflexe</w:t>
            </w:r>
          </w:p>
        </w:tc>
        <w:tc>
          <w:tcPr>
            <w:tcW w:w="5809" w:type="dxa"/>
            <w:tcBorders>
              <w:top w:val="single" w:sz="4" w:space="0" w:color="auto"/>
              <w:left w:val="single" w:sz="4" w:space="0" w:color="auto"/>
              <w:bottom w:val="single" w:sz="4" w:space="0" w:color="auto"/>
              <w:right w:val="single" w:sz="4" w:space="0" w:color="auto"/>
            </w:tcBorders>
          </w:tcPr>
          <w:p w14:paraId="722DD45E" w14:textId="77777777" w:rsidR="008D2399" w:rsidRPr="006F71E9" w:rsidRDefault="008D2399" w:rsidP="00E44DEE">
            <w:pPr>
              <w:suppressAutoHyphens/>
              <w:spacing w:line="360" w:lineRule="auto"/>
              <w:rPr>
                <w:i/>
                <w:iCs/>
              </w:rPr>
            </w:pPr>
          </w:p>
          <w:p w14:paraId="6339200B" w14:textId="77777777" w:rsidR="008D2399" w:rsidRPr="006F71E9" w:rsidRDefault="008D2399" w:rsidP="00E44DEE">
            <w:pPr>
              <w:suppressAutoHyphens/>
              <w:spacing w:line="360" w:lineRule="auto"/>
              <w:rPr>
                <w:i/>
                <w:iCs/>
              </w:rPr>
            </w:pPr>
          </w:p>
        </w:tc>
      </w:tr>
      <w:tr w:rsidR="008D2399" w:rsidRPr="006F71E9" w14:paraId="02E6A6C5" w14:textId="77777777" w:rsidTr="00E44DEE">
        <w:tc>
          <w:tcPr>
            <w:tcW w:w="426" w:type="dxa"/>
            <w:vMerge w:val="restart"/>
            <w:tcBorders>
              <w:top w:val="single" w:sz="4" w:space="0" w:color="auto"/>
              <w:left w:val="single" w:sz="4" w:space="0" w:color="auto"/>
              <w:bottom w:val="single" w:sz="4" w:space="0" w:color="auto"/>
              <w:right w:val="single" w:sz="4" w:space="0" w:color="auto"/>
            </w:tcBorders>
          </w:tcPr>
          <w:p w14:paraId="0E2EFF1A" w14:textId="77777777" w:rsidR="008D2399" w:rsidRPr="006F71E9" w:rsidRDefault="008D2399" w:rsidP="00E44DEE">
            <w:pPr>
              <w:suppressAutoHyphens/>
              <w:spacing w:line="360" w:lineRule="auto"/>
              <w:rPr>
                <w:b/>
                <w:bCs/>
              </w:rPr>
            </w:pPr>
            <w:r w:rsidRPr="006F71E9">
              <w:rPr>
                <w:b/>
                <w:bCs/>
              </w:rPr>
              <w:t>H</w:t>
            </w:r>
          </w:p>
          <w:p w14:paraId="3BFD48A9" w14:textId="77777777" w:rsidR="008D2399" w:rsidRPr="006F71E9" w:rsidRDefault="008D2399" w:rsidP="00E44DEE">
            <w:pPr>
              <w:suppressAutoHyphens/>
              <w:spacing w:line="360" w:lineRule="auto"/>
              <w:rPr>
                <w:b/>
                <w:bCs/>
              </w:rPr>
            </w:pPr>
            <w:r w:rsidRPr="006F71E9">
              <w:rPr>
                <w:b/>
                <w:bCs/>
              </w:rPr>
              <w:t>O</w:t>
            </w:r>
          </w:p>
          <w:p w14:paraId="7ED9486B" w14:textId="77777777" w:rsidR="008D2399" w:rsidRPr="006F71E9" w:rsidRDefault="008D2399" w:rsidP="00E44DEE">
            <w:pPr>
              <w:suppressAutoHyphens/>
              <w:spacing w:line="360" w:lineRule="auto"/>
              <w:rPr>
                <w:b/>
                <w:bCs/>
              </w:rPr>
            </w:pPr>
            <w:r w:rsidRPr="006F71E9">
              <w:rPr>
                <w:b/>
                <w:bCs/>
              </w:rPr>
              <w:t>D</w:t>
            </w:r>
          </w:p>
          <w:p w14:paraId="70BC2695" w14:textId="77777777" w:rsidR="008D2399" w:rsidRPr="006F71E9" w:rsidRDefault="008D2399" w:rsidP="00E44DEE">
            <w:pPr>
              <w:suppressAutoHyphens/>
              <w:spacing w:line="360" w:lineRule="auto"/>
              <w:rPr>
                <w:b/>
                <w:bCs/>
              </w:rPr>
            </w:pPr>
            <w:r w:rsidRPr="006F71E9">
              <w:rPr>
                <w:b/>
                <w:bCs/>
              </w:rPr>
              <w:t>N</w:t>
            </w:r>
          </w:p>
          <w:p w14:paraId="7D2109C0" w14:textId="77777777" w:rsidR="008D2399" w:rsidRPr="006F71E9" w:rsidRDefault="008D2399" w:rsidP="00E44DEE">
            <w:pPr>
              <w:suppressAutoHyphens/>
              <w:spacing w:line="360" w:lineRule="auto"/>
              <w:rPr>
                <w:b/>
                <w:bCs/>
              </w:rPr>
            </w:pPr>
            <w:r w:rsidRPr="006F71E9">
              <w:rPr>
                <w:b/>
                <w:bCs/>
              </w:rPr>
              <w:lastRenderedPageBreak/>
              <w:t>O</w:t>
            </w:r>
          </w:p>
          <w:p w14:paraId="7780130B" w14:textId="77777777" w:rsidR="008D2399" w:rsidRPr="006F71E9" w:rsidRDefault="008D2399" w:rsidP="00E44DEE">
            <w:pPr>
              <w:suppressAutoHyphens/>
              <w:spacing w:line="360" w:lineRule="auto"/>
              <w:rPr>
                <w:b/>
                <w:bCs/>
              </w:rPr>
            </w:pPr>
            <w:r w:rsidRPr="006F71E9">
              <w:rPr>
                <w:b/>
                <w:bCs/>
              </w:rPr>
              <w:t>C</w:t>
            </w:r>
          </w:p>
          <w:p w14:paraId="0767766D" w14:textId="77777777" w:rsidR="008D2399" w:rsidRPr="006F71E9" w:rsidRDefault="008D2399" w:rsidP="00E44DEE">
            <w:pPr>
              <w:suppressAutoHyphens/>
              <w:spacing w:line="360" w:lineRule="auto"/>
              <w:rPr>
                <w:b/>
                <w:bCs/>
              </w:rPr>
            </w:pPr>
            <w:r w:rsidRPr="006F71E9">
              <w:rPr>
                <w:b/>
                <w:bCs/>
              </w:rPr>
              <w:t>E</w:t>
            </w:r>
          </w:p>
          <w:p w14:paraId="2736D697" w14:textId="77777777" w:rsidR="008D2399" w:rsidRPr="006F71E9" w:rsidRDefault="008D2399" w:rsidP="00E44DEE">
            <w:pPr>
              <w:suppressAutoHyphens/>
              <w:spacing w:line="360" w:lineRule="auto"/>
              <w:rPr>
                <w:b/>
                <w:bCs/>
              </w:rPr>
            </w:pPr>
            <w:r w:rsidRPr="006F71E9">
              <w:rPr>
                <w:b/>
                <w:bCs/>
              </w:rPr>
              <w:t>N</w:t>
            </w:r>
          </w:p>
          <w:p w14:paraId="7DD33206" w14:textId="77777777" w:rsidR="008D2399" w:rsidRPr="006F71E9" w:rsidRDefault="008D2399" w:rsidP="00E44DEE">
            <w:pPr>
              <w:suppressAutoHyphens/>
              <w:spacing w:line="360" w:lineRule="auto"/>
              <w:rPr>
                <w:b/>
                <w:bCs/>
              </w:rPr>
            </w:pPr>
            <w:r w:rsidRPr="006F71E9">
              <w:rPr>
                <w:b/>
                <w:bCs/>
              </w:rPr>
              <w:t>Í</w:t>
            </w:r>
          </w:p>
          <w:p w14:paraId="2A3301D9" w14:textId="77777777" w:rsidR="008D2399" w:rsidRPr="006F71E9" w:rsidRDefault="008D2399" w:rsidP="00E44DEE">
            <w:pPr>
              <w:suppressAutoHyphens/>
              <w:spacing w:line="360" w:lineRule="auto"/>
              <w:rPr>
                <w:b/>
                <w:bCs/>
              </w:rPr>
            </w:pPr>
          </w:p>
        </w:tc>
        <w:tc>
          <w:tcPr>
            <w:tcW w:w="2945" w:type="dxa"/>
            <w:tcBorders>
              <w:top w:val="single" w:sz="4" w:space="0" w:color="auto"/>
              <w:left w:val="single" w:sz="4" w:space="0" w:color="auto"/>
              <w:bottom w:val="single" w:sz="4" w:space="0" w:color="auto"/>
              <w:right w:val="single" w:sz="4" w:space="0" w:color="auto"/>
            </w:tcBorders>
          </w:tcPr>
          <w:p w14:paraId="01DAAA71" w14:textId="77777777" w:rsidR="008D2399" w:rsidRPr="006F71E9" w:rsidRDefault="008D2399" w:rsidP="00E44DEE">
            <w:pPr>
              <w:suppressAutoHyphens/>
              <w:spacing w:line="360" w:lineRule="auto"/>
            </w:pPr>
            <w:r w:rsidRPr="006F71E9">
              <w:lastRenderedPageBreak/>
              <w:t>Zpětná vazba</w:t>
            </w:r>
          </w:p>
          <w:p w14:paraId="3CC964E7" w14:textId="77777777" w:rsidR="008D2399" w:rsidRPr="006F71E9" w:rsidRDefault="008D2399" w:rsidP="00E44DEE">
            <w:pPr>
              <w:suppressAutoHyphens/>
              <w:spacing w:line="360" w:lineRule="auto"/>
            </w:pPr>
          </w:p>
          <w:p w14:paraId="1530C013" w14:textId="77777777" w:rsidR="008D2399" w:rsidRPr="006F71E9" w:rsidRDefault="008D2399" w:rsidP="00E44DEE">
            <w:pPr>
              <w:suppressAutoHyphens/>
              <w:spacing w:line="360" w:lineRule="auto"/>
            </w:pPr>
          </w:p>
        </w:tc>
        <w:tc>
          <w:tcPr>
            <w:tcW w:w="5809" w:type="dxa"/>
            <w:tcBorders>
              <w:top w:val="single" w:sz="4" w:space="0" w:color="auto"/>
              <w:left w:val="single" w:sz="4" w:space="0" w:color="auto"/>
              <w:bottom w:val="single" w:sz="4" w:space="0" w:color="auto"/>
              <w:right w:val="single" w:sz="4" w:space="0" w:color="auto"/>
            </w:tcBorders>
          </w:tcPr>
          <w:p w14:paraId="0A454E54" w14:textId="77777777" w:rsidR="008D2399" w:rsidRPr="006F71E9" w:rsidRDefault="008D2399" w:rsidP="00E44DEE">
            <w:pPr>
              <w:suppressAutoHyphens/>
              <w:spacing w:line="360" w:lineRule="auto"/>
            </w:pPr>
          </w:p>
          <w:p w14:paraId="1FDAB38D" w14:textId="77777777" w:rsidR="008D2399" w:rsidRPr="006F71E9" w:rsidRDefault="008D2399" w:rsidP="00E44DEE">
            <w:pPr>
              <w:suppressAutoHyphens/>
              <w:spacing w:line="360" w:lineRule="auto"/>
            </w:pPr>
          </w:p>
          <w:p w14:paraId="2426E331" w14:textId="77777777" w:rsidR="008D2399" w:rsidRPr="006F71E9" w:rsidRDefault="008D2399" w:rsidP="00E44DEE">
            <w:pPr>
              <w:suppressAutoHyphens/>
              <w:spacing w:line="360" w:lineRule="auto"/>
            </w:pPr>
          </w:p>
        </w:tc>
      </w:tr>
      <w:tr w:rsidR="008D2399" w:rsidRPr="006F71E9" w14:paraId="70BB68A8" w14:textId="77777777" w:rsidTr="00E44DEE">
        <w:tc>
          <w:tcPr>
            <w:tcW w:w="426" w:type="dxa"/>
            <w:vMerge/>
            <w:tcBorders>
              <w:top w:val="single" w:sz="4" w:space="0" w:color="auto"/>
              <w:left w:val="single" w:sz="4" w:space="0" w:color="auto"/>
              <w:bottom w:val="single" w:sz="4" w:space="0" w:color="auto"/>
              <w:right w:val="single" w:sz="4" w:space="0" w:color="auto"/>
            </w:tcBorders>
          </w:tcPr>
          <w:p w14:paraId="6598907B" w14:textId="77777777" w:rsidR="008D2399" w:rsidRPr="006F71E9" w:rsidRDefault="008D2399" w:rsidP="00E44DEE">
            <w:pPr>
              <w:suppressAutoHyphens/>
              <w:spacing w:line="360" w:lineRule="auto"/>
              <w:rPr>
                <w:b/>
                <w:bCs/>
              </w:rPr>
            </w:pPr>
          </w:p>
        </w:tc>
        <w:tc>
          <w:tcPr>
            <w:tcW w:w="2945" w:type="dxa"/>
            <w:tcBorders>
              <w:top w:val="single" w:sz="4" w:space="0" w:color="auto"/>
              <w:left w:val="single" w:sz="4" w:space="0" w:color="auto"/>
              <w:bottom w:val="single" w:sz="4" w:space="0" w:color="auto"/>
              <w:right w:val="single" w:sz="4" w:space="0" w:color="auto"/>
            </w:tcBorders>
          </w:tcPr>
          <w:p w14:paraId="28EBB260" w14:textId="77777777" w:rsidR="008D2399" w:rsidRPr="006F71E9" w:rsidRDefault="008D2399" w:rsidP="00E44DEE">
            <w:pPr>
              <w:suppressAutoHyphens/>
              <w:spacing w:line="360" w:lineRule="auto"/>
            </w:pPr>
            <w:r w:rsidRPr="006F71E9">
              <w:t>Výhled do budoucna</w:t>
            </w:r>
          </w:p>
        </w:tc>
        <w:tc>
          <w:tcPr>
            <w:tcW w:w="5809" w:type="dxa"/>
            <w:tcBorders>
              <w:top w:val="single" w:sz="4" w:space="0" w:color="auto"/>
              <w:left w:val="single" w:sz="4" w:space="0" w:color="auto"/>
              <w:bottom w:val="single" w:sz="4" w:space="0" w:color="auto"/>
              <w:right w:val="single" w:sz="4" w:space="0" w:color="auto"/>
            </w:tcBorders>
          </w:tcPr>
          <w:p w14:paraId="7526E8BC" w14:textId="77777777" w:rsidR="008D2399" w:rsidRPr="006F71E9" w:rsidRDefault="008D2399" w:rsidP="00E44DEE">
            <w:pPr>
              <w:suppressAutoHyphens/>
              <w:spacing w:line="360" w:lineRule="auto"/>
            </w:pPr>
          </w:p>
        </w:tc>
      </w:tr>
    </w:tbl>
    <w:p w14:paraId="60AAF8AE" w14:textId="77777777" w:rsidR="008D2399" w:rsidRPr="006F71E9" w:rsidRDefault="008D2399" w:rsidP="008D2399">
      <w:pPr>
        <w:suppressAutoHyphens/>
        <w:spacing w:line="360" w:lineRule="auto"/>
      </w:pPr>
    </w:p>
    <w:p w14:paraId="1A130A99" w14:textId="77777777" w:rsidR="008D2399" w:rsidRPr="006F71E9" w:rsidRDefault="008D2399" w:rsidP="008D2399">
      <w:pPr>
        <w:pStyle w:val="Nadpis2"/>
        <w:spacing w:before="0" w:line="360" w:lineRule="auto"/>
        <w:rPr>
          <w:rFonts w:ascii="Times New Roman" w:hAnsi="Times New Roman" w:cs="Times New Roman"/>
          <w:b w:val="0"/>
          <w:bCs w:val="0"/>
          <w:sz w:val="24"/>
          <w:szCs w:val="24"/>
        </w:rPr>
      </w:pPr>
      <w:r w:rsidRPr="006F71E9">
        <w:rPr>
          <w:rFonts w:ascii="Times New Roman" w:hAnsi="Times New Roman" w:cs="Times New Roman"/>
          <w:sz w:val="24"/>
          <w:szCs w:val="24"/>
        </w:rPr>
        <w:t>Příprava</w:t>
      </w:r>
    </w:p>
    <w:p w14:paraId="678A4BD3" w14:textId="77777777" w:rsidR="008D2399" w:rsidRPr="006F71E9" w:rsidRDefault="008D2399" w:rsidP="008D2399">
      <w:pPr>
        <w:spacing w:line="360" w:lineRule="auto"/>
      </w:pPr>
    </w:p>
    <w:p w14:paraId="3F8BB8FE" w14:textId="00C67393" w:rsidR="008D2399" w:rsidRPr="006F71E9" w:rsidRDefault="008D2399" w:rsidP="008D2399">
      <w:pPr>
        <w:spacing w:line="360" w:lineRule="auto"/>
      </w:pPr>
      <w:r w:rsidRPr="006F71E9">
        <w:rPr>
          <w:b/>
          <w:bCs/>
        </w:rPr>
        <w:t>Námět a záměr</w:t>
      </w:r>
      <w:r w:rsidRPr="006F71E9">
        <w:t xml:space="preserve"> – odpověď na otázku </w:t>
      </w:r>
      <w:r w:rsidRPr="006F71E9">
        <w:rPr>
          <w:b/>
          <w:bCs/>
        </w:rPr>
        <w:t>PROČ</w:t>
      </w:r>
      <w:r w:rsidRPr="006F71E9">
        <w:t xml:space="preserve"> chceme edukační program v historickém prostředí realizovat, respektive čeho tím chceme dosáhnout. Například chceme, aby lidé pochopili, k čemu slouží dmychadlo a v čem se skrývá jeho historická hodnota, protože, když to nepochopí, tak ho jako nepotřebnou technologii odstraní. Nebo připravíme program věnovaný krásám roubenek či domů na náměstí, abychom vysvětlili význam plošné ochrany. Restaurování objektu může být dobrou příležitostí pro odhalov</w:t>
      </w:r>
      <w:r>
        <w:t>á</w:t>
      </w:r>
      <w:r w:rsidRPr="006F71E9">
        <w:t xml:space="preserve">ní podob a náročnosti památkové péče, ale také diskuse o jejím společenském významu a smyslu. </w:t>
      </w:r>
      <w:r w:rsidRPr="006F71E9">
        <w:rPr>
          <w:b/>
          <w:bCs/>
        </w:rPr>
        <w:t xml:space="preserve">Svět kulturního dědictví </w:t>
      </w:r>
      <w:r w:rsidRPr="006F71E9">
        <w:t>nabízí nepřebernou studnici nápadů. Záměr se může zrodit také z praktické potřeby rozšířit edukační nabídku památkového objektu.</w:t>
      </w:r>
    </w:p>
    <w:p w14:paraId="6E44ABDB" w14:textId="77777777" w:rsidR="008D2399" w:rsidRPr="006F71E9" w:rsidRDefault="008D2399" w:rsidP="008D2399">
      <w:pPr>
        <w:spacing w:line="360" w:lineRule="auto"/>
      </w:pPr>
      <w:r w:rsidRPr="006F71E9">
        <w:t xml:space="preserve"> </w:t>
      </w:r>
    </w:p>
    <w:p w14:paraId="5B81EA9E" w14:textId="77777777" w:rsidR="008D2399" w:rsidRPr="006F71E9" w:rsidRDefault="008D2399" w:rsidP="008D2399">
      <w:pPr>
        <w:spacing w:line="360" w:lineRule="auto"/>
      </w:pPr>
      <w:r w:rsidRPr="006F71E9">
        <w:rPr>
          <w:b/>
          <w:bCs/>
        </w:rPr>
        <w:t>Konzultace a spolupráce</w:t>
      </w:r>
      <w:r w:rsidRPr="006F71E9">
        <w:t xml:space="preserve"> – nezbytný </w:t>
      </w:r>
      <w:r w:rsidRPr="006F71E9">
        <w:rPr>
          <w:b/>
          <w:bCs/>
        </w:rPr>
        <w:t>předpoklad pro KVALITU a UDRŽITELNOST</w:t>
      </w:r>
      <w:r w:rsidRPr="006F71E9">
        <w:t xml:space="preserve"> každého edukačního programu. Má-li být program životaschopný, je třeba jej konzultovat se všemi zainteresovanými stranami. Návrh je třeba vyjednat zejména se správci a znalci památky, odborníky na dané téma, pedagogy, ale také s vedením škol a zástupci školské či místní samosprávy, kteří mohou mít na realizaci programu zásadní vliv. Je třeba zjistit, zda pro realizaci programu existují vhodné provozní podmínky, do jaké míry je možné počítat s participací odborníků, nebo nakolik je program v souladu s prioritami učitelů či organizací školního roku. Čím méně zkušeností máme, tím více se vyplatí představit návrh, popř. pilotní verzi programu, také zástupcům cílové skupiny. Teprve připomínky účastníků nám totiž prozradí, zda je náš záměr dovede skutečně zaujmout a oslovit.</w:t>
      </w:r>
    </w:p>
    <w:p w14:paraId="22128532" w14:textId="77777777" w:rsidR="008D2399" w:rsidRPr="006F71E9" w:rsidRDefault="008D2399" w:rsidP="008D2399">
      <w:pPr>
        <w:spacing w:line="360" w:lineRule="auto"/>
        <w:rPr>
          <w:b/>
          <w:bCs/>
        </w:rPr>
      </w:pPr>
    </w:p>
    <w:p w14:paraId="3B8C81D1" w14:textId="77777777" w:rsidR="008D2399" w:rsidRPr="006F71E9" w:rsidRDefault="008D2399" w:rsidP="008D2399">
      <w:pPr>
        <w:spacing w:line="360" w:lineRule="auto"/>
      </w:pPr>
      <w:r w:rsidRPr="006F71E9">
        <w:rPr>
          <w:b/>
          <w:bCs/>
        </w:rPr>
        <w:t>Cílová skupina</w:t>
      </w:r>
      <w:r w:rsidRPr="006F71E9">
        <w:t xml:space="preserve"> – odpověď na otázku </w:t>
      </w:r>
      <w:r w:rsidRPr="006F71E9">
        <w:rPr>
          <w:b/>
          <w:bCs/>
        </w:rPr>
        <w:t>PRO KOHO</w:t>
      </w:r>
      <w:r w:rsidRPr="006F71E9">
        <w:t xml:space="preserve"> je edukační program určen nám otevírá příležitost k tomu, abychom vytvořili program úspěšný. Čím přesněji víme, pro kterou cílovou skupinu program připravujeme, tím lépe můžeme reagovat na její zájmy a vzdělávací potřeby, z nichž se rodí motivace pro učení. Velikost a složení skupiny potom ovlivní, do jaké míry </w:t>
      </w:r>
      <w:r w:rsidRPr="006F71E9">
        <w:lastRenderedPageBreak/>
        <w:t xml:space="preserve">bude možné vyhovět individuálním potřebám účastníků programu. Univerzální edukační program pro všechny je totiž jen chiméra. Proto je třeba se vždy naladit na konkrétní účastníky a přizpůsobit program jejich aktuálním potřebám. Pokud v tomto ohledu neuspějeme, přijde vniveč i náš záměr. </w:t>
      </w:r>
    </w:p>
    <w:p w14:paraId="185D00AD" w14:textId="77777777" w:rsidR="008D2399" w:rsidRPr="006F71E9" w:rsidRDefault="008D2399" w:rsidP="008D2399">
      <w:pPr>
        <w:spacing w:line="360" w:lineRule="auto"/>
      </w:pPr>
    </w:p>
    <w:p w14:paraId="7EE07692" w14:textId="1211F1C5" w:rsidR="008D2399" w:rsidRPr="006F71E9" w:rsidRDefault="008D2399" w:rsidP="008D2399">
      <w:pPr>
        <w:spacing w:line="360" w:lineRule="auto"/>
      </w:pPr>
      <w:r w:rsidRPr="006F71E9">
        <w:rPr>
          <w:b/>
          <w:bCs/>
        </w:rPr>
        <w:t xml:space="preserve">Cíle </w:t>
      </w:r>
      <w:r w:rsidRPr="006F71E9">
        <w:t xml:space="preserve">– naše představa o tom, </w:t>
      </w:r>
      <w:r w:rsidRPr="006F71E9">
        <w:rPr>
          <w:b/>
          <w:bCs/>
          <w:caps/>
        </w:rPr>
        <w:t>k jakým změnám</w:t>
      </w:r>
      <w:r w:rsidRPr="006F71E9">
        <w:t xml:space="preserve"> znalostí, dovedností a do jisté míry i hodnot a postojů edukační program přispěje. Co budou vědět účastníci po programu nového? Co dokážou vysvětlit, namalovat, zatančit lépe než před programem? Jak se promění jejich vnímání místa, které se stalo, byť jen na hodinku, předmětem jejich objevů? Které zážitky či otázky by měly účastníkům uvíznout v hlavě, aby je motivovaly k dalšímu učení? Odpověď na tyto otázky není snadná, ale je nezbytná. Pomůže nám propojit náš prvotní záměr se skutečnými zájmy, vzdělávacími potřebami, ale také reálnými možnostmi účastníků programu. Pokud dáme každému cíli navíc i měřitelnou podobu, můžeme díky tomu posléze zjistit, nakolik se naše záměry daří uskutečňovat. Podrobněji viz také </w:t>
      </w:r>
      <w:r>
        <w:t>r</w:t>
      </w:r>
      <w:r w:rsidRPr="008D2399">
        <w:t>ámeček</w:t>
      </w:r>
      <w:r>
        <w:t>.</w:t>
      </w:r>
    </w:p>
    <w:p w14:paraId="6CD7A494" w14:textId="77777777" w:rsidR="008D2399" w:rsidRDefault="008D2399" w:rsidP="008D2399">
      <w:pPr>
        <w:spacing w:line="360" w:lineRule="auto"/>
        <w:rPr>
          <w:highlight w:val="yellow"/>
        </w:rPr>
      </w:pPr>
    </w:p>
    <w:p w14:paraId="017476DE" w14:textId="352D974A" w:rsidR="008D2399" w:rsidRPr="006F71E9" w:rsidRDefault="008D2399" w:rsidP="008D2399">
      <w:pPr>
        <w:spacing w:line="360" w:lineRule="auto"/>
      </w:pPr>
      <w:r w:rsidRPr="006F71E9">
        <w:rPr>
          <w:b/>
          <w:bCs/>
        </w:rPr>
        <w:t>Formulace cílů edukačních aktivit</w:t>
      </w:r>
    </w:p>
    <w:p w14:paraId="6C00C88F" w14:textId="77777777" w:rsidR="008D2399" w:rsidRPr="006F71E9" w:rsidRDefault="008D2399" w:rsidP="008D2399">
      <w:pPr>
        <w:pBdr>
          <w:top w:val="single" w:sz="4" w:space="1" w:color="auto"/>
          <w:left w:val="single" w:sz="4" w:space="4" w:color="auto"/>
          <w:bottom w:val="single" w:sz="4" w:space="1" w:color="auto"/>
          <w:right w:val="single" w:sz="4" w:space="4" w:color="auto"/>
        </w:pBdr>
        <w:tabs>
          <w:tab w:val="left" w:pos="1230"/>
        </w:tabs>
        <w:spacing w:line="360" w:lineRule="auto"/>
      </w:pPr>
      <w:r w:rsidRPr="006F71E9">
        <w:t>Při tvorbě edukačních programů hraje významnou roli nastavení cílů. Ty pak určují, co by si měli jejich účastníci v přeneseném slovy smyslu „odnést“ domů na úrovni znalostí, dovedností, hodnot a postojů. Jsou základem pro volbu prostředků (metod a forem práce), které v programu zvolíme. Nakolik se programy vztahují ke školní výuce, je nutné zde hledat návaznost na rámcové vzdělávací programy. V praxi ovšem do procesu tvorby programu nemusíme vstupovat volbou cíle, nýbrž například z hlediska toho, co poskytuje sama památka, nově objevená metoda práce apod. Ať už tedy vstoupíme do procesu tvorby edukačního programu z kterékoliv strany (volbou cíle, cílové skupiny, metody či z hlediska hodnocení předchozích zkušeností), při jeho výstavbě bychom měli zvažovat všechny jeho vzájemně provázané součásti. K formulaci funkčního cíle pak můžeme dospět odpovědí na čtyři klíčové otázky:</w:t>
      </w:r>
      <w:r w:rsidRPr="006F71E9">
        <w:rPr>
          <w:b/>
          <w:bCs/>
        </w:rPr>
        <w:t xml:space="preserve"> Kdo? </w:t>
      </w:r>
      <w:r w:rsidRPr="006F71E9">
        <w:t>(cílová skupina)</w:t>
      </w:r>
      <w:r w:rsidRPr="006F71E9">
        <w:rPr>
          <w:b/>
          <w:bCs/>
        </w:rPr>
        <w:t xml:space="preserve"> Udělá co? </w:t>
      </w:r>
      <w:r w:rsidRPr="006F71E9">
        <w:t>(cíle)</w:t>
      </w:r>
      <w:r w:rsidRPr="006F71E9">
        <w:rPr>
          <w:b/>
          <w:bCs/>
        </w:rPr>
        <w:t xml:space="preserve"> Za jakých podmínek?</w:t>
      </w:r>
      <w:r w:rsidRPr="006F71E9">
        <w:t xml:space="preserve"> (metody, prostředky) </w:t>
      </w:r>
      <w:r w:rsidRPr="006F71E9">
        <w:rPr>
          <w:b/>
          <w:bCs/>
        </w:rPr>
        <w:t>Podle jakých kritérií?</w:t>
      </w:r>
      <w:r w:rsidRPr="006F71E9">
        <w:t xml:space="preserve"> (hodnocení míry dosažení cíle).</w:t>
      </w:r>
    </w:p>
    <w:p w14:paraId="751B12B4" w14:textId="77777777" w:rsidR="008D2399" w:rsidRPr="006F71E9" w:rsidRDefault="008D2399" w:rsidP="008D2399">
      <w:pPr>
        <w:spacing w:line="360" w:lineRule="auto"/>
        <w:rPr>
          <w:b/>
          <w:bCs/>
        </w:rPr>
      </w:pPr>
    </w:p>
    <w:p w14:paraId="2AA97968" w14:textId="77777777" w:rsidR="008D2399" w:rsidRDefault="008D2399" w:rsidP="008D2399">
      <w:pPr>
        <w:spacing w:line="360" w:lineRule="auto"/>
      </w:pPr>
      <w:r w:rsidRPr="006F71E9">
        <w:rPr>
          <w:b/>
          <w:bCs/>
        </w:rPr>
        <w:t xml:space="preserve">Metody </w:t>
      </w:r>
      <w:r w:rsidRPr="006F71E9">
        <w:t>– odpověď na otázku KTERÝMI CESTAMI se s účastníky edukačního programu vydáme, abychom jim umožnili dosáhnout vytčených cílů. Nabízejí účastníkům různé způsoby, jak mohou kulturní dědictví detailněji poznávat, vytvářet si k němu pozitivní vazby nebo se přímo zapojit do jeho ochrany a zachování.</w:t>
      </w:r>
      <w:r w:rsidRPr="006F71E9">
        <w:rPr>
          <w:b/>
          <w:bCs/>
        </w:rPr>
        <w:t xml:space="preserve"> </w:t>
      </w:r>
    </w:p>
    <w:p w14:paraId="42A3418E" w14:textId="77777777" w:rsidR="008D2399" w:rsidRPr="006F71E9" w:rsidRDefault="008D2399" w:rsidP="008D2399">
      <w:pPr>
        <w:spacing w:line="360" w:lineRule="auto"/>
      </w:pPr>
    </w:p>
    <w:p w14:paraId="0C16B5F6" w14:textId="77777777" w:rsidR="008D2399" w:rsidRPr="006F71E9" w:rsidRDefault="008D2399" w:rsidP="008D2399">
      <w:pPr>
        <w:pStyle w:val="Nadpis2"/>
        <w:spacing w:before="0" w:line="360" w:lineRule="auto"/>
        <w:rPr>
          <w:rFonts w:ascii="Times New Roman" w:hAnsi="Times New Roman" w:cs="Times New Roman"/>
          <w:sz w:val="24"/>
          <w:szCs w:val="24"/>
        </w:rPr>
      </w:pPr>
      <w:r w:rsidRPr="006F71E9">
        <w:rPr>
          <w:rFonts w:ascii="Times New Roman" w:hAnsi="Times New Roman" w:cs="Times New Roman"/>
          <w:sz w:val="24"/>
          <w:szCs w:val="24"/>
        </w:rPr>
        <w:lastRenderedPageBreak/>
        <w:t xml:space="preserve">Realizace </w:t>
      </w:r>
    </w:p>
    <w:p w14:paraId="5E4F5BE2" w14:textId="77777777" w:rsidR="008D2399" w:rsidRPr="006F71E9" w:rsidRDefault="008D2399" w:rsidP="008D2399">
      <w:pPr>
        <w:spacing w:line="360" w:lineRule="auto"/>
      </w:pPr>
    </w:p>
    <w:p w14:paraId="2584CBD0" w14:textId="5574DACC" w:rsidR="008D2399" w:rsidRPr="006F71E9" w:rsidRDefault="008D2399" w:rsidP="008D2399">
      <w:pPr>
        <w:spacing w:line="360" w:lineRule="auto"/>
      </w:pPr>
      <w:r w:rsidRPr="006F71E9">
        <w:t xml:space="preserve">Základní členění, odrážející vnitřní logiku uspořádání programu, představuje </w:t>
      </w:r>
      <w:r w:rsidRPr="006F71E9">
        <w:rPr>
          <w:b/>
          <w:bCs/>
        </w:rPr>
        <w:t>úvod programu</w:t>
      </w:r>
      <w:r w:rsidRPr="006F71E9">
        <w:t xml:space="preserve"> související s </w:t>
      </w:r>
      <w:r w:rsidRPr="006F71E9">
        <w:rPr>
          <w:b/>
          <w:bCs/>
        </w:rPr>
        <w:t>MOTIVACÍ</w:t>
      </w:r>
      <w:r w:rsidRPr="006F71E9">
        <w:t xml:space="preserve"> a naladěním skupiny, </w:t>
      </w:r>
      <w:r w:rsidRPr="006F71E9">
        <w:rPr>
          <w:b/>
          <w:bCs/>
        </w:rPr>
        <w:t>vlastní realizace programu</w:t>
      </w:r>
      <w:r w:rsidRPr="006F71E9">
        <w:t xml:space="preserve">, založená na </w:t>
      </w:r>
      <w:r w:rsidRPr="006F71E9">
        <w:rPr>
          <w:b/>
          <w:bCs/>
        </w:rPr>
        <w:t>INTERAKCI</w:t>
      </w:r>
      <w:r w:rsidRPr="006F71E9">
        <w:t xml:space="preserve"> účastníků s historickým prostředím, s lektory i mezi sebou navzájem, a </w:t>
      </w:r>
      <w:r w:rsidRPr="006F71E9">
        <w:rPr>
          <w:b/>
          <w:bCs/>
        </w:rPr>
        <w:t>závěrečné zhodnocení programu</w:t>
      </w:r>
      <w:r w:rsidRPr="006F71E9">
        <w:t xml:space="preserve">, jehož cílem je </w:t>
      </w:r>
      <w:r w:rsidRPr="006F71E9">
        <w:rPr>
          <w:b/>
          <w:bCs/>
        </w:rPr>
        <w:t>REFLEXE</w:t>
      </w:r>
      <w:r w:rsidRPr="006F71E9">
        <w:t xml:space="preserve"> nových zážitků i samotného procesu učení. Klíčovou roli v procesu učení hraje fáze motivace, stejně tak jako reflexe. Bez vnitřního nasazení účastníků k učení nedochází, bez aktivního podílu na interpretaci nových zážitků je příležitost k učení promarněna. Proto má v</w:t>
      </w:r>
      <w:r>
        <w:t> </w:t>
      </w:r>
      <w:r w:rsidRPr="006F71E9">
        <w:t>ideální</w:t>
      </w:r>
      <w:r>
        <w:t>m</w:t>
      </w:r>
      <w:r w:rsidRPr="006F71E9">
        <w:t xml:space="preserve"> případě třífázovou strukturu každá aktivita, kterou s účastníky realizujeme. </w:t>
      </w:r>
    </w:p>
    <w:p w14:paraId="728BB4D0" w14:textId="77777777" w:rsidR="008D2399" w:rsidRPr="006F71E9" w:rsidRDefault="008D2399" w:rsidP="008D2399">
      <w:pPr>
        <w:spacing w:line="360" w:lineRule="auto"/>
        <w:ind w:firstLine="708"/>
      </w:pPr>
      <w:r w:rsidRPr="006F71E9">
        <w:t xml:space="preserve">Po organizační stránce je třeba věnovat pozornost třem zásadním faktorům, jejichž ignorování může mít na program fatální dopad. </w:t>
      </w:r>
      <w:r w:rsidRPr="006F71E9">
        <w:rPr>
          <w:b/>
          <w:bCs/>
        </w:rPr>
        <w:t>Čas, bezpečí a fyziologické potřeby účastníků</w:t>
      </w:r>
      <w:r w:rsidRPr="006F71E9">
        <w:t xml:space="preserve"> musejí být zohledňovány </w:t>
      </w:r>
      <w:r w:rsidRPr="006F71E9">
        <w:rPr>
          <w:b/>
          <w:bCs/>
        </w:rPr>
        <w:t>na prvním místě</w:t>
      </w:r>
      <w:r w:rsidRPr="006F71E9">
        <w:t xml:space="preserve">. Pokud realizujeme časově náročnější program nebo pokud si to vyžadují specifické potřeby cílové skupiny, do struktury programu zařazujeme přestávky. Při promýšlení harmonogramu je třeba počítat i s časem na přesuny. O způsobu práce bude rozhodovat také celková časová dotace, tedy zda se jedná o hodinový, dvouhodinový nebo celodenní program či dlouhodobý projekt (např. cyklus programů). Účastníci programu by měli být vždy </w:t>
      </w:r>
      <w:r w:rsidRPr="006F71E9">
        <w:rPr>
          <w:b/>
          <w:bCs/>
        </w:rPr>
        <w:t>poučeni o zásadách bezpečného chování</w:t>
      </w:r>
      <w:r w:rsidRPr="006F71E9">
        <w:t xml:space="preserve"> a vybaveni nezbytnými ochrannými pomůckami (např. helma, zdroj světla), pokud si to situace žádá. Program by jim měl umožnit, aby zažili dobrodružství, avšak v bezpečném prostředí.</w:t>
      </w:r>
    </w:p>
    <w:p w14:paraId="74A48FFD" w14:textId="77777777" w:rsidR="008D2399" w:rsidRPr="006F71E9" w:rsidRDefault="008D2399" w:rsidP="008D2399">
      <w:pPr>
        <w:spacing w:line="360" w:lineRule="auto"/>
      </w:pPr>
    </w:p>
    <w:p w14:paraId="6834C3A2" w14:textId="77777777" w:rsidR="008D2399" w:rsidRPr="006F71E9" w:rsidRDefault="008D2399" w:rsidP="008D2399">
      <w:pPr>
        <w:pStyle w:val="Nadpis2"/>
        <w:spacing w:before="0" w:line="360" w:lineRule="auto"/>
        <w:rPr>
          <w:rFonts w:ascii="Times New Roman" w:hAnsi="Times New Roman" w:cs="Times New Roman"/>
          <w:sz w:val="24"/>
          <w:szCs w:val="24"/>
        </w:rPr>
      </w:pPr>
      <w:r w:rsidRPr="006F71E9">
        <w:rPr>
          <w:rFonts w:ascii="Times New Roman" w:hAnsi="Times New Roman" w:cs="Times New Roman"/>
          <w:sz w:val="24"/>
          <w:szCs w:val="24"/>
        </w:rPr>
        <w:t xml:space="preserve">Hodnocení </w:t>
      </w:r>
    </w:p>
    <w:p w14:paraId="4B421F41" w14:textId="77777777" w:rsidR="008D2399" w:rsidRPr="006F71E9" w:rsidRDefault="008D2399" w:rsidP="008D2399">
      <w:pPr>
        <w:spacing w:line="360" w:lineRule="auto"/>
      </w:pPr>
    </w:p>
    <w:p w14:paraId="42B5CEB0" w14:textId="77777777" w:rsidR="008D2399" w:rsidRPr="006F71E9" w:rsidRDefault="008D2399" w:rsidP="008D2399">
      <w:pPr>
        <w:spacing w:line="360" w:lineRule="auto"/>
      </w:pPr>
      <w:r w:rsidRPr="006F71E9">
        <w:rPr>
          <w:b/>
          <w:bCs/>
        </w:rPr>
        <w:t>Zpětná vazba</w:t>
      </w:r>
      <w:r w:rsidRPr="006F71E9">
        <w:t xml:space="preserve"> – poskytuje odpověď na otázku, </w:t>
      </w:r>
      <w:r w:rsidRPr="006F71E9">
        <w:rPr>
          <w:b/>
          <w:bCs/>
        </w:rPr>
        <w:t>do jaké míry se podařilo naplnit záměr a cíle</w:t>
      </w:r>
      <w:r w:rsidRPr="006F71E9">
        <w:t xml:space="preserve"> programu. Nejprve je tedy třeba požádat o zpětnou vazbu účastníky programu. Důležité pro další směřování programu jsou však i připomínky a postřehy ostatních zainteresovaných osob (správci památky, spolupracovníci, pedagogové atd.). </w:t>
      </w:r>
    </w:p>
    <w:p w14:paraId="53C71A1E" w14:textId="77777777" w:rsidR="008D2399" w:rsidRPr="006F71E9" w:rsidRDefault="008D2399" w:rsidP="008D2399">
      <w:pPr>
        <w:spacing w:line="360" w:lineRule="auto"/>
      </w:pPr>
    </w:p>
    <w:p w14:paraId="2FA9ED2D" w14:textId="1841C51F" w:rsidR="00AA566D" w:rsidRDefault="008D2399" w:rsidP="008D2399">
      <w:pPr>
        <w:spacing w:line="360" w:lineRule="auto"/>
      </w:pPr>
      <w:r w:rsidRPr="006F71E9">
        <w:rPr>
          <w:b/>
          <w:bCs/>
        </w:rPr>
        <w:t xml:space="preserve">Výhled do budoucna </w:t>
      </w:r>
      <w:r w:rsidRPr="006F71E9">
        <w:t>– identifikuje silné i slabé momenty programu a nastiňuje možnosti jeho dalšího rozvoje či alterace. Shrnuje také praktická doporučení pro další provedení programu. Z hlediska udržitelnosti zvažuje také hledisko personální, finanční či provozní</w:t>
      </w:r>
    </w:p>
    <w:sectPr w:rsidR="00AA56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9C736" w14:textId="77777777" w:rsidR="00611996" w:rsidRDefault="00611996" w:rsidP="008D2399">
      <w:r>
        <w:separator/>
      </w:r>
    </w:p>
  </w:endnote>
  <w:endnote w:type="continuationSeparator" w:id="0">
    <w:p w14:paraId="01968BAF" w14:textId="77777777" w:rsidR="00611996" w:rsidRDefault="00611996" w:rsidP="008D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155EC" w14:textId="77777777" w:rsidR="00611996" w:rsidRDefault="00611996" w:rsidP="008D2399">
      <w:r>
        <w:separator/>
      </w:r>
    </w:p>
  </w:footnote>
  <w:footnote w:type="continuationSeparator" w:id="0">
    <w:p w14:paraId="31EC414C" w14:textId="77777777" w:rsidR="00611996" w:rsidRDefault="00611996" w:rsidP="008D2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09"/>
    <w:rsid w:val="00611996"/>
    <w:rsid w:val="008D2399"/>
    <w:rsid w:val="00AA566D"/>
    <w:rsid w:val="00FC0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1193"/>
  <w15:chartTrackingRefBased/>
  <w15:docId w15:val="{3F2248A6-3191-46C8-B360-3A0EF4D3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2399"/>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8D2399"/>
    <w:pPr>
      <w:keepNext/>
      <w:keepLines/>
      <w:spacing w:before="480"/>
      <w:outlineLvl w:val="0"/>
    </w:pPr>
    <w:rPr>
      <w:rFonts w:ascii="Cambria" w:eastAsia="Times New Roman" w:hAnsi="Cambria" w:cs="Cambria"/>
      <w:b/>
      <w:bCs/>
      <w:color w:val="365F91"/>
      <w:sz w:val="28"/>
      <w:szCs w:val="28"/>
    </w:rPr>
  </w:style>
  <w:style w:type="paragraph" w:styleId="Nadpis2">
    <w:name w:val="heading 2"/>
    <w:basedOn w:val="Normln"/>
    <w:next w:val="Normln"/>
    <w:link w:val="Nadpis2Char"/>
    <w:qFormat/>
    <w:rsid w:val="008D2399"/>
    <w:pPr>
      <w:keepNext/>
      <w:keepLines/>
      <w:spacing w:before="200"/>
      <w:outlineLvl w:val="1"/>
    </w:pPr>
    <w:rPr>
      <w:rFonts w:ascii="Cambria" w:eastAsia="Times New Roman" w:hAnsi="Cambria" w:cs="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D2399"/>
    <w:rPr>
      <w:rFonts w:ascii="Cambria" w:eastAsia="Times New Roman" w:hAnsi="Cambria" w:cs="Cambria"/>
      <w:b/>
      <w:bCs/>
      <w:color w:val="365F91"/>
      <w:sz w:val="28"/>
      <w:szCs w:val="28"/>
      <w:lang w:eastAsia="cs-CZ"/>
    </w:rPr>
  </w:style>
  <w:style w:type="character" w:customStyle="1" w:styleId="Nadpis2Char">
    <w:name w:val="Nadpis 2 Char"/>
    <w:basedOn w:val="Standardnpsmoodstavce"/>
    <w:link w:val="Nadpis2"/>
    <w:rsid w:val="008D2399"/>
    <w:rPr>
      <w:rFonts w:ascii="Cambria" w:eastAsia="Times New Roman" w:hAnsi="Cambria" w:cs="Cambria"/>
      <w:b/>
      <w:bCs/>
      <w:color w:val="4F81BD"/>
      <w:sz w:val="26"/>
      <w:szCs w:val="26"/>
      <w:lang w:eastAsia="cs-CZ"/>
    </w:rPr>
  </w:style>
  <w:style w:type="paragraph" w:styleId="Textpoznpodarou">
    <w:name w:val="footnote text"/>
    <w:basedOn w:val="Normln"/>
    <w:link w:val="TextpoznpodarouChar"/>
    <w:rsid w:val="008D2399"/>
    <w:rPr>
      <w:rFonts w:eastAsia="Times New Roman"/>
      <w:sz w:val="20"/>
      <w:szCs w:val="20"/>
    </w:rPr>
  </w:style>
  <w:style w:type="character" w:customStyle="1" w:styleId="TextpoznpodarouChar">
    <w:name w:val="Text pozn. pod čarou Char"/>
    <w:basedOn w:val="Standardnpsmoodstavce"/>
    <w:link w:val="Textpoznpodarou"/>
    <w:rsid w:val="008D2399"/>
    <w:rPr>
      <w:rFonts w:ascii="Times New Roman" w:eastAsia="Times New Roman" w:hAnsi="Times New Roman" w:cs="Times New Roman"/>
      <w:sz w:val="20"/>
      <w:szCs w:val="20"/>
      <w:lang w:eastAsia="cs-CZ"/>
    </w:rPr>
  </w:style>
  <w:style w:type="character" w:styleId="Znakapoznpodarou">
    <w:name w:val="footnote reference"/>
    <w:rsid w:val="008D23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997</Words>
  <Characters>5886</Characters>
  <Application>Microsoft Office Word</Application>
  <DocSecurity>0</DocSecurity>
  <Lines>49</Lines>
  <Paragraphs>13</Paragraphs>
  <ScaleCrop>false</ScaleCrop>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Havlůjová</dc:creator>
  <cp:keywords/>
  <dc:description/>
  <cp:lastModifiedBy>Hana Havlůjová</cp:lastModifiedBy>
  <cp:revision>2</cp:revision>
  <dcterms:created xsi:type="dcterms:W3CDTF">2021-12-03T10:24:00Z</dcterms:created>
  <dcterms:modified xsi:type="dcterms:W3CDTF">2021-12-03T10:24:00Z</dcterms:modified>
</cp:coreProperties>
</file>