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9AAC5" w14:textId="3C28B779" w:rsidR="00747F75" w:rsidRPr="00401479" w:rsidRDefault="00747F75" w:rsidP="00747F75">
      <w:pPr>
        <w:pStyle w:val="Default"/>
        <w:rPr>
          <w:sz w:val="22"/>
          <w:szCs w:val="22"/>
        </w:rPr>
      </w:pPr>
      <w:r w:rsidRPr="00401479">
        <w:rPr>
          <w:sz w:val="22"/>
          <w:szCs w:val="22"/>
        </w:rPr>
        <w:t xml:space="preserve">Bakalářský/diplomní/specializační seminář </w:t>
      </w:r>
    </w:p>
    <w:p w14:paraId="22074326" w14:textId="77777777" w:rsidR="00747F75" w:rsidRPr="00401479" w:rsidRDefault="00747F75" w:rsidP="00747F75">
      <w:pPr>
        <w:pStyle w:val="Default"/>
        <w:rPr>
          <w:b/>
          <w:bCs/>
          <w:sz w:val="22"/>
          <w:szCs w:val="22"/>
        </w:rPr>
      </w:pPr>
    </w:p>
    <w:p w14:paraId="05792694" w14:textId="42BE8529" w:rsidR="00747F75" w:rsidRPr="00401479" w:rsidRDefault="00747F75" w:rsidP="00747F75">
      <w:pPr>
        <w:pStyle w:val="Default"/>
        <w:rPr>
          <w:sz w:val="22"/>
          <w:szCs w:val="22"/>
        </w:rPr>
      </w:pPr>
      <w:r w:rsidRPr="00401479">
        <w:rPr>
          <w:b/>
          <w:bCs/>
          <w:sz w:val="22"/>
          <w:szCs w:val="22"/>
        </w:rPr>
        <w:t xml:space="preserve">Kulturní dějiny pozdního středověku </w:t>
      </w:r>
    </w:p>
    <w:p w14:paraId="6C563866" w14:textId="77777777" w:rsidR="00747F75" w:rsidRPr="00401479" w:rsidRDefault="00747F75" w:rsidP="00747F75">
      <w:pPr>
        <w:pStyle w:val="Default"/>
        <w:rPr>
          <w:b/>
          <w:bCs/>
          <w:sz w:val="22"/>
          <w:szCs w:val="22"/>
        </w:rPr>
      </w:pPr>
    </w:p>
    <w:p w14:paraId="13C9BB88" w14:textId="60C478AC" w:rsidR="00747F75" w:rsidRPr="00401479" w:rsidRDefault="00747F75" w:rsidP="00747F75">
      <w:pPr>
        <w:pStyle w:val="Default"/>
        <w:rPr>
          <w:sz w:val="22"/>
          <w:szCs w:val="22"/>
        </w:rPr>
      </w:pPr>
      <w:r w:rsidRPr="00401479">
        <w:rPr>
          <w:b/>
          <w:bCs/>
          <w:sz w:val="22"/>
          <w:szCs w:val="22"/>
        </w:rPr>
        <w:t xml:space="preserve">vyučující: </w:t>
      </w:r>
      <w:r w:rsidRPr="00401479">
        <w:rPr>
          <w:sz w:val="22"/>
          <w:szCs w:val="22"/>
        </w:rPr>
        <w:t xml:space="preserve">Jaroslav Svátek </w:t>
      </w:r>
    </w:p>
    <w:p w14:paraId="3E7E75DA" w14:textId="77777777" w:rsidR="00747F75" w:rsidRPr="00401479" w:rsidRDefault="00747F75" w:rsidP="00747F75">
      <w:pPr>
        <w:pStyle w:val="Default"/>
        <w:rPr>
          <w:sz w:val="22"/>
          <w:szCs w:val="22"/>
        </w:rPr>
      </w:pPr>
    </w:p>
    <w:p w14:paraId="3D2C19FD" w14:textId="3E17C886" w:rsidR="00747F75" w:rsidRPr="00401479" w:rsidRDefault="00DC3167" w:rsidP="00747F7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úterý 14h10</w:t>
      </w:r>
      <w:r w:rsidR="00747F75" w:rsidRPr="00401479">
        <w:rPr>
          <w:sz w:val="22"/>
          <w:szCs w:val="22"/>
        </w:rPr>
        <w:t xml:space="preserve">, místnost 211 </w:t>
      </w:r>
    </w:p>
    <w:p w14:paraId="7553B530" w14:textId="77777777" w:rsidR="00747F75" w:rsidRPr="00401479" w:rsidRDefault="00747F75" w:rsidP="00747F75">
      <w:pPr>
        <w:pStyle w:val="Default"/>
        <w:rPr>
          <w:b/>
          <w:bCs/>
          <w:sz w:val="22"/>
          <w:szCs w:val="22"/>
        </w:rPr>
      </w:pPr>
    </w:p>
    <w:p w14:paraId="5FEDC09F" w14:textId="147C0836" w:rsidR="00747F75" w:rsidRPr="00401479" w:rsidRDefault="00747F75" w:rsidP="00747F75">
      <w:pPr>
        <w:pStyle w:val="Default"/>
        <w:rPr>
          <w:sz w:val="22"/>
          <w:szCs w:val="22"/>
        </w:rPr>
      </w:pPr>
      <w:r w:rsidRPr="00401479">
        <w:rPr>
          <w:b/>
          <w:bCs/>
          <w:sz w:val="22"/>
          <w:szCs w:val="22"/>
        </w:rPr>
        <w:t xml:space="preserve">Anotace: </w:t>
      </w:r>
    </w:p>
    <w:p w14:paraId="666077CE" w14:textId="77777777" w:rsidR="00747F75" w:rsidRPr="00401479" w:rsidRDefault="00747F75" w:rsidP="00747F75">
      <w:pPr>
        <w:pStyle w:val="Default"/>
        <w:rPr>
          <w:sz w:val="22"/>
          <w:szCs w:val="22"/>
        </w:rPr>
      </w:pPr>
    </w:p>
    <w:p w14:paraId="3F037911" w14:textId="1B0A06E2" w:rsidR="00747F75" w:rsidRPr="00401479" w:rsidRDefault="00747F75" w:rsidP="00747F75">
      <w:pPr>
        <w:pStyle w:val="Default"/>
        <w:jc w:val="both"/>
        <w:rPr>
          <w:sz w:val="22"/>
          <w:szCs w:val="22"/>
        </w:rPr>
      </w:pPr>
      <w:r w:rsidRPr="00401479">
        <w:rPr>
          <w:sz w:val="22"/>
          <w:szCs w:val="22"/>
        </w:rPr>
        <w:t xml:space="preserve">Seminář je určen zájemcům o dějiny pozdního středověku (14. – počátek 16. století), zejména </w:t>
      </w:r>
      <w:r w:rsidR="0075443A">
        <w:rPr>
          <w:sz w:val="22"/>
          <w:szCs w:val="22"/>
        </w:rPr>
        <w:t xml:space="preserve">v oblasti </w:t>
      </w:r>
      <w:r w:rsidRPr="00401479">
        <w:rPr>
          <w:sz w:val="22"/>
          <w:szCs w:val="22"/>
        </w:rPr>
        <w:t xml:space="preserve">kulturních dějin v jejich nejširším pojetí. </w:t>
      </w:r>
      <w:r w:rsidR="0075443A">
        <w:rPr>
          <w:sz w:val="22"/>
          <w:szCs w:val="22"/>
        </w:rPr>
        <w:t xml:space="preserve">Příslušnou dobu </w:t>
      </w:r>
      <w:r w:rsidRPr="00401479">
        <w:rPr>
          <w:sz w:val="22"/>
          <w:szCs w:val="22"/>
        </w:rPr>
        <w:t xml:space="preserve">se pokusíme nahlédnout pomocí několika vybraných dílčích témat, která zajímavým způsobem ilustrují kulturu, náboženství a sociální dějiny </w:t>
      </w:r>
      <w:r w:rsidR="0075443A">
        <w:rPr>
          <w:sz w:val="22"/>
          <w:szCs w:val="22"/>
        </w:rPr>
        <w:t>českých zemí pozdního středověku</w:t>
      </w:r>
      <w:r w:rsidRPr="00401479">
        <w:rPr>
          <w:sz w:val="22"/>
          <w:szCs w:val="22"/>
        </w:rPr>
        <w:t>. Kurs je založen především na četb</w:t>
      </w:r>
      <w:r w:rsidR="00401479">
        <w:rPr>
          <w:sz w:val="22"/>
          <w:szCs w:val="22"/>
        </w:rPr>
        <w:t>ě</w:t>
      </w:r>
      <w:r w:rsidRPr="00401479">
        <w:rPr>
          <w:sz w:val="22"/>
          <w:szCs w:val="22"/>
        </w:rPr>
        <w:t xml:space="preserve"> </w:t>
      </w:r>
      <w:r w:rsidR="00401479" w:rsidRPr="00401479">
        <w:rPr>
          <w:sz w:val="22"/>
          <w:szCs w:val="22"/>
        </w:rPr>
        <w:t>vybraný</w:t>
      </w:r>
      <w:r w:rsidR="00401479">
        <w:rPr>
          <w:sz w:val="22"/>
          <w:szCs w:val="22"/>
        </w:rPr>
        <w:t>ch</w:t>
      </w:r>
      <w:r w:rsidR="00401479" w:rsidRPr="00401479">
        <w:rPr>
          <w:sz w:val="22"/>
          <w:szCs w:val="22"/>
        </w:rPr>
        <w:t xml:space="preserve"> primární</w:t>
      </w:r>
      <w:r w:rsidR="00401479">
        <w:rPr>
          <w:sz w:val="22"/>
          <w:szCs w:val="22"/>
        </w:rPr>
        <w:t>ch</w:t>
      </w:r>
      <w:r w:rsidR="00401479" w:rsidRPr="00401479">
        <w:rPr>
          <w:sz w:val="22"/>
          <w:szCs w:val="22"/>
        </w:rPr>
        <w:t xml:space="preserve"> pramen</w:t>
      </w:r>
      <w:r w:rsidR="00401479">
        <w:rPr>
          <w:sz w:val="22"/>
          <w:szCs w:val="22"/>
        </w:rPr>
        <w:t>ů</w:t>
      </w:r>
      <w:r w:rsidR="00401479" w:rsidRPr="00401479">
        <w:rPr>
          <w:sz w:val="22"/>
          <w:szCs w:val="22"/>
        </w:rPr>
        <w:t xml:space="preserve"> </w:t>
      </w:r>
      <w:r w:rsidRPr="00401479">
        <w:rPr>
          <w:sz w:val="22"/>
          <w:szCs w:val="22"/>
        </w:rPr>
        <w:t xml:space="preserve">a následných debatách. Budeme také sledovat nejnovější </w:t>
      </w:r>
      <w:r w:rsidR="0075443A">
        <w:rPr>
          <w:sz w:val="22"/>
          <w:szCs w:val="22"/>
        </w:rPr>
        <w:t xml:space="preserve">trendy </w:t>
      </w:r>
      <w:r w:rsidRPr="00401479">
        <w:rPr>
          <w:sz w:val="22"/>
          <w:szCs w:val="22"/>
        </w:rPr>
        <w:t>česk</w:t>
      </w:r>
      <w:r w:rsidR="0075443A">
        <w:rPr>
          <w:sz w:val="22"/>
          <w:szCs w:val="22"/>
        </w:rPr>
        <w:t>ého</w:t>
      </w:r>
      <w:r w:rsidRPr="00401479">
        <w:rPr>
          <w:sz w:val="22"/>
          <w:szCs w:val="22"/>
        </w:rPr>
        <w:t xml:space="preserve"> i zahraniční</w:t>
      </w:r>
      <w:r w:rsidR="0075443A">
        <w:rPr>
          <w:sz w:val="22"/>
          <w:szCs w:val="22"/>
        </w:rPr>
        <w:t>ho</w:t>
      </w:r>
      <w:r w:rsidRPr="00401479">
        <w:rPr>
          <w:sz w:val="22"/>
          <w:szCs w:val="22"/>
        </w:rPr>
        <w:t xml:space="preserve"> </w:t>
      </w:r>
      <w:r w:rsidR="0075443A">
        <w:rPr>
          <w:sz w:val="22"/>
          <w:szCs w:val="22"/>
        </w:rPr>
        <w:t xml:space="preserve">bádání, jež se tímto </w:t>
      </w:r>
      <w:r w:rsidRPr="00401479">
        <w:rPr>
          <w:sz w:val="22"/>
          <w:szCs w:val="22"/>
        </w:rPr>
        <w:t>období</w:t>
      </w:r>
      <w:r w:rsidR="0075443A">
        <w:rPr>
          <w:sz w:val="22"/>
          <w:szCs w:val="22"/>
        </w:rPr>
        <w:t>m zabývá</w:t>
      </w:r>
      <w:r w:rsidRPr="00401479">
        <w:rPr>
          <w:sz w:val="22"/>
          <w:szCs w:val="22"/>
        </w:rPr>
        <w:t xml:space="preserve">. </w:t>
      </w:r>
    </w:p>
    <w:p w14:paraId="5BDC8F67" w14:textId="77777777" w:rsidR="00747F75" w:rsidRPr="00401479" w:rsidRDefault="00747F75" w:rsidP="00747F75">
      <w:pPr>
        <w:pStyle w:val="Default"/>
        <w:rPr>
          <w:sz w:val="22"/>
          <w:szCs w:val="22"/>
        </w:rPr>
      </w:pPr>
    </w:p>
    <w:p w14:paraId="03484AD6" w14:textId="1DE1007D" w:rsidR="00747F75" w:rsidRPr="00401479" w:rsidRDefault="00747F75" w:rsidP="00401479">
      <w:pPr>
        <w:pStyle w:val="Default"/>
        <w:jc w:val="both"/>
        <w:rPr>
          <w:sz w:val="22"/>
          <w:szCs w:val="22"/>
        </w:rPr>
      </w:pPr>
      <w:r w:rsidRPr="00401479">
        <w:rPr>
          <w:sz w:val="22"/>
          <w:szCs w:val="22"/>
        </w:rPr>
        <w:t xml:space="preserve">Během kursu se jeho účastníci také seznámí s metodikou psaní závěrečných prací a s pravidly při práci s prameny. </w:t>
      </w:r>
    </w:p>
    <w:p w14:paraId="5181B8A7" w14:textId="77777777" w:rsidR="00747F75" w:rsidRPr="00401479" w:rsidRDefault="00747F75" w:rsidP="00747F75">
      <w:pPr>
        <w:pStyle w:val="Default"/>
        <w:rPr>
          <w:b/>
          <w:bCs/>
          <w:sz w:val="22"/>
          <w:szCs w:val="22"/>
        </w:rPr>
      </w:pPr>
    </w:p>
    <w:p w14:paraId="2275492B" w14:textId="77777777" w:rsidR="00747F75" w:rsidRPr="00401479" w:rsidRDefault="00747F75" w:rsidP="00747F75">
      <w:pPr>
        <w:pStyle w:val="Default"/>
        <w:rPr>
          <w:b/>
          <w:bCs/>
          <w:sz w:val="22"/>
          <w:szCs w:val="22"/>
        </w:rPr>
      </w:pPr>
      <w:r w:rsidRPr="00401479">
        <w:rPr>
          <w:b/>
          <w:bCs/>
          <w:sz w:val="22"/>
          <w:szCs w:val="22"/>
        </w:rPr>
        <w:t xml:space="preserve">Cíl předmětu: </w:t>
      </w:r>
    </w:p>
    <w:p w14:paraId="04396D7A" w14:textId="77777777" w:rsidR="00401479" w:rsidRDefault="00401479" w:rsidP="00747F75">
      <w:pPr>
        <w:pStyle w:val="Default"/>
        <w:rPr>
          <w:sz w:val="22"/>
          <w:szCs w:val="22"/>
        </w:rPr>
      </w:pPr>
    </w:p>
    <w:p w14:paraId="076B9610" w14:textId="256DE6BB" w:rsidR="00747F75" w:rsidRPr="00401479" w:rsidRDefault="00747F75" w:rsidP="00401479">
      <w:pPr>
        <w:pStyle w:val="Default"/>
        <w:jc w:val="both"/>
        <w:rPr>
          <w:sz w:val="22"/>
          <w:szCs w:val="22"/>
        </w:rPr>
      </w:pPr>
      <w:r w:rsidRPr="00401479">
        <w:rPr>
          <w:sz w:val="22"/>
          <w:szCs w:val="22"/>
        </w:rPr>
        <w:t xml:space="preserve">Prohloubení znalostí kulturních reálií (nejen) českých zemí pozdního středověku (14. – počátek 16. století) na základě rozboru a komentářů zejména písemných pramenů. Příprava na psaní kvalifikační práce. </w:t>
      </w:r>
    </w:p>
    <w:p w14:paraId="6791EF51" w14:textId="77777777" w:rsidR="00747F75" w:rsidRPr="00401479" w:rsidRDefault="00747F75" w:rsidP="00747F75">
      <w:pPr>
        <w:pStyle w:val="Default"/>
        <w:rPr>
          <w:sz w:val="22"/>
          <w:szCs w:val="22"/>
        </w:rPr>
      </w:pPr>
    </w:p>
    <w:p w14:paraId="45689EA2" w14:textId="0884BEA2" w:rsidR="00747F75" w:rsidRPr="00401479" w:rsidRDefault="00747F75" w:rsidP="00747F75">
      <w:pPr>
        <w:pStyle w:val="Default"/>
        <w:rPr>
          <w:sz w:val="22"/>
          <w:szCs w:val="22"/>
        </w:rPr>
      </w:pPr>
      <w:r w:rsidRPr="00401479">
        <w:rPr>
          <w:sz w:val="22"/>
          <w:szCs w:val="22"/>
        </w:rPr>
        <w:t xml:space="preserve">Předmět bude probíhat prezenční formou, pokud to situace umožní. V opačném případě je možné jej realizovat i distančně formou videokonferencí. </w:t>
      </w:r>
    </w:p>
    <w:p w14:paraId="0BF0EDA6" w14:textId="77777777" w:rsidR="00747F75" w:rsidRPr="00401479" w:rsidRDefault="00747F75" w:rsidP="00747F75">
      <w:pPr>
        <w:pStyle w:val="Default"/>
        <w:rPr>
          <w:sz w:val="22"/>
          <w:szCs w:val="22"/>
        </w:rPr>
      </w:pPr>
    </w:p>
    <w:p w14:paraId="599A8DE0" w14:textId="6496E58B" w:rsidR="00747F75" w:rsidRPr="00401479" w:rsidRDefault="00747F75" w:rsidP="00747F75">
      <w:pPr>
        <w:pStyle w:val="Default"/>
        <w:rPr>
          <w:sz w:val="22"/>
          <w:szCs w:val="22"/>
        </w:rPr>
      </w:pPr>
      <w:r w:rsidRPr="00401479">
        <w:rPr>
          <w:sz w:val="22"/>
          <w:szCs w:val="22"/>
        </w:rPr>
        <w:t xml:space="preserve">Přihlášení studenti budou mít přístup k informačním zdrojům v aplikaci Moodle. </w:t>
      </w:r>
    </w:p>
    <w:p w14:paraId="20896684" w14:textId="77777777" w:rsidR="00747F75" w:rsidRPr="00401479" w:rsidRDefault="00747F75" w:rsidP="00747F75">
      <w:pPr>
        <w:rPr>
          <w:rFonts w:ascii="Calibri" w:hAnsi="Calibri" w:cs="Calibri"/>
          <w:b/>
          <w:bCs/>
        </w:rPr>
      </w:pPr>
    </w:p>
    <w:p w14:paraId="1D29EA3F" w14:textId="0788E059" w:rsidR="00B838A8" w:rsidRPr="00401479" w:rsidRDefault="00747F75" w:rsidP="00747F75">
      <w:pPr>
        <w:rPr>
          <w:rFonts w:ascii="Calibri" w:hAnsi="Calibri" w:cs="Calibri"/>
          <w:b/>
          <w:bCs/>
        </w:rPr>
      </w:pPr>
      <w:r w:rsidRPr="00401479">
        <w:rPr>
          <w:rFonts w:ascii="Calibri" w:hAnsi="Calibri" w:cs="Calibri"/>
          <w:b/>
          <w:bCs/>
        </w:rPr>
        <w:t>Témata 2021/2022:</w:t>
      </w:r>
    </w:p>
    <w:p w14:paraId="2913592D" w14:textId="65AED167" w:rsidR="00747F75" w:rsidRPr="00401479" w:rsidRDefault="00747F75" w:rsidP="00747F75">
      <w:pPr>
        <w:rPr>
          <w:rFonts w:ascii="Calibri" w:hAnsi="Calibri" w:cs="Calibri"/>
          <w:b/>
          <w:bCs/>
        </w:rPr>
      </w:pPr>
      <w:r w:rsidRPr="00401479">
        <w:rPr>
          <w:rFonts w:ascii="Calibri" w:hAnsi="Calibri" w:cs="Calibri"/>
          <w:b/>
          <w:bCs/>
        </w:rPr>
        <w:t>I. Česká historie v pojetí Aenea Silvia Piccolominiho</w:t>
      </w:r>
    </w:p>
    <w:p w14:paraId="7EA457F9" w14:textId="076518B6" w:rsidR="00747F75" w:rsidRPr="00401479" w:rsidRDefault="00747F75" w:rsidP="00747F75">
      <w:pPr>
        <w:jc w:val="both"/>
        <w:rPr>
          <w:rFonts w:ascii="Calibri" w:hAnsi="Calibri" w:cs="Calibri"/>
        </w:rPr>
      </w:pPr>
      <w:r w:rsidRPr="00401479">
        <w:rPr>
          <w:rFonts w:ascii="Calibri" w:hAnsi="Calibri" w:cs="Calibri"/>
        </w:rPr>
        <w:t xml:space="preserve">Seminář se zaměří na čtení a </w:t>
      </w:r>
      <w:r w:rsidR="00401479">
        <w:rPr>
          <w:rFonts w:ascii="Calibri" w:hAnsi="Calibri" w:cs="Calibri"/>
        </w:rPr>
        <w:t>interpretaci</w:t>
      </w:r>
      <w:r w:rsidRPr="00401479">
        <w:rPr>
          <w:rFonts w:ascii="Calibri" w:hAnsi="Calibri" w:cs="Calibri"/>
        </w:rPr>
        <w:t xml:space="preserve"> díla </w:t>
      </w:r>
      <w:r w:rsidRPr="00401479">
        <w:rPr>
          <w:rFonts w:ascii="Calibri" w:hAnsi="Calibri" w:cs="Calibri"/>
          <w:i/>
          <w:iCs/>
        </w:rPr>
        <w:t>Historie česká</w:t>
      </w:r>
      <w:r w:rsidRPr="00401479">
        <w:rPr>
          <w:rFonts w:ascii="Calibri" w:hAnsi="Calibri" w:cs="Calibri"/>
        </w:rPr>
        <w:t xml:space="preserve"> (</w:t>
      </w:r>
      <w:r w:rsidRPr="00401479">
        <w:rPr>
          <w:rFonts w:ascii="Calibri" w:hAnsi="Calibri" w:cs="Calibri"/>
          <w:i/>
          <w:iCs/>
        </w:rPr>
        <w:t>Historia Bohemica</w:t>
      </w:r>
      <w:r w:rsidRPr="00401479">
        <w:rPr>
          <w:rFonts w:ascii="Calibri" w:hAnsi="Calibri" w:cs="Calibri"/>
        </w:rPr>
        <w:t xml:space="preserve">) jednoho z nejvýznamnějších humanistů 15. století a zároveň budoucího papeže Pia II. (1458-1464). Aeneův </w:t>
      </w:r>
      <w:r w:rsidR="00942CF3">
        <w:rPr>
          <w:rFonts w:ascii="Calibri" w:hAnsi="Calibri" w:cs="Calibri"/>
        </w:rPr>
        <w:t xml:space="preserve">svérázný </w:t>
      </w:r>
      <w:r w:rsidRPr="00401479">
        <w:rPr>
          <w:rFonts w:ascii="Calibri" w:hAnsi="Calibri" w:cs="Calibri"/>
        </w:rPr>
        <w:t>výklad českých dějin</w:t>
      </w:r>
      <w:r w:rsidR="00FF054D" w:rsidRPr="00401479">
        <w:rPr>
          <w:rFonts w:ascii="Calibri" w:hAnsi="Calibri" w:cs="Calibri"/>
        </w:rPr>
        <w:t>, podpořený vlastní autorovou zkušeností s českými reáliemi,</w:t>
      </w:r>
      <w:r w:rsidRPr="00401479">
        <w:rPr>
          <w:rFonts w:ascii="Calibri" w:hAnsi="Calibri" w:cs="Calibri"/>
        </w:rPr>
        <w:t xml:space="preserve"> </w:t>
      </w:r>
      <w:r w:rsidR="00401479">
        <w:rPr>
          <w:rFonts w:ascii="Calibri" w:hAnsi="Calibri" w:cs="Calibri"/>
        </w:rPr>
        <w:t>názorně ukazuje</w:t>
      </w:r>
      <w:r w:rsidRPr="00401479">
        <w:rPr>
          <w:rFonts w:ascii="Calibri" w:hAnsi="Calibri" w:cs="Calibri"/>
        </w:rPr>
        <w:t xml:space="preserve">, </w:t>
      </w:r>
      <w:r w:rsidR="00401479">
        <w:rPr>
          <w:rFonts w:ascii="Calibri" w:hAnsi="Calibri" w:cs="Calibri"/>
        </w:rPr>
        <w:t xml:space="preserve">že </w:t>
      </w:r>
      <w:r w:rsidRPr="00401479">
        <w:rPr>
          <w:rFonts w:ascii="Calibri" w:hAnsi="Calibri" w:cs="Calibri"/>
        </w:rPr>
        <w:t>středověk</w:t>
      </w:r>
      <w:r w:rsidR="00FF054D" w:rsidRPr="00401479">
        <w:rPr>
          <w:rFonts w:ascii="Calibri" w:hAnsi="Calibri" w:cs="Calibri"/>
        </w:rPr>
        <w:t>á</w:t>
      </w:r>
      <w:r w:rsidRPr="00401479">
        <w:rPr>
          <w:rFonts w:ascii="Calibri" w:hAnsi="Calibri" w:cs="Calibri"/>
        </w:rPr>
        <w:t xml:space="preserve"> historiografi</w:t>
      </w:r>
      <w:r w:rsidR="00FF054D" w:rsidRPr="00401479">
        <w:rPr>
          <w:rFonts w:ascii="Calibri" w:hAnsi="Calibri" w:cs="Calibri"/>
        </w:rPr>
        <w:t>cká díla</w:t>
      </w:r>
      <w:r w:rsidR="00401479">
        <w:rPr>
          <w:rFonts w:ascii="Calibri" w:hAnsi="Calibri" w:cs="Calibri"/>
        </w:rPr>
        <w:t xml:space="preserve"> je nutno číst nanejvýš obezřetně</w:t>
      </w:r>
      <w:r w:rsidRPr="00401479">
        <w:rPr>
          <w:rFonts w:ascii="Calibri" w:hAnsi="Calibri" w:cs="Calibri"/>
        </w:rPr>
        <w:t xml:space="preserve">. Pomocí četby se účastníci semináře seznámí s dobovou praxí vzniku středověkých textů a </w:t>
      </w:r>
      <w:r w:rsidR="0075443A">
        <w:rPr>
          <w:rFonts w:ascii="Calibri" w:hAnsi="Calibri" w:cs="Calibri"/>
        </w:rPr>
        <w:t xml:space="preserve">s </w:t>
      </w:r>
      <w:r w:rsidRPr="00401479">
        <w:rPr>
          <w:rFonts w:ascii="Calibri" w:hAnsi="Calibri" w:cs="Calibri"/>
        </w:rPr>
        <w:t xml:space="preserve">jejich </w:t>
      </w:r>
      <w:r w:rsidR="0075443A">
        <w:rPr>
          <w:rFonts w:ascii="Calibri" w:hAnsi="Calibri" w:cs="Calibri"/>
        </w:rPr>
        <w:t xml:space="preserve">dalším </w:t>
      </w:r>
      <w:r w:rsidRPr="00401479">
        <w:rPr>
          <w:rFonts w:ascii="Calibri" w:hAnsi="Calibri" w:cs="Calibri"/>
        </w:rPr>
        <w:t>šíření</w:t>
      </w:r>
      <w:r w:rsidR="00401479">
        <w:rPr>
          <w:rFonts w:ascii="Calibri" w:hAnsi="Calibri" w:cs="Calibri"/>
        </w:rPr>
        <w:t>m</w:t>
      </w:r>
      <w:r w:rsidRPr="00401479">
        <w:rPr>
          <w:rFonts w:ascii="Calibri" w:hAnsi="Calibri" w:cs="Calibri"/>
        </w:rPr>
        <w:t>. V neposlední řadě poskytne analýza Piccolominiho textu nevšední pohled na české dějiny od jejich mytických počátků po autorovu žhavou současnost.</w:t>
      </w:r>
      <w:r w:rsidR="00C80FFF" w:rsidRPr="00401479">
        <w:rPr>
          <w:rFonts w:ascii="Calibri" w:hAnsi="Calibri" w:cs="Calibri"/>
        </w:rPr>
        <w:t xml:space="preserve"> Dílo samotné budeme číst v českém překladu, v některých momentech s přihlédnutím k latinskému originálu</w:t>
      </w:r>
      <w:r w:rsidR="0075443A">
        <w:rPr>
          <w:rFonts w:ascii="Calibri" w:hAnsi="Calibri" w:cs="Calibri"/>
        </w:rPr>
        <w:t xml:space="preserve">, dotkneme se i dalších spisů </w:t>
      </w:r>
      <w:r w:rsidR="00401479">
        <w:rPr>
          <w:rFonts w:ascii="Calibri" w:hAnsi="Calibri" w:cs="Calibri"/>
        </w:rPr>
        <w:t xml:space="preserve">tohoto autora, která se </w:t>
      </w:r>
      <w:r w:rsidR="0075443A">
        <w:rPr>
          <w:rFonts w:ascii="Calibri" w:hAnsi="Calibri" w:cs="Calibri"/>
        </w:rPr>
        <w:t xml:space="preserve">vážou </w:t>
      </w:r>
      <w:r w:rsidR="00401479">
        <w:rPr>
          <w:rFonts w:ascii="Calibri" w:hAnsi="Calibri" w:cs="Calibri"/>
        </w:rPr>
        <w:t>k tématu české historie</w:t>
      </w:r>
      <w:r w:rsidR="00C80FFF" w:rsidRPr="00401479">
        <w:rPr>
          <w:rFonts w:ascii="Calibri" w:hAnsi="Calibri" w:cs="Calibri"/>
        </w:rPr>
        <w:t>.</w:t>
      </w:r>
    </w:p>
    <w:p w14:paraId="057EBC56" w14:textId="62654F66" w:rsidR="00747F75" w:rsidRPr="00401479" w:rsidRDefault="00747F75" w:rsidP="00747F75">
      <w:pPr>
        <w:jc w:val="both"/>
        <w:rPr>
          <w:rFonts w:ascii="Calibri" w:hAnsi="Calibri" w:cs="Calibri"/>
          <w:b/>
          <w:bCs/>
        </w:rPr>
      </w:pPr>
      <w:r w:rsidRPr="00401479">
        <w:rPr>
          <w:rFonts w:ascii="Calibri" w:hAnsi="Calibri" w:cs="Calibri"/>
          <w:b/>
          <w:bCs/>
        </w:rPr>
        <w:t>Prameny:</w:t>
      </w:r>
    </w:p>
    <w:p w14:paraId="62DF7C38" w14:textId="002C9B3F" w:rsidR="00FF054D" w:rsidRPr="00401479" w:rsidRDefault="00FF054D" w:rsidP="00747F75">
      <w:pPr>
        <w:jc w:val="both"/>
        <w:rPr>
          <w:rFonts w:ascii="Calibri" w:hAnsi="Calibri" w:cs="Calibri"/>
        </w:rPr>
      </w:pPr>
      <w:r w:rsidRPr="00401479">
        <w:rPr>
          <w:rFonts w:ascii="Calibri" w:hAnsi="Calibri" w:cs="Calibri"/>
        </w:rPr>
        <w:t xml:space="preserve">Aeneas Silvius Piccolomini, </w:t>
      </w:r>
      <w:r w:rsidRPr="00401479">
        <w:rPr>
          <w:rFonts w:ascii="Calibri" w:hAnsi="Calibri" w:cs="Calibri"/>
          <w:i/>
          <w:iCs/>
        </w:rPr>
        <w:t>Historia Bohemica</w:t>
      </w:r>
      <w:r w:rsidRPr="00401479">
        <w:rPr>
          <w:rFonts w:ascii="Calibri" w:hAnsi="Calibri" w:cs="Calibri"/>
        </w:rPr>
        <w:t>, ed. J</w:t>
      </w:r>
      <w:r w:rsidR="0075443A">
        <w:rPr>
          <w:rFonts w:ascii="Calibri" w:hAnsi="Calibri" w:cs="Calibri"/>
        </w:rPr>
        <w:t>osef</w:t>
      </w:r>
      <w:r w:rsidRPr="00401479">
        <w:rPr>
          <w:rFonts w:ascii="Calibri" w:hAnsi="Calibri" w:cs="Calibri"/>
        </w:rPr>
        <w:t xml:space="preserve"> Hejnic</w:t>
      </w:r>
      <w:r w:rsidR="0075443A">
        <w:rPr>
          <w:rFonts w:ascii="Calibri" w:hAnsi="Calibri" w:cs="Calibri"/>
        </w:rPr>
        <w:t xml:space="preserve"> –</w:t>
      </w:r>
      <w:r w:rsidRPr="00401479">
        <w:rPr>
          <w:rFonts w:ascii="Calibri" w:hAnsi="Calibri" w:cs="Calibri"/>
        </w:rPr>
        <w:t xml:space="preserve"> H</w:t>
      </w:r>
      <w:r w:rsidR="0075443A">
        <w:rPr>
          <w:rFonts w:ascii="Calibri" w:hAnsi="Calibri" w:cs="Calibri"/>
        </w:rPr>
        <w:t xml:space="preserve">ans </w:t>
      </w:r>
      <w:r w:rsidRPr="00401479">
        <w:rPr>
          <w:rFonts w:ascii="Calibri" w:hAnsi="Calibri" w:cs="Calibri"/>
        </w:rPr>
        <w:t>Rothe, Köln – Weimar – Wien 2005</w:t>
      </w:r>
    </w:p>
    <w:p w14:paraId="567E475C" w14:textId="608CA21B" w:rsidR="00747F75" w:rsidRPr="00401479" w:rsidRDefault="00747F75" w:rsidP="00747F75">
      <w:pPr>
        <w:jc w:val="both"/>
        <w:rPr>
          <w:rFonts w:ascii="Calibri" w:hAnsi="Calibri" w:cs="Calibri"/>
        </w:rPr>
      </w:pPr>
      <w:r w:rsidRPr="00401479">
        <w:rPr>
          <w:rFonts w:ascii="Calibri" w:hAnsi="Calibri" w:cs="Calibri"/>
        </w:rPr>
        <w:t>Enea Silvio</w:t>
      </w:r>
      <w:r w:rsidR="00FF054D" w:rsidRPr="00401479">
        <w:rPr>
          <w:rFonts w:ascii="Calibri" w:hAnsi="Calibri" w:cs="Calibri"/>
        </w:rPr>
        <w:t>,</w:t>
      </w:r>
      <w:r w:rsidRPr="00401479">
        <w:rPr>
          <w:rFonts w:ascii="Calibri" w:hAnsi="Calibri" w:cs="Calibri"/>
        </w:rPr>
        <w:t xml:space="preserve"> </w:t>
      </w:r>
      <w:r w:rsidRPr="00401479">
        <w:rPr>
          <w:rFonts w:ascii="Calibri" w:hAnsi="Calibri" w:cs="Calibri"/>
          <w:i/>
          <w:iCs/>
        </w:rPr>
        <w:t>Historia Bohemica – Historie česká</w:t>
      </w:r>
      <w:r w:rsidR="00FF054D" w:rsidRPr="00401479">
        <w:rPr>
          <w:rFonts w:ascii="Calibri" w:hAnsi="Calibri" w:cs="Calibri"/>
        </w:rPr>
        <w:t>, ed. D</w:t>
      </w:r>
      <w:r w:rsidR="0075443A">
        <w:rPr>
          <w:rFonts w:ascii="Calibri" w:hAnsi="Calibri" w:cs="Calibri"/>
        </w:rPr>
        <w:t>ana</w:t>
      </w:r>
      <w:r w:rsidR="00FF054D" w:rsidRPr="00401479">
        <w:rPr>
          <w:rFonts w:ascii="Calibri" w:hAnsi="Calibri" w:cs="Calibri"/>
        </w:rPr>
        <w:t xml:space="preserve"> Martínková</w:t>
      </w:r>
      <w:r w:rsidR="0075443A">
        <w:rPr>
          <w:rFonts w:ascii="Calibri" w:hAnsi="Calibri" w:cs="Calibri"/>
        </w:rPr>
        <w:t xml:space="preserve"> –</w:t>
      </w:r>
      <w:r w:rsidR="00FF054D" w:rsidRPr="00401479">
        <w:rPr>
          <w:rFonts w:ascii="Calibri" w:hAnsi="Calibri" w:cs="Calibri"/>
        </w:rPr>
        <w:t xml:space="preserve"> A</w:t>
      </w:r>
      <w:r w:rsidR="0075443A">
        <w:rPr>
          <w:rFonts w:ascii="Calibri" w:hAnsi="Calibri" w:cs="Calibri"/>
        </w:rPr>
        <w:t>lena</w:t>
      </w:r>
      <w:r w:rsidR="00FF054D" w:rsidRPr="00401479">
        <w:rPr>
          <w:rFonts w:ascii="Calibri" w:hAnsi="Calibri" w:cs="Calibri"/>
        </w:rPr>
        <w:t xml:space="preserve"> Hadravová</w:t>
      </w:r>
      <w:r w:rsidR="0075443A">
        <w:rPr>
          <w:rFonts w:ascii="Calibri" w:hAnsi="Calibri" w:cs="Calibri"/>
        </w:rPr>
        <w:t xml:space="preserve"> – </w:t>
      </w:r>
      <w:r w:rsidR="00FF054D" w:rsidRPr="00401479">
        <w:rPr>
          <w:rFonts w:ascii="Calibri" w:hAnsi="Calibri" w:cs="Calibri"/>
        </w:rPr>
        <w:t>J</w:t>
      </w:r>
      <w:r w:rsidR="0075443A">
        <w:rPr>
          <w:rFonts w:ascii="Calibri" w:hAnsi="Calibri" w:cs="Calibri"/>
        </w:rPr>
        <w:t xml:space="preserve">iří </w:t>
      </w:r>
      <w:r w:rsidR="00FF054D" w:rsidRPr="00401479">
        <w:rPr>
          <w:rFonts w:ascii="Calibri" w:hAnsi="Calibri" w:cs="Calibri"/>
        </w:rPr>
        <w:t>Matl, Praha 1998</w:t>
      </w:r>
    </w:p>
    <w:p w14:paraId="44CEC66D" w14:textId="77777777" w:rsidR="00401479" w:rsidRPr="00401479" w:rsidRDefault="001A019C" w:rsidP="00401479">
      <w:pPr>
        <w:spacing w:before="240"/>
        <w:jc w:val="both"/>
        <w:rPr>
          <w:rFonts w:ascii="Calibri" w:hAnsi="Calibri" w:cs="Calibri"/>
        </w:rPr>
      </w:pPr>
      <w:r w:rsidRPr="00401479">
        <w:rPr>
          <w:rFonts w:ascii="Calibri" w:hAnsi="Calibri" w:cs="Calibri"/>
        </w:rPr>
        <w:lastRenderedPageBreak/>
        <w:t xml:space="preserve">Enee Silvii Piccolominei postea Pii pp. II </w:t>
      </w:r>
      <w:r w:rsidRPr="00401479">
        <w:rPr>
          <w:rFonts w:ascii="Calibri" w:hAnsi="Calibri" w:cs="Calibri"/>
          <w:i/>
          <w:iCs/>
        </w:rPr>
        <w:t>De Evropa</w:t>
      </w:r>
      <w:r w:rsidRPr="00401479">
        <w:rPr>
          <w:rFonts w:ascii="Calibri" w:hAnsi="Calibri" w:cs="Calibri"/>
        </w:rPr>
        <w:t>, ed. Adrianus van Heck, Città del Vaticano 2001</w:t>
      </w:r>
    </w:p>
    <w:p w14:paraId="11E510D9" w14:textId="44DC990A" w:rsidR="00401479" w:rsidRPr="00401479" w:rsidRDefault="00401479" w:rsidP="00401479">
      <w:pPr>
        <w:jc w:val="both"/>
        <w:rPr>
          <w:rFonts w:ascii="Calibri" w:hAnsi="Calibri" w:cs="Calibri"/>
        </w:rPr>
      </w:pPr>
      <w:r w:rsidRPr="00401479">
        <w:rPr>
          <w:rFonts w:ascii="Calibri" w:hAnsi="Calibri" w:cs="Calibri"/>
        </w:rPr>
        <w:t>KADLEC, Augustin</w:t>
      </w:r>
      <w:r>
        <w:rPr>
          <w:rFonts w:ascii="Calibri" w:hAnsi="Calibri" w:cs="Calibri"/>
        </w:rPr>
        <w:t>,</w:t>
      </w:r>
      <w:r w:rsidRPr="00401479">
        <w:rPr>
          <w:rFonts w:ascii="Calibri" w:hAnsi="Calibri" w:cs="Calibri"/>
        </w:rPr>
        <w:t xml:space="preserve"> </w:t>
      </w:r>
      <w:r w:rsidRPr="00401479">
        <w:rPr>
          <w:rFonts w:ascii="Calibri" w:hAnsi="Calibri" w:cs="Calibri"/>
          <w:i/>
          <w:iCs/>
        </w:rPr>
        <w:t>List Eneáše Silvia o cestě na sněm do Benešova a o dvojí zastávce v Táboře,</w:t>
      </w:r>
      <w:r w:rsidRPr="00401479">
        <w:rPr>
          <w:rFonts w:ascii="Calibri" w:hAnsi="Calibri" w:cs="Calibri"/>
        </w:rPr>
        <w:t xml:space="preserve"> in: J</w:t>
      </w:r>
      <w:r w:rsidR="0075443A">
        <w:rPr>
          <w:rFonts w:ascii="Calibri" w:hAnsi="Calibri" w:cs="Calibri"/>
        </w:rPr>
        <w:t>ihočeský sborník historický</w:t>
      </w:r>
      <w:r w:rsidRPr="00401479">
        <w:rPr>
          <w:rFonts w:ascii="Calibri" w:hAnsi="Calibri" w:cs="Calibri"/>
        </w:rPr>
        <w:t xml:space="preserve"> 22 (1953), s. 107–112, s. 133–148</w:t>
      </w:r>
    </w:p>
    <w:p w14:paraId="17B5A632" w14:textId="4309F69F" w:rsidR="00401479" w:rsidRPr="00401479" w:rsidRDefault="00401479" w:rsidP="00401479">
      <w:pPr>
        <w:spacing w:before="240"/>
        <w:jc w:val="both"/>
        <w:rPr>
          <w:rFonts w:ascii="Calibri" w:hAnsi="Calibri" w:cs="Calibri"/>
        </w:rPr>
      </w:pPr>
      <w:r w:rsidRPr="00401479">
        <w:rPr>
          <w:rFonts w:ascii="Calibri" w:hAnsi="Calibri" w:cs="Calibri"/>
          <w:color w:val="333333"/>
          <w:shd w:val="clear" w:color="auto" w:fill="FFFFFF"/>
        </w:rPr>
        <w:t>WOLKAN, Rudolf, </w:t>
      </w:r>
      <w:r w:rsidRPr="00401479">
        <w:rPr>
          <w:rStyle w:val="Zdraznn"/>
          <w:rFonts w:ascii="Calibri" w:hAnsi="Calibri" w:cs="Calibri"/>
          <w:color w:val="333333"/>
          <w:shd w:val="clear" w:color="auto" w:fill="FFFFFF"/>
        </w:rPr>
        <w:t>Der Briefwechsel des Eneas Silvius Piccolomini: Abt. 3: Brief als Bischof von Siena: Briefe von seiner Erhebung zum Bischof von Siena bis zum Ausgang des Regensburger Reichstages (23. September 1450 - 1. Juni 1454)</w:t>
      </w:r>
      <w:r w:rsidRPr="00401479">
        <w:rPr>
          <w:rFonts w:ascii="Calibri" w:hAnsi="Calibri" w:cs="Calibri"/>
          <w:color w:val="333333"/>
          <w:shd w:val="clear" w:color="auto" w:fill="FFFFFF"/>
        </w:rPr>
        <w:t>, Wien 1918, s. 22-57</w:t>
      </w:r>
    </w:p>
    <w:p w14:paraId="12D81ECF" w14:textId="2EB59A8A" w:rsidR="001A019C" w:rsidRPr="00401479" w:rsidRDefault="001A019C" w:rsidP="001A019C">
      <w:pPr>
        <w:rPr>
          <w:rFonts w:ascii="Calibri" w:hAnsi="Calibri" w:cs="Calibri"/>
        </w:rPr>
      </w:pPr>
    </w:p>
    <w:p w14:paraId="36C8DF52" w14:textId="77777777" w:rsidR="00401479" w:rsidRPr="00401479" w:rsidRDefault="00401479" w:rsidP="00747F75">
      <w:pPr>
        <w:jc w:val="both"/>
        <w:rPr>
          <w:rFonts w:ascii="Calibri" w:hAnsi="Calibri" w:cs="Calibri"/>
          <w:b/>
          <w:bCs/>
        </w:rPr>
      </w:pPr>
    </w:p>
    <w:p w14:paraId="09011395" w14:textId="4E39EDC5" w:rsidR="00401479" w:rsidRPr="00401479" w:rsidRDefault="00401479" w:rsidP="00747F75">
      <w:pPr>
        <w:jc w:val="both"/>
        <w:rPr>
          <w:rFonts w:ascii="Calibri" w:hAnsi="Calibri" w:cs="Calibri"/>
          <w:color w:val="333333"/>
          <w:shd w:val="clear" w:color="auto" w:fill="FFFFFF"/>
        </w:rPr>
      </w:pPr>
      <w:r w:rsidRPr="00401479">
        <w:rPr>
          <w:rFonts w:ascii="Calibri" w:hAnsi="Calibri" w:cs="Calibri"/>
          <w:b/>
          <w:bCs/>
        </w:rPr>
        <w:t>Literatura</w:t>
      </w:r>
      <w:r w:rsidRPr="00401479">
        <w:rPr>
          <w:rFonts w:ascii="Calibri" w:hAnsi="Calibri" w:cs="Calibri"/>
          <w:color w:val="333333"/>
          <w:shd w:val="clear" w:color="auto" w:fill="FFFFFF"/>
        </w:rPr>
        <w:t>:</w:t>
      </w:r>
    </w:p>
    <w:p w14:paraId="33D0D58C" w14:textId="715B3BB1" w:rsidR="001A019C" w:rsidRPr="00401479" w:rsidRDefault="00401479" w:rsidP="00747F75">
      <w:pPr>
        <w:jc w:val="both"/>
        <w:rPr>
          <w:rFonts w:ascii="Calibri" w:hAnsi="Calibri" w:cs="Calibri"/>
          <w:color w:val="333333"/>
          <w:shd w:val="clear" w:color="auto" w:fill="FFFFFF"/>
        </w:rPr>
      </w:pPr>
      <w:r w:rsidRPr="00401479">
        <w:rPr>
          <w:rFonts w:ascii="Calibri" w:hAnsi="Calibri" w:cs="Calibri"/>
          <w:color w:val="333333"/>
          <w:shd w:val="clear" w:color="auto" w:fill="FFFFFF"/>
        </w:rPr>
        <w:t>BAŽANT</w:t>
      </w:r>
      <w:r w:rsidR="001A019C" w:rsidRPr="00401479">
        <w:rPr>
          <w:rFonts w:ascii="Calibri" w:hAnsi="Calibri" w:cs="Calibri"/>
          <w:color w:val="333333"/>
          <w:shd w:val="clear" w:color="auto" w:fill="FFFFFF"/>
        </w:rPr>
        <w:t>, Vojtěch</w:t>
      </w:r>
      <w:r w:rsidR="0075443A">
        <w:rPr>
          <w:rFonts w:ascii="Calibri" w:hAnsi="Calibri" w:cs="Calibri"/>
          <w:color w:val="333333"/>
          <w:shd w:val="clear" w:color="auto" w:fill="FFFFFF"/>
        </w:rPr>
        <w:t>,</w:t>
      </w:r>
      <w:r w:rsidR="001A019C" w:rsidRPr="00401479">
        <w:rPr>
          <w:rFonts w:ascii="Calibri" w:hAnsi="Calibri" w:cs="Calibri"/>
          <w:color w:val="333333"/>
          <w:shd w:val="clear" w:color="auto" w:fill="FFFFFF"/>
        </w:rPr>
        <w:t> </w:t>
      </w:r>
      <w:r w:rsidR="001A019C" w:rsidRPr="00401479">
        <w:rPr>
          <w:rStyle w:val="Zdraznn"/>
          <w:rFonts w:ascii="Calibri" w:hAnsi="Calibri" w:cs="Calibri"/>
          <w:color w:val="333333"/>
          <w:shd w:val="clear" w:color="auto" w:fill="FFFFFF"/>
        </w:rPr>
        <w:t>Husité, Turci a pravá víra u Aenea Silvia Piccolominiho</w:t>
      </w:r>
      <w:r w:rsidR="001A019C" w:rsidRPr="00DC3167">
        <w:rPr>
          <w:rStyle w:val="Zdraznn"/>
          <w:rFonts w:ascii="Calibri" w:hAnsi="Calibri" w:cs="Calibri"/>
          <w:i w:val="0"/>
          <w:iCs w:val="0"/>
          <w:color w:val="333333"/>
          <w:shd w:val="clear" w:color="auto" w:fill="FFFFFF"/>
        </w:rPr>
        <w:t>, in:</w:t>
      </w:r>
      <w:r w:rsidR="001A019C" w:rsidRPr="00401479">
        <w:rPr>
          <w:rStyle w:val="Zdraznn"/>
          <w:rFonts w:ascii="Calibri" w:hAnsi="Calibri" w:cs="Calibri"/>
          <w:color w:val="333333"/>
          <w:shd w:val="clear" w:color="auto" w:fill="FFFFFF"/>
        </w:rPr>
        <w:t xml:space="preserve"> Kacíři, barbaři, nepřátelé. Odlišnost a stereotypy v pozdním středověku</w:t>
      </w:r>
      <w:r w:rsidR="001A019C" w:rsidRPr="00401479">
        <w:rPr>
          <w:rFonts w:ascii="Calibri" w:hAnsi="Calibri" w:cs="Calibri"/>
          <w:color w:val="333333"/>
          <w:shd w:val="clear" w:color="auto" w:fill="FFFFFF"/>
        </w:rPr>
        <w:t>, Praha 2016</w:t>
      </w:r>
    </w:p>
    <w:p w14:paraId="2343C5B2" w14:textId="27BF8A9D" w:rsidR="00FF054D" w:rsidRPr="00401479" w:rsidRDefault="00401479" w:rsidP="00747F75">
      <w:pPr>
        <w:jc w:val="both"/>
        <w:rPr>
          <w:rFonts w:ascii="Calibri" w:hAnsi="Calibri" w:cs="Calibri"/>
        </w:rPr>
      </w:pPr>
      <w:r w:rsidRPr="00401479">
        <w:rPr>
          <w:rFonts w:ascii="Calibri" w:hAnsi="Calibri" w:cs="Calibri"/>
        </w:rPr>
        <w:t>CERMANOVÁ</w:t>
      </w:r>
      <w:r w:rsidR="00FF054D" w:rsidRPr="00401479">
        <w:rPr>
          <w:rFonts w:ascii="Calibri" w:hAnsi="Calibri" w:cs="Calibri"/>
        </w:rPr>
        <w:t xml:space="preserve">, Pavlína – </w:t>
      </w:r>
      <w:r w:rsidRPr="00401479">
        <w:rPr>
          <w:rFonts w:ascii="Calibri" w:hAnsi="Calibri" w:cs="Calibri"/>
        </w:rPr>
        <w:t>NOVOTNÝ</w:t>
      </w:r>
      <w:r w:rsidR="00FF054D" w:rsidRPr="00401479">
        <w:rPr>
          <w:rFonts w:ascii="Calibri" w:hAnsi="Calibri" w:cs="Calibri"/>
        </w:rPr>
        <w:t xml:space="preserve">, Robert – </w:t>
      </w:r>
      <w:r w:rsidRPr="00401479">
        <w:rPr>
          <w:rFonts w:ascii="Calibri" w:hAnsi="Calibri" w:cs="Calibri"/>
        </w:rPr>
        <w:t>SOUKUP</w:t>
      </w:r>
      <w:r w:rsidR="00FF054D" w:rsidRPr="00401479">
        <w:rPr>
          <w:rFonts w:ascii="Calibri" w:hAnsi="Calibri" w:cs="Calibri"/>
        </w:rPr>
        <w:t xml:space="preserve">, Pavel, </w:t>
      </w:r>
      <w:r w:rsidR="00FF054D" w:rsidRPr="00401479">
        <w:rPr>
          <w:rFonts w:ascii="Calibri" w:hAnsi="Calibri" w:cs="Calibri"/>
          <w:i/>
          <w:iCs/>
        </w:rPr>
        <w:t>Husitské století</w:t>
      </w:r>
      <w:r w:rsidR="00FF054D" w:rsidRPr="00401479">
        <w:rPr>
          <w:rFonts w:ascii="Calibri" w:hAnsi="Calibri" w:cs="Calibri"/>
        </w:rPr>
        <w:t>, Praha 2014</w:t>
      </w:r>
    </w:p>
    <w:p w14:paraId="5EDCCBE9" w14:textId="799A4670" w:rsidR="00FF054D" w:rsidRPr="00401479" w:rsidRDefault="00FF054D" w:rsidP="00747F75">
      <w:pPr>
        <w:jc w:val="both"/>
        <w:rPr>
          <w:rFonts w:ascii="Calibri" w:hAnsi="Calibri" w:cs="Calibri"/>
        </w:rPr>
      </w:pPr>
      <w:r w:rsidRPr="00401479">
        <w:rPr>
          <w:rFonts w:ascii="Calibri" w:hAnsi="Calibri" w:cs="Calibri"/>
        </w:rPr>
        <w:t xml:space="preserve">CÍSAŘOVÁ – KOLÁŘOVÁ, Anna. </w:t>
      </w:r>
      <w:r w:rsidRPr="00401479">
        <w:rPr>
          <w:rFonts w:ascii="Calibri" w:hAnsi="Calibri" w:cs="Calibri"/>
          <w:i/>
          <w:iCs/>
        </w:rPr>
        <w:t>Návštěva Eney Silvia v Táboře před pěti sty lety</w:t>
      </w:r>
      <w:r w:rsidRPr="00401479">
        <w:rPr>
          <w:rFonts w:ascii="Calibri" w:hAnsi="Calibri" w:cs="Calibri"/>
        </w:rPr>
        <w:t>, in: J</w:t>
      </w:r>
      <w:r w:rsidR="00EE0DFD">
        <w:rPr>
          <w:rFonts w:ascii="Calibri" w:hAnsi="Calibri" w:cs="Calibri"/>
        </w:rPr>
        <w:t xml:space="preserve">ihočeský sborník historický </w:t>
      </w:r>
      <w:r w:rsidRPr="00401479">
        <w:rPr>
          <w:rFonts w:ascii="Calibri" w:hAnsi="Calibri" w:cs="Calibri"/>
        </w:rPr>
        <w:t>20 (1951), s. 61–64</w:t>
      </w:r>
    </w:p>
    <w:p w14:paraId="27ECC31D" w14:textId="25F0C6EA" w:rsidR="00FF054D" w:rsidRPr="00401479" w:rsidRDefault="00FF054D" w:rsidP="00FF054D">
      <w:pPr>
        <w:jc w:val="both"/>
        <w:rPr>
          <w:rFonts w:ascii="Calibri" w:hAnsi="Calibri" w:cs="Calibri"/>
        </w:rPr>
      </w:pPr>
      <w:r w:rsidRPr="00401479">
        <w:rPr>
          <w:rFonts w:ascii="Calibri" w:hAnsi="Calibri" w:cs="Calibri"/>
        </w:rPr>
        <w:t>ČORNEJ, Petr</w:t>
      </w:r>
      <w:r w:rsidR="0075443A">
        <w:rPr>
          <w:rFonts w:ascii="Calibri" w:hAnsi="Calibri" w:cs="Calibri"/>
        </w:rPr>
        <w:t>,</w:t>
      </w:r>
      <w:r w:rsidRPr="00401479">
        <w:rPr>
          <w:rFonts w:ascii="Calibri" w:hAnsi="Calibri" w:cs="Calibri"/>
        </w:rPr>
        <w:t xml:space="preserve"> </w:t>
      </w:r>
      <w:r w:rsidRPr="00401479">
        <w:rPr>
          <w:rFonts w:ascii="Calibri" w:hAnsi="Calibri" w:cs="Calibri"/>
          <w:i/>
          <w:iCs/>
        </w:rPr>
        <w:t xml:space="preserve">Velké dějiny zemí Koruny české V (1402–1437), </w:t>
      </w:r>
      <w:r w:rsidRPr="00401479">
        <w:rPr>
          <w:rFonts w:ascii="Calibri" w:hAnsi="Calibri" w:cs="Calibri"/>
        </w:rPr>
        <w:t>Praha 2000</w:t>
      </w:r>
    </w:p>
    <w:p w14:paraId="09535298" w14:textId="5D010038" w:rsidR="00FF054D" w:rsidRPr="00401479" w:rsidRDefault="00FF054D" w:rsidP="00747F75">
      <w:pPr>
        <w:jc w:val="both"/>
        <w:rPr>
          <w:rFonts w:ascii="Calibri" w:hAnsi="Calibri" w:cs="Calibri"/>
        </w:rPr>
      </w:pPr>
      <w:r w:rsidRPr="00401479">
        <w:rPr>
          <w:rFonts w:ascii="Calibri" w:hAnsi="Calibri" w:cs="Calibri"/>
        </w:rPr>
        <w:t>KAMINSKY, Howard</w:t>
      </w:r>
      <w:r w:rsidR="0075443A">
        <w:rPr>
          <w:rFonts w:ascii="Calibri" w:hAnsi="Calibri" w:cs="Calibri"/>
        </w:rPr>
        <w:t>,</w:t>
      </w:r>
      <w:r w:rsidRPr="00401479">
        <w:rPr>
          <w:rFonts w:ascii="Calibri" w:hAnsi="Calibri" w:cs="Calibri"/>
        </w:rPr>
        <w:t xml:space="preserve"> </w:t>
      </w:r>
      <w:r w:rsidRPr="00401479">
        <w:rPr>
          <w:rFonts w:ascii="Calibri" w:hAnsi="Calibri" w:cs="Calibri"/>
          <w:i/>
          <w:iCs/>
        </w:rPr>
        <w:t xml:space="preserve">Pius Æneas among the Taborites, </w:t>
      </w:r>
      <w:r w:rsidRPr="00401479">
        <w:rPr>
          <w:rFonts w:ascii="Calibri" w:hAnsi="Calibri" w:cs="Calibri"/>
        </w:rPr>
        <w:t>in: Church History 28/3 (1959), s. 281–309</w:t>
      </w:r>
    </w:p>
    <w:p w14:paraId="7FC8AD27" w14:textId="0EB29501" w:rsidR="003A241F" w:rsidRPr="00401479" w:rsidRDefault="003A241F" w:rsidP="00747F75">
      <w:pPr>
        <w:jc w:val="both"/>
        <w:rPr>
          <w:rFonts w:ascii="Calibri" w:hAnsi="Calibri" w:cs="Calibri"/>
        </w:rPr>
      </w:pPr>
      <w:r w:rsidRPr="00401479">
        <w:rPr>
          <w:rFonts w:ascii="Calibri" w:hAnsi="Calibri" w:cs="Calibri"/>
        </w:rPr>
        <w:t xml:space="preserve">MONTECALVO, Rolando, </w:t>
      </w:r>
      <w:r w:rsidRPr="00401479">
        <w:rPr>
          <w:rFonts w:ascii="Calibri" w:hAnsi="Calibri" w:cs="Calibri"/>
          <w:i/>
          <w:iCs/>
        </w:rPr>
        <w:t xml:space="preserve">The New </w:t>
      </w:r>
      <w:r w:rsidRPr="00401479">
        <w:rPr>
          <w:rFonts w:ascii="Calibri" w:hAnsi="Calibri" w:cs="Calibri"/>
        </w:rPr>
        <w:t>Landesgeschichte</w:t>
      </w:r>
      <w:r w:rsidRPr="00401479">
        <w:rPr>
          <w:rFonts w:ascii="Calibri" w:hAnsi="Calibri" w:cs="Calibri"/>
          <w:i/>
          <w:iCs/>
        </w:rPr>
        <w:t>: Aeneas Silvius on Austria and Bohemia</w:t>
      </w:r>
      <w:r w:rsidRPr="00401479">
        <w:rPr>
          <w:rFonts w:ascii="Calibri" w:hAnsi="Calibri" w:cs="Calibri"/>
        </w:rPr>
        <w:t>, in: Pius II ‚El più expeditivo pontifice‘. Selected studies on Aeneas Silvius Piccolomini (1405-1464), ed. Zweder von Martels</w:t>
      </w:r>
      <w:r w:rsidR="0075443A">
        <w:rPr>
          <w:rFonts w:ascii="Calibri" w:hAnsi="Calibri" w:cs="Calibri"/>
        </w:rPr>
        <w:t xml:space="preserve"> – </w:t>
      </w:r>
      <w:r w:rsidRPr="00401479">
        <w:rPr>
          <w:rFonts w:ascii="Calibri" w:hAnsi="Calibri" w:cs="Calibri"/>
        </w:rPr>
        <w:t>Arjo Vanderjagt, Leiden – Boston 2003, s. 55-86</w:t>
      </w:r>
    </w:p>
    <w:p w14:paraId="24226A35" w14:textId="0BB24121" w:rsidR="00FF054D" w:rsidRDefault="00AB49E6" w:rsidP="00747F75">
      <w:pPr>
        <w:jc w:val="both"/>
        <w:rPr>
          <w:rFonts w:ascii="Calibri" w:hAnsi="Calibri" w:cs="Calibri"/>
        </w:rPr>
      </w:pPr>
      <w:r w:rsidRPr="00401479">
        <w:rPr>
          <w:rFonts w:ascii="Calibri" w:hAnsi="Calibri" w:cs="Calibri"/>
        </w:rPr>
        <w:t xml:space="preserve">ROTHE, Hans, </w:t>
      </w:r>
      <w:r w:rsidRPr="00401479">
        <w:rPr>
          <w:rFonts w:ascii="Calibri" w:hAnsi="Calibri" w:cs="Calibri"/>
          <w:i/>
          <w:iCs/>
        </w:rPr>
        <w:t>Enea</w:t>
      </w:r>
      <w:r w:rsidRPr="00401479">
        <w:rPr>
          <w:rFonts w:ascii="Calibri" w:hAnsi="Calibri" w:cs="Calibri"/>
        </w:rPr>
        <w:t xml:space="preserve"> </w:t>
      </w:r>
      <w:r w:rsidRPr="00401479">
        <w:rPr>
          <w:rFonts w:ascii="Calibri" w:hAnsi="Calibri" w:cs="Calibri"/>
          <w:i/>
          <w:iCs/>
        </w:rPr>
        <w:t>Silvio de‘ Piccolomini über Böhmen</w:t>
      </w:r>
      <w:r w:rsidRPr="00401479">
        <w:rPr>
          <w:rFonts w:ascii="Calibri" w:hAnsi="Calibri" w:cs="Calibri"/>
        </w:rPr>
        <w:t>, in: Studien zum Humanismus in den Böhmischen Ländern, ed. H</w:t>
      </w:r>
      <w:r w:rsidR="0075443A">
        <w:rPr>
          <w:rFonts w:ascii="Calibri" w:hAnsi="Calibri" w:cs="Calibri"/>
        </w:rPr>
        <w:t>ans</w:t>
      </w:r>
      <w:r w:rsidRPr="00401479">
        <w:rPr>
          <w:rFonts w:ascii="Calibri" w:hAnsi="Calibri" w:cs="Calibri"/>
        </w:rPr>
        <w:t>-B</w:t>
      </w:r>
      <w:r w:rsidR="0075443A">
        <w:rPr>
          <w:rFonts w:ascii="Calibri" w:hAnsi="Calibri" w:cs="Calibri"/>
        </w:rPr>
        <w:t>ernd</w:t>
      </w:r>
      <w:r w:rsidRPr="00401479">
        <w:rPr>
          <w:rFonts w:ascii="Calibri" w:hAnsi="Calibri" w:cs="Calibri"/>
        </w:rPr>
        <w:t xml:space="preserve"> Harder – H</w:t>
      </w:r>
      <w:r w:rsidR="0075443A">
        <w:rPr>
          <w:rFonts w:ascii="Calibri" w:hAnsi="Calibri" w:cs="Calibri"/>
        </w:rPr>
        <w:t>ans</w:t>
      </w:r>
      <w:r w:rsidRPr="00401479">
        <w:rPr>
          <w:rFonts w:ascii="Calibri" w:hAnsi="Calibri" w:cs="Calibri"/>
        </w:rPr>
        <w:t xml:space="preserve"> Rothe, Köln </w:t>
      </w:r>
      <w:r w:rsidR="0075443A">
        <w:rPr>
          <w:rFonts w:ascii="Calibri" w:hAnsi="Calibri" w:cs="Calibri"/>
        </w:rPr>
        <w:t xml:space="preserve">– Wien </w:t>
      </w:r>
      <w:r w:rsidRPr="00401479">
        <w:rPr>
          <w:rFonts w:ascii="Calibri" w:hAnsi="Calibri" w:cs="Calibri"/>
        </w:rPr>
        <w:t>1988,</w:t>
      </w:r>
      <w:r w:rsidRPr="00401479">
        <w:rPr>
          <w:rFonts w:ascii="Calibri" w:hAnsi="Calibri" w:cs="Calibri"/>
          <w:b/>
          <w:bCs/>
        </w:rPr>
        <w:t xml:space="preserve"> </w:t>
      </w:r>
      <w:r w:rsidRPr="00401479">
        <w:rPr>
          <w:rFonts w:ascii="Calibri" w:hAnsi="Calibri" w:cs="Calibri"/>
        </w:rPr>
        <w:t>s. 141-156</w:t>
      </w:r>
    </w:p>
    <w:p w14:paraId="4C1EA721" w14:textId="77777777" w:rsidR="00DC3167" w:rsidRPr="00B0427A" w:rsidRDefault="00DC3167" w:rsidP="00DC3167">
      <w:r>
        <w:rPr>
          <w:rFonts w:ascii="Calibri" w:hAnsi="Calibri" w:cs="Calibri"/>
        </w:rPr>
        <w:t xml:space="preserve">další literatura k dohledání zde: </w:t>
      </w:r>
      <w:r w:rsidRPr="006D6165">
        <w:t>http://www.geschichtsquellen.de/autor/1803</w:t>
      </w:r>
    </w:p>
    <w:p w14:paraId="0FE58568" w14:textId="77777777" w:rsidR="00401479" w:rsidRPr="00401479" w:rsidRDefault="00401479" w:rsidP="00747F75">
      <w:pPr>
        <w:jc w:val="both"/>
        <w:rPr>
          <w:rFonts w:ascii="Calibri" w:hAnsi="Calibri" w:cs="Calibri"/>
          <w:i/>
          <w:iCs/>
        </w:rPr>
      </w:pPr>
    </w:p>
    <w:p w14:paraId="1F747B9E" w14:textId="475391D2" w:rsidR="00FF054D" w:rsidRPr="00401479" w:rsidRDefault="00FF054D" w:rsidP="00747F75">
      <w:pPr>
        <w:jc w:val="both"/>
        <w:rPr>
          <w:rFonts w:ascii="Calibri" w:hAnsi="Calibri" w:cs="Calibri"/>
          <w:b/>
          <w:bCs/>
        </w:rPr>
      </w:pPr>
      <w:r w:rsidRPr="00401479">
        <w:rPr>
          <w:rFonts w:ascii="Calibri" w:hAnsi="Calibri" w:cs="Calibri"/>
          <w:b/>
          <w:bCs/>
        </w:rPr>
        <w:t>II. Mezi knížecím zrcadlem a encyklopedi</w:t>
      </w:r>
      <w:r w:rsidR="009D1B7E" w:rsidRPr="00401479">
        <w:rPr>
          <w:rFonts w:ascii="Calibri" w:hAnsi="Calibri" w:cs="Calibri"/>
          <w:b/>
          <w:bCs/>
        </w:rPr>
        <w:t>ckým dílem</w:t>
      </w:r>
      <w:r w:rsidRPr="00401479">
        <w:rPr>
          <w:rFonts w:ascii="Calibri" w:hAnsi="Calibri" w:cs="Calibri"/>
          <w:b/>
          <w:bCs/>
        </w:rPr>
        <w:t xml:space="preserve"> – </w:t>
      </w:r>
      <w:r w:rsidRPr="00401479">
        <w:rPr>
          <w:rFonts w:ascii="Calibri" w:hAnsi="Calibri" w:cs="Calibri"/>
          <w:b/>
          <w:bCs/>
          <w:i/>
          <w:iCs/>
        </w:rPr>
        <w:t xml:space="preserve">Spravovna </w:t>
      </w:r>
      <w:r w:rsidRPr="00401479">
        <w:rPr>
          <w:rFonts w:ascii="Calibri" w:hAnsi="Calibri" w:cs="Calibri"/>
          <w:b/>
          <w:bCs/>
        </w:rPr>
        <w:t>M. Pavla Židka</w:t>
      </w:r>
    </w:p>
    <w:p w14:paraId="5FCECB48" w14:textId="451453BD" w:rsidR="00FF054D" w:rsidRPr="00401479" w:rsidRDefault="00942CF3" w:rsidP="00747F7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FF054D" w:rsidRPr="00401479">
        <w:rPr>
          <w:rFonts w:ascii="Calibri" w:hAnsi="Calibri" w:cs="Calibri"/>
        </w:rPr>
        <w:t xml:space="preserve">ílo mistra Pavla Židka sepsané pro krále Jiřího z Poděbrad </w:t>
      </w:r>
      <w:r>
        <w:rPr>
          <w:rFonts w:ascii="Calibri" w:hAnsi="Calibri" w:cs="Calibri"/>
        </w:rPr>
        <w:t>bude dalším textem, skrze který nahlédneme do českých dějin 15. století</w:t>
      </w:r>
      <w:r w:rsidR="00FF054D" w:rsidRPr="00401479">
        <w:rPr>
          <w:rFonts w:ascii="Calibri" w:hAnsi="Calibri" w:cs="Calibri"/>
          <w:i/>
          <w:iCs/>
        </w:rPr>
        <w:t>.</w:t>
      </w:r>
      <w:r w:rsidR="00FF054D" w:rsidRPr="00401479">
        <w:rPr>
          <w:rFonts w:ascii="Calibri" w:hAnsi="Calibri" w:cs="Calibri"/>
        </w:rPr>
        <w:t xml:space="preserve"> </w:t>
      </w:r>
      <w:r w:rsidRPr="00401479">
        <w:rPr>
          <w:rFonts w:ascii="Calibri" w:hAnsi="Calibri" w:cs="Calibri"/>
          <w:i/>
          <w:iCs/>
        </w:rPr>
        <w:t>Spravovna</w:t>
      </w:r>
      <w:r>
        <w:rPr>
          <w:rFonts w:ascii="Calibri" w:hAnsi="Calibri" w:cs="Calibri"/>
          <w:i/>
          <w:iCs/>
        </w:rPr>
        <w:t xml:space="preserve"> </w:t>
      </w:r>
      <w:r w:rsidR="00C80FFF" w:rsidRPr="00401479">
        <w:rPr>
          <w:rFonts w:ascii="Calibri" w:hAnsi="Calibri" w:cs="Calibri"/>
        </w:rPr>
        <w:t>reflektuje dobové události poděbradské éry i desetiletí, která jí předcházela</w:t>
      </w:r>
      <w:r>
        <w:rPr>
          <w:rFonts w:ascii="Calibri" w:hAnsi="Calibri" w:cs="Calibri"/>
        </w:rPr>
        <w:t>, zároveň však představuje svým způsobem encyklopedické pojednání.</w:t>
      </w:r>
      <w:r w:rsidR="00C80FFF" w:rsidRPr="00401479">
        <w:rPr>
          <w:rFonts w:ascii="Calibri" w:hAnsi="Calibri" w:cs="Calibri"/>
        </w:rPr>
        <w:t xml:space="preserve"> V neposlední řadě se jedná o dílo didaktické, </w:t>
      </w:r>
      <w:r>
        <w:rPr>
          <w:rFonts w:ascii="Calibri" w:hAnsi="Calibri" w:cs="Calibri"/>
        </w:rPr>
        <w:t xml:space="preserve">jež bývá často řazené </w:t>
      </w:r>
      <w:r w:rsidR="00C80FFF" w:rsidRPr="00401479">
        <w:rPr>
          <w:rFonts w:ascii="Calibri" w:hAnsi="Calibri" w:cs="Calibri"/>
        </w:rPr>
        <w:t xml:space="preserve">mezi tzv. knížecí zrcadla. </w:t>
      </w:r>
      <w:r w:rsidRPr="00401479">
        <w:rPr>
          <w:rFonts w:ascii="Calibri" w:hAnsi="Calibri" w:cs="Calibri"/>
        </w:rPr>
        <w:t xml:space="preserve">Při četbě se </w:t>
      </w:r>
      <w:r>
        <w:rPr>
          <w:rFonts w:ascii="Calibri" w:hAnsi="Calibri" w:cs="Calibri"/>
        </w:rPr>
        <w:t xml:space="preserve">tudíž </w:t>
      </w:r>
      <w:r w:rsidRPr="00401479">
        <w:rPr>
          <w:rFonts w:ascii="Calibri" w:hAnsi="Calibri" w:cs="Calibri"/>
        </w:rPr>
        <w:t xml:space="preserve">zaměříme na žánrové zařazení tohoto mnohovrstevnatého textu, </w:t>
      </w:r>
      <w:r>
        <w:rPr>
          <w:rFonts w:ascii="Calibri" w:hAnsi="Calibri" w:cs="Calibri"/>
        </w:rPr>
        <w:t xml:space="preserve">což nám umožní se obecněji zamyslet nad </w:t>
      </w:r>
      <w:r w:rsidRPr="00401479">
        <w:rPr>
          <w:rFonts w:ascii="Calibri" w:hAnsi="Calibri" w:cs="Calibri"/>
        </w:rPr>
        <w:t>problematik</w:t>
      </w:r>
      <w:r>
        <w:rPr>
          <w:rFonts w:ascii="Calibri" w:hAnsi="Calibri" w:cs="Calibri"/>
        </w:rPr>
        <w:t>o</w:t>
      </w:r>
      <w:r w:rsidRPr="00401479">
        <w:rPr>
          <w:rFonts w:ascii="Calibri" w:hAnsi="Calibri" w:cs="Calibri"/>
        </w:rPr>
        <w:t xml:space="preserve">u žánrovosti středověkých písemných pramenů. </w:t>
      </w:r>
      <w:r w:rsidR="00C80FFF" w:rsidRPr="00401479">
        <w:rPr>
          <w:rFonts w:ascii="Calibri" w:hAnsi="Calibri" w:cs="Calibri"/>
        </w:rPr>
        <w:t xml:space="preserve">Z metodologického hlediska bude též přínosné pracovat s autentickým staročeským textem, jenž byl vydán v transliterované a nedávno i v transkribované podobě. Studenti si </w:t>
      </w:r>
      <w:r>
        <w:rPr>
          <w:rFonts w:ascii="Calibri" w:hAnsi="Calibri" w:cs="Calibri"/>
        </w:rPr>
        <w:t xml:space="preserve">jeho </w:t>
      </w:r>
      <w:r w:rsidR="00C80FFF" w:rsidRPr="00401479">
        <w:rPr>
          <w:rFonts w:ascii="Calibri" w:hAnsi="Calibri" w:cs="Calibri"/>
        </w:rPr>
        <w:t>četbou osvojí, jak pracovat se staročeskými prameny a jak jim porozumět.</w:t>
      </w:r>
    </w:p>
    <w:p w14:paraId="27A88F1A" w14:textId="77777777" w:rsidR="00C80FFF" w:rsidRPr="00401479" w:rsidRDefault="00C80FFF" w:rsidP="00C80FFF">
      <w:pPr>
        <w:jc w:val="both"/>
        <w:rPr>
          <w:rFonts w:ascii="Calibri" w:hAnsi="Calibri" w:cs="Calibri"/>
          <w:b/>
          <w:bCs/>
        </w:rPr>
      </w:pPr>
      <w:r w:rsidRPr="00401479">
        <w:rPr>
          <w:rFonts w:ascii="Calibri" w:hAnsi="Calibri" w:cs="Calibri"/>
          <w:b/>
          <w:bCs/>
        </w:rPr>
        <w:t>Prameny a literatura:</w:t>
      </w:r>
    </w:p>
    <w:p w14:paraId="0F255E8A" w14:textId="26C442D0" w:rsidR="00C80FFF" w:rsidRPr="00401479" w:rsidRDefault="00C80FFF" w:rsidP="00747F75">
      <w:pPr>
        <w:jc w:val="both"/>
        <w:rPr>
          <w:rFonts w:ascii="Calibri" w:hAnsi="Calibri" w:cs="Calibri"/>
        </w:rPr>
      </w:pPr>
      <w:r w:rsidRPr="00401479">
        <w:rPr>
          <w:rFonts w:ascii="Calibri" w:hAnsi="Calibri" w:cs="Calibri"/>
          <w:i/>
          <w:iCs/>
        </w:rPr>
        <w:t>M. Pavla Židka Spravovna</w:t>
      </w:r>
      <w:r w:rsidRPr="00401479">
        <w:rPr>
          <w:rFonts w:ascii="Calibri" w:hAnsi="Calibri" w:cs="Calibri"/>
        </w:rPr>
        <w:t>, ed. Zdeněk V. Tobolka, Praha 1908</w:t>
      </w:r>
    </w:p>
    <w:p w14:paraId="5243EB65" w14:textId="583C7170" w:rsidR="00C80FFF" w:rsidRPr="00401479" w:rsidRDefault="00C80FFF" w:rsidP="00747F75">
      <w:pPr>
        <w:jc w:val="both"/>
        <w:rPr>
          <w:rFonts w:ascii="Calibri" w:hAnsi="Calibri" w:cs="Calibri"/>
        </w:rPr>
      </w:pPr>
      <w:r w:rsidRPr="00401479">
        <w:rPr>
          <w:rFonts w:ascii="Calibri" w:hAnsi="Calibri" w:cs="Calibri"/>
        </w:rPr>
        <w:lastRenderedPageBreak/>
        <w:t xml:space="preserve">Pavel Žídek, </w:t>
      </w:r>
      <w:r w:rsidRPr="00401479">
        <w:rPr>
          <w:rFonts w:ascii="Calibri" w:hAnsi="Calibri" w:cs="Calibri"/>
          <w:i/>
          <w:iCs/>
        </w:rPr>
        <w:t>Spravovna</w:t>
      </w:r>
      <w:r w:rsidRPr="00401479">
        <w:rPr>
          <w:rFonts w:ascii="Calibri" w:hAnsi="Calibri" w:cs="Calibri"/>
        </w:rPr>
        <w:t>, ed. Tereza Hejdová, on-line edice na Vokabulář webový: https://vokabular.ujc.cas.cz/moduly/edicni/edice/b9ac9940-0aa3-4081-8c1a-87c9b9912017/plny-text/s-aparatem/folio/%5B1%5D</w:t>
      </w:r>
    </w:p>
    <w:p w14:paraId="7CF332C6" w14:textId="6C722BE2" w:rsidR="00C80FFF" w:rsidRPr="00401479" w:rsidRDefault="00EE0DFD" w:rsidP="00747F75">
      <w:pPr>
        <w:jc w:val="both"/>
        <w:rPr>
          <w:rFonts w:ascii="Calibri" w:hAnsi="Calibri" w:cs="Calibri"/>
        </w:rPr>
      </w:pPr>
      <w:r w:rsidRPr="00401479">
        <w:rPr>
          <w:rFonts w:ascii="Calibri" w:hAnsi="Calibri" w:cs="Calibri"/>
        </w:rPr>
        <w:t>CERMANOVÁ</w:t>
      </w:r>
      <w:r w:rsidR="00C80FFF" w:rsidRPr="00401479">
        <w:rPr>
          <w:rFonts w:ascii="Calibri" w:hAnsi="Calibri" w:cs="Calibri"/>
        </w:rPr>
        <w:t xml:space="preserve">, </w:t>
      </w:r>
      <w:r w:rsidRPr="00401479">
        <w:rPr>
          <w:rFonts w:ascii="Calibri" w:hAnsi="Calibri" w:cs="Calibri"/>
        </w:rPr>
        <w:t xml:space="preserve">Pavlína </w:t>
      </w:r>
      <w:r>
        <w:rPr>
          <w:rFonts w:ascii="Calibri" w:hAnsi="Calibri" w:cs="Calibri"/>
        </w:rPr>
        <w:t xml:space="preserve">– </w:t>
      </w:r>
      <w:r w:rsidRPr="00401479">
        <w:rPr>
          <w:rFonts w:ascii="Calibri" w:hAnsi="Calibri" w:cs="Calibri"/>
        </w:rPr>
        <w:t>SVÁTEK</w:t>
      </w:r>
      <w:r w:rsidR="00C80FFF" w:rsidRPr="00401479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Pr="00401479">
        <w:rPr>
          <w:rFonts w:ascii="Calibri" w:hAnsi="Calibri" w:cs="Calibri"/>
        </w:rPr>
        <w:t>Jaroslav</w:t>
      </w:r>
      <w:r>
        <w:rPr>
          <w:rFonts w:ascii="Calibri" w:hAnsi="Calibri" w:cs="Calibri"/>
        </w:rPr>
        <w:t xml:space="preserve"> –</w:t>
      </w:r>
      <w:r w:rsidR="00C80FFF" w:rsidRPr="00401479">
        <w:rPr>
          <w:rFonts w:ascii="Calibri" w:hAnsi="Calibri" w:cs="Calibri"/>
        </w:rPr>
        <w:t xml:space="preserve"> </w:t>
      </w:r>
      <w:r w:rsidRPr="00401479">
        <w:rPr>
          <w:rFonts w:ascii="Calibri" w:hAnsi="Calibri" w:cs="Calibri"/>
        </w:rPr>
        <w:t>ŽŮREK</w:t>
      </w:r>
      <w:r>
        <w:rPr>
          <w:rFonts w:ascii="Calibri" w:hAnsi="Calibri" w:cs="Calibri"/>
        </w:rPr>
        <w:t xml:space="preserve">, </w:t>
      </w:r>
      <w:r w:rsidRPr="00401479">
        <w:rPr>
          <w:rFonts w:ascii="Calibri" w:hAnsi="Calibri" w:cs="Calibri"/>
        </w:rPr>
        <w:t>Václav</w:t>
      </w:r>
      <w:r w:rsidR="00C80FFF" w:rsidRPr="0040147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– </w:t>
      </w:r>
      <w:r w:rsidRPr="00401479">
        <w:rPr>
          <w:rFonts w:ascii="Calibri" w:hAnsi="Calibri" w:cs="Calibri"/>
        </w:rPr>
        <w:t>BAŽANT</w:t>
      </w:r>
      <w:r w:rsidR="00C80FFF" w:rsidRPr="00401479">
        <w:rPr>
          <w:rFonts w:ascii="Calibri" w:hAnsi="Calibri" w:cs="Calibri"/>
        </w:rPr>
        <w:t xml:space="preserve">, </w:t>
      </w:r>
      <w:r w:rsidRPr="00401479">
        <w:rPr>
          <w:rFonts w:ascii="Calibri" w:hAnsi="Calibri" w:cs="Calibri"/>
        </w:rPr>
        <w:t>Vojtěch</w:t>
      </w:r>
      <w:r>
        <w:rPr>
          <w:rFonts w:ascii="Calibri" w:hAnsi="Calibri" w:cs="Calibri"/>
        </w:rPr>
        <w:t>,</w:t>
      </w:r>
      <w:r w:rsidRPr="00401479">
        <w:rPr>
          <w:rFonts w:ascii="Calibri" w:hAnsi="Calibri" w:cs="Calibri"/>
        </w:rPr>
        <w:t xml:space="preserve"> </w:t>
      </w:r>
      <w:r w:rsidR="00C80FFF" w:rsidRPr="00401479">
        <w:rPr>
          <w:rFonts w:ascii="Calibri" w:hAnsi="Calibri" w:cs="Calibri"/>
          <w:i/>
          <w:iCs/>
        </w:rPr>
        <w:t>Přenos vědění. Osudy čtyř bestsellerů v pozdně středověkých českých zemích</w:t>
      </w:r>
      <w:r w:rsidR="00C80FFF" w:rsidRPr="00401479">
        <w:rPr>
          <w:rFonts w:ascii="Calibri" w:hAnsi="Calibri" w:cs="Calibri"/>
        </w:rPr>
        <w:t>, Praha 2021</w:t>
      </w:r>
    </w:p>
    <w:p w14:paraId="7FD6F518" w14:textId="155234D2" w:rsidR="00C80FFF" w:rsidRPr="00401479" w:rsidRDefault="00EE0DFD" w:rsidP="009D1B7E">
      <w:pPr>
        <w:rPr>
          <w:rFonts w:ascii="Calibri" w:hAnsi="Calibri" w:cs="Calibri"/>
        </w:rPr>
      </w:pPr>
      <w:r w:rsidRPr="00401479">
        <w:rPr>
          <w:rFonts w:ascii="Calibri" w:hAnsi="Calibri" w:cs="Calibri"/>
        </w:rPr>
        <w:t>ČORNEJ</w:t>
      </w:r>
      <w:r w:rsidR="00C80FFF" w:rsidRPr="00401479">
        <w:rPr>
          <w:rFonts w:ascii="Calibri" w:hAnsi="Calibri" w:cs="Calibri"/>
        </w:rPr>
        <w:t>,</w:t>
      </w:r>
      <w:r w:rsidRPr="00EE0DFD">
        <w:rPr>
          <w:rFonts w:ascii="Calibri" w:hAnsi="Calibri" w:cs="Calibri"/>
        </w:rPr>
        <w:t xml:space="preserve"> </w:t>
      </w:r>
      <w:r w:rsidRPr="00401479">
        <w:rPr>
          <w:rFonts w:ascii="Calibri" w:hAnsi="Calibri" w:cs="Calibri"/>
        </w:rPr>
        <w:t>Petr</w:t>
      </w:r>
      <w:r>
        <w:rPr>
          <w:rFonts w:ascii="Calibri" w:hAnsi="Calibri" w:cs="Calibri"/>
        </w:rPr>
        <w:t xml:space="preserve"> – </w:t>
      </w:r>
      <w:r w:rsidRPr="00401479">
        <w:rPr>
          <w:rFonts w:ascii="Calibri" w:hAnsi="Calibri" w:cs="Calibri"/>
        </w:rPr>
        <w:t>BARTLOVÁ</w:t>
      </w:r>
      <w:r w:rsidR="00C80FFF" w:rsidRPr="00401479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Pr="00401479">
        <w:rPr>
          <w:rFonts w:ascii="Calibri" w:hAnsi="Calibri" w:cs="Calibri"/>
        </w:rPr>
        <w:t>Milena</w:t>
      </w:r>
      <w:r>
        <w:rPr>
          <w:rFonts w:ascii="Calibri" w:hAnsi="Calibri" w:cs="Calibri"/>
        </w:rPr>
        <w:t>,</w:t>
      </w:r>
      <w:r w:rsidR="00C80FFF" w:rsidRPr="00401479">
        <w:rPr>
          <w:rFonts w:ascii="Calibri" w:hAnsi="Calibri" w:cs="Calibri"/>
        </w:rPr>
        <w:t xml:space="preserve"> </w:t>
      </w:r>
      <w:r w:rsidR="00C80FFF" w:rsidRPr="00401479">
        <w:rPr>
          <w:rFonts w:ascii="Calibri" w:hAnsi="Calibri" w:cs="Calibri"/>
          <w:i/>
          <w:iCs/>
        </w:rPr>
        <w:t>Velké dějiny zemí Koruny české</w:t>
      </w:r>
      <w:r w:rsidR="00C80FFF" w:rsidRPr="00401479">
        <w:rPr>
          <w:rFonts w:ascii="Calibri" w:hAnsi="Calibri" w:cs="Calibri"/>
        </w:rPr>
        <w:t>, sv. VI (1437-1526), Praha – Litomyšl 2007</w:t>
      </w:r>
    </w:p>
    <w:p w14:paraId="74859725" w14:textId="32F85D2C" w:rsidR="00C80FFF" w:rsidRPr="00401479" w:rsidRDefault="00EE0DFD" w:rsidP="009D1B7E">
      <w:pPr>
        <w:rPr>
          <w:rFonts w:ascii="Calibri" w:hAnsi="Calibri" w:cs="Calibri"/>
        </w:rPr>
      </w:pPr>
      <w:r w:rsidRPr="00401479">
        <w:rPr>
          <w:rFonts w:ascii="Calibri" w:hAnsi="Calibri" w:cs="Calibri"/>
        </w:rPr>
        <w:t>URBÁNEK</w:t>
      </w:r>
      <w:r w:rsidR="00C80FFF" w:rsidRPr="00401479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Pr="00401479">
        <w:rPr>
          <w:rFonts w:ascii="Calibri" w:hAnsi="Calibri" w:cs="Calibri"/>
        </w:rPr>
        <w:t>Rudolf</w:t>
      </w:r>
      <w:r>
        <w:rPr>
          <w:rFonts w:ascii="Calibri" w:hAnsi="Calibri" w:cs="Calibri"/>
        </w:rPr>
        <w:t>,</w:t>
      </w:r>
      <w:r w:rsidR="00C80FFF" w:rsidRPr="00401479">
        <w:rPr>
          <w:rFonts w:ascii="Calibri" w:hAnsi="Calibri" w:cs="Calibri"/>
        </w:rPr>
        <w:t xml:space="preserve"> </w:t>
      </w:r>
      <w:r w:rsidR="00C80FFF" w:rsidRPr="00401479">
        <w:rPr>
          <w:rFonts w:ascii="Calibri" w:hAnsi="Calibri" w:cs="Calibri"/>
          <w:i/>
          <w:iCs/>
        </w:rPr>
        <w:t>Věk poděbradský</w:t>
      </w:r>
      <w:r w:rsidR="00C80FFF" w:rsidRPr="00401479">
        <w:rPr>
          <w:rFonts w:ascii="Calibri" w:hAnsi="Calibri" w:cs="Calibri"/>
        </w:rPr>
        <w:t xml:space="preserve"> (I-III), Praha 1915-1962</w:t>
      </w:r>
    </w:p>
    <w:p w14:paraId="6F0FF185" w14:textId="332B9874" w:rsidR="009D1B7E" w:rsidRPr="00401479" w:rsidRDefault="00EE0DFD" w:rsidP="009D1B7E">
      <w:pPr>
        <w:rPr>
          <w:rFonts w:ascii="Calibri" w:hAnsi="Calibri" w:cs="Calibri"/>
        </w:rPr>
      </w:pPr>
      <w:r w:rsidRPr="00401479">
        <w:rPr>
          <w:rFonts w:ascii="Calibri" w:hAnsi="Calibri" w:cs="Calibri"/>
        </w:rPr>
        <w:t>ŽŮREK</w:t>
      </w:r>
      <w:r w:rsidR="009D1B7E" w:rsidRPr="00401479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Pr="00401479">
        <w:rPr>
          <w:rFonts w:ascii="Calibri" w:hAnsi="Calibri" w:cs="Calibri"/>
        </w:rPr>
        <w:t>Václav</w:t>
      </w:r>
      <w:r>
        <w:rPr>
          <w:rFonts w:ascii="Calibri" w:hAnsi="Calibri" w:cs="Calibri"/>
        </w:rPr>
        <w:t>,</w:t>
      </w:r>
      <w:r w:rsidR="009D1B7E" w:rsidRPr="00401479">
        <w:rPr>
          <w:rFonts w:ascii="Calibri" w:hAnsi="Calibri" w:cs="Calibri"/>
        </w:rPr>
        <w:t xml:space="preserve"> </w:t>
      </w:r>
      <w:r w:rsidR="009D1B7E" w:rsidRPr="00401479">
        <w:rPr>
          <w:rStyle w:val="Zdraznn"/>
          <w:rFonts w:ascii="Calibri" w:hAnsi="Calibri" w:cs="Calibri"/>
          <w:color w:val="353535"/>
          <w:shd w:val="clear" w:color="auto" w:fill="FFFFFF"/>
        </w:rPr>
        <w:t>Konvertiten raten dem Ketzerkönig. Zwei volkssprachliche Schriften für König Georg von Podiebrad</w:t>
      </w:r>
      <w:r w:rsidR="009D1B7E" w:rsidRPr="00401479">
        <w:rPr>
          <w:rFonts w:ascii="Calibri" w:hAnsi="Calibri" w:cs="Calibri"/>
          <w:color w:val="353535"/>
          <w:shd w:val="clear" w:color="auto" w:fill="FFFFFF"/>
        </w:rPr>
        <w:t>, Bohemia 58/2, 2018, s. 246-266</w:t>
      </w:r>
    </w:p>
    <w:p w14:paraId="514A074E" w14:textId="698191A0" w:rsidR="00747E47" w:rsidRPr="00401479" w:rsidRDefault="00747E47" w:rsidP="00747F75">
      <w:pPr>
        <w:jc w:val="both"/>
        <w:rPr>
          <w:rFonts w:ascii="Calibri" w:hAnsi="Calibri" w:cs="Calibri"/>
        </w:rPr>
      </w:pPr>
      <w:r w:rsidRPr="00401479">
        <w:rPr>
          <w:rFonts w:ascii="Calibri" w:hAnsi="Calibri" w:cs="Calibri"/>
        </w:rPr>
        <w:t>Další prameny a literatura budou upřesněny (a zpřístupněny) v jednotlivých hodinách</w:t>
      </w:r>
      <w:r w:rsidR="00B5350D">
        <w:rPr>
          <w:rFonts w:ascii="Calibri" w:hAnsi="Calibri" w:cs="Calibri"/>
        </w:rPr>
        <w:t>.</w:t>
      </w:r>
    </w:p>
    <w:p w14:paraId="768B8C2D" w14:textId="77777777" w:rsidR="00BB08E3" w:rsidRDefault="00BB08E3" w:rsidP="00BB08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</w:p>
    <w:p w14:paraId="789ABC46" w14:textId="0C88C8C9" w:rsidR="00BB08E3" w:rsidRPr="00BB08E3" w:rsidRDefault="00BB08E3" w:rsidP="00BB08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BB08E3">
        <w:rPr>
          <w:rFonts w:ascii="Calibri" w:hAnsi="Calibri" w:cs="Calibri"/>
          <w:b/>
          <w:bCs/>
          <w:color w:val="000000"/>
          <w:sz w:val="23"/>
          <w:szCs w:val="23"/>
        </w:rPr>
        <w:t xml:space="preserve">Požadavky na atestaci </w:t>
      </w:r>
    </w:p>
    <w:p w14:paraId="6B721BEF" w14:textId="77777777" w:rsidR="00BB08E3" w:rsidRDefault="00BB08E3" w:rsidP="00BB08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6335C908" w14:textId="628D8D49" w:rsidR="00BB08E3" w:rsidRPr="00BB08E3" w:rsidRDefault="00BB08E3" w:rsidP="00BB08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BB08E3">
        <w:rPr>
          <w:rFonts w:ascii="Calibri" w:hAnsi="Calibri" w:cs="Calibri"/>
          <w:b/>
          <w:bCs/>
          <w:color w:val="000000"/>
        </w:rPr>
        <w:t xml:space="preserve">Bakaláři historie (jedno i dvouobor) nastoupivší v roce 2019 a později: </w:t>
      </w:r>
      <w:r w:rsidRPr="00BB08E3">
        <w:rPr>
          <w:rFonts w:ascii="Calibri" w:hAnsi="Calibri" w:cs="Calibri"/>
          <w:color w:val="000000"/>
        </w:rPr>
        <w:t xml:space="preserve">(2x Z+Zk, 4 kredity) </w:t>
      </w:r>
    </w:p>
    <w:p w14:paraId="216E1EA3" w14:textId="77777777" w:rsidR="00BB08E3" w:rsidRPr="00BB08E3" w:rsidRDefault="00BB08E3" w:rsidP="00BB08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BB08E3">
        <w:rPr>
          <w:rFonts w:ascii="Calibri" w:hAnsi="Calibri" w:cs="Calibri"/>
          <w:color w:val="000000"/>
        </w:rPr>
        <w:t xml:space="preserve">Zápočet se udílí na základě krátkého pohovoru o studijním zaměření absolventa kurzu. Zkouška probíhá jako pohovor nad projektem bakalářské práce, student představuje dosavadní přípravu, heuristiku a v posledním roce studia i rozpracovaný text práce (předpoklad je min. 10 NS). </w:t>
      </w:r>
    </w:p>
    <w:p w14:paraId="76AFC864" w14:textId="77777777" w:rsidR="00BB08E3" w:rsidRDefault="00BB08E3" w:rsidP="00BB08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189A07D1" w14:textId="13A687AE" w:rsidR="00BB08E3" w:rsidRPr="00BB08E3" w:rsidRDefault="00BB08E3" w:rsidP="00BB08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BB08E3">
        <w:rPr>
          <w:rFonts w:ascii="Calibri" w:hAnsi="Calibri" w:cs="Calibri"/>
          <w:b/>
          <w:bCs/>
          <w:color w:val="000000"/>
        </w:rPr>
        <w:t xml:space="preserve">Bakaláři historie (jedno i dvouobor) nastoupivší do roku 2018 včetně: </w:t>
      </w:r>
      <w:r w:rsidRPr="00BB08E3">
        <w:rPr>
          <w:rFonts w:ascii="Calibri" w:hAnsi="Calibri" w:cs="Calibri"/>
          <w:color w:val="000000"/>
        </w:rPr>
        <w:t xml:space="preserve">(2x Z+Zk, 5 kreditů) </w:t>
      </w:r>
    </w:p>
    <w:p w14:paraId="682AA408" w14:textId="77777777" w:rsidR="00BB08E3" w:rsidRPr="00BB08E3" w:rsidRDefault="00BB08E3" w:rsidP="00BB08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BB08E3">
        <w:rPr>
          <w:rFonts w:ascii="Calibri" w:hAnsi="Calibri" w:cs="Calibri"/>
          <w:color w:val="000000"/>
        </w:rPr>
        <w:t xml:space="preserve">Zápočet se udílí na základě podrobného pohovoru o studijním zaměření absolventa kurzu. Zkouška probíhá jako pohovor nad projektem bakalářské práce, student představuje dosavadní přípravu, heuristiku a v posledním roce studia i rozpracovaný text práce (předpoklad je min. 15 NS). </w:t>
      </w:r>
    </w:p>
    <w:p w14:paraId="4BE3D5C5" w14:textId="77777777" w:rsidR="00BB08E3" w:rsidRDefault="00BB08E3" w:rsidP="00BB08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46E3AF35" w14:textId="50A7AEA5" w:rsidR="00BB08E3" w:rsidRPr="00BB08E3" w:rsidRDefault="00BB08E3" w:rsidP="00BB08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BB08E3">
        <w:rPr>
          <w:rFonts w:ascii="Calibri" w:hAnsi="Calibri" w:cs="Calibri"/>
          <w:b/>
          <w:bCs/>
          <w:color w:val="000000"/>
        </w:rPr>
        <w:t xml:space="preserve">Studenti historie se zaměřením na vzdělávání (bc.): </w:t>
      </w:r>
      <w:r w:rsidRPr="00BB08E3">
        <w:rPr>
          <w:rFonts w:ascii="Calibri" w:hAnsi="Calibri" w:cs="Calibri"/>
          <w:color w:val="000000"/>
        </w:rPr>
        <w:t xml:space="preserve">(specializační seminář Z+Z, 5 kreditů; volitelný diplomní Z+Zk, 5 kreditů) </w:t>
      </w:r>
    </w:p>
    <w:p w14:paraId="27C5581A" w14:textId="77777777" w:rsidR="00BB08E3" w:rsidRPr="00BB08E3" w:rsidRDefault="00BB08E3" w:rsidP="00BB08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BB08E3">
        <w:rPr>
          <w:rFonts w:ascii="Calibri" w:hAnsi="Calibri" w:cs="Calibri"/>
          <w:color w:val="000000"/>
        </w:rPr>
        <w:t xml:space="preserve">Zápočet se udílí na základě podrobného pohovoru o studijním zaměření absolventa kurzu. Zápočet v letním semestru specializačního semináře probíhá formou diskuse o dalším směřování studenta. V případě, že student píše práci na druhém oboru, odevzdá krátkou tématickou esej v rozsahu cca 5-10 NS. V případě pokračování v druhém roku bakalářského semináře odevzdává student přípravu projektu a heuristiku. V posledním roce studia odevzdává student rozpracovaný text práce (předpoklad je min. 15 NS). </w:t>
      </w:r>
    </w:p>
    <w:p w14:paraId="77E0D168" w14:textId="77777777" w:rsidR="00BB08E3" w:rsidRDefault="00BB08E3" w:rsidP="00BB08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58D19ABC" w14:textId="7E8CBAA2" w:rsidR="00BB08E3" w:rsidRPr="00BB08E3" w:rsidRDefault="00BB08E3" w:rsidP="00BB08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BB08E3">
        <w:rPr>
          <w:rFonts w:ascii="Calibri" w:hAnsi="Calibri" w:cs="Calibri"/>
          <w:b/>
          <w:bCs/>
          <w:color w:val="000000"/>
        </w:rPr>
        <w:t xml:space="preserve">Studenti navazujícího magistra historie: </w:t>
      </w:r>
      <w:r w:rsidRPr="00BB08E3">
        <w:rPr>
          <w:rFonts w:ascii="Calibri" w:hAnsi="Calibri" w:cs="Calibri"/>
          <w:color w:val="000000"/>
        </w:rPr>
        <w:t xml:space="preserve">(3x zápočet, klauzurní práce v druhém roce) </w:t>
      </w:r>
    </w:p>
    <w:p w14:paraId="7C2A0E76" w14:textId="77777777" w:rsidR="00BB08E3" w:rsidRPr="00BB08E3" w:rsidRDefault="00BB08E3" w:rsidP="00BB08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BB08E3">
        <w:rPr>
          <w:rFonts w:ascii="Calibri" w:hAnsi="Calibri" w:cs="Calibri"/>
          <w:color w:val="000000"/>
        </w:rPr>
        <w:t xml:space="preserve">Zápočet se udílí na základě podrobného pohovoru o studijním zaměření absolventa kurzu. Klauzurní práce představuje buď odevzdanou podstatnou část textu diplomové práce (předpoklad je min. 25 NS) nebo samostatnou práci na zvolené téma vycházející ze zaměření studenta v obdobném rozsahu. Práce může nabývat spíše charakter historické eseje. </w:t>
      </w:r>
    </w:p>
    <w:p w14:paraId="3D04FDF7" w14:textId="77777777" w:rsidR="00BB08E3" w:rsidRDefault="00BB08E3" w:rsidP="00BB08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7479C1D8" w14:textId="06CE8D07" w:rsidR="00BB08E3" w:rsidRPr="00BB08E3" w:rsidRDefault="00BB08E3" w:rsidP="00BB08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BB08E3">
        <w:rPr>
          <w:rFonts w:ascii="Calibri" w:hAnsi="Calibri" w:cs="Calibri"/>
          <w:b/>
          <w:bCs/>
          <w:color w:val="000000"/>
        </w:rPr>
        <w:t xml:space="preserve">Studenti učitelství historie pro SŠ (mgr.): </w:t>
      </w:r>
      <w:r w:rsidRPr="00BB08E3">
        <w:rPr>
          <w:rFonts w:ascii="Calibri" w:hAnsi="Calibri" w:cs="Calibri"/>
          <w:color w:val="000000"/>
        </w:rPr>
        <w:t xml:space="preserve">(historicko-didaktický seminář Z+Z, 6 kreditů; volitelný diplomní seminář Z+Z, 5 kreditů) </w:t>
      </w:r>
    </w:p>
    <w:p w14:paraId="2D876F21" w14:textId="3E9DAE15" w:rsidR="00747E47" w:rsidRPr="00401479" w:rsidRDefault="00BB08E3" w:rsidP="00747F75">
      <w:pPr>
        <w:jc w:val="both"/>
        <w:rPr>
          <w:rFonts w:ascii="Calibri" w:hAnsi="Calibri" w:cs="Calibri"/>
        </w:rPr>
      </w:pPr>
      <w:r w:rsidRPr="00BB08E3">
        <w:rPr>
          <w:rFonts w:ascii="Calibri" w:hAnsi="Calibri" w:cs="Calibri"/>
          <w:color w:val="000000"/>
        </w:rPr>
        <w:t>Zápočet historicko-didaktického semináře se udílí na základě podrobného pohovoru o studijním zaměření absolventa kurzu. V případě, že student píše práci na druhém oboru, odevzdá krátkou t</w:t>
      </w:r>
      <w:r>
        <w:rPr>
          <w:rFonts w:ascii="Calibri" w:hAnsi="Calibri" w:cs="Calibri"/>
          <w:color w:val="000000"/>
        </w:rPr>
        <w:t>e</w:t>
      </w:r>
      <w:r w:rsidRPr="00BB08E3">
        <w:rPr>
          <w:rFonts w:ascii="Calibri" w:hAnsi="Calibri" w:cs="Calibri"/>
          <w:color w:val="000000"/>
        </w:rPr>
        <w:t>matickou esej v rozsahu do 5 NS a v případě zájmu o další pokračování na oboru historie odevzdává student na konci roku přípravu projektu a heuristiku. V druhém roce diplomního semináře se zápočet udílí po diskusi nad odevzdávanými částmi závěrečné práce (předpoklad je min. 10 NS v každém semestru).</w:t>
      </w:r>
    </w:p>
    <w:sectPr w:rsidR="00747E47" w:rsidRPr="0040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9A9"/>
    <w:rsid w:val="000B29A9"/>
    <w:rsid w:val="001A019C"/>
    <w:rsid w:val="003A241F"/>
    <w:rsid w:val="00401479"/>
    <w:rsid w:val="00747E47"/>
    <w:rsid w:val="00747F75"/>
    <w:rsid w:val="0075443A"/>
    <w:rsid w:val="00942CF3"/>
    <w:rsid w:val="009D1B7E"/>
    <w:rsid w:val="00AB49E6"/>
    <w:rsid w:val="00B5350D"/>
    <w:rsid w:val="00B838A8"/>
    <w:rsid w:val="00BB08E3"/>
    <w:rsid w:val="00C74FC4"/>
    <w:rsid w:val="00C80FFF"/>
    <w:rsid w:val="00DC3167"/>
    <w:rsid w:val="00EE0DFD"/>
    <w:rsid w:val="00FF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3698A"/>
  <w15:chartTrackingRefBased/>
  <w15:docId w15:val="{005A6FC1-9411-49B9-8E11-B1E19B80C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47F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9D1B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1172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Svátek</dc:creator>
  <cp:keywords/>
  <dc:description/>
  <cp:lastModifiedBy>Jaroslav Svátek</cp:lastModifiedBy>
  <cp:revision>9</cp:revision>
  <cp:lastPrinted>2021-09-20T09:32:00Z</cp:lastPrinted>
  <dcterms:created xsi:type="dcterms:W3CDTF">2021-09-15T15:12:00Z</dcterms:created>
  <dcterms:modified xsi:type="dcterms:W3CDTF">2021-10-06T08:04:00Z</dcterms:modified>
</cp:coreProperties>
</file>