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BE2" w:rsidRPr="00590BA5" w:rsidRDefault="00590BA5" w:rsidP="00590BA5">
      <w:pPr>
        <w:jc w:val="center"/>
        <w:rPr>
          <w:b/>
          <w:u w:val="single"/>
        </w:rPr>
      </w:pPr>
      <w:bookmarkStart w:id="0" w:name="_GoBack"/>
      <w:bookmarkEnd w:id="0"/>
      <w:r w:rsidRPr="00590BA5">
        <w:rPr>
          <w:b/>
          <w:u w:val="single"/>
        </w:rPr>
        <w:t>Motivační úvod k semináři v Sázavě</w:t>
      </w:r>
    </w:p>
    <w:p w:rsidR="00590BA5" w:rsidRDefault="00590BA5">
      <w:pPr>
        <w:rPr>
          <w:i/>
        </w:rPr>
      </w:pPr>
      <w:r>
        <w:rPr>
          <w:i/>
        </w:rPr>
        <w:t>Měl by být akcentován tematicky na tyto okruhy:</w:t>
      </w:r>
    </w:p>
    <w:p w:rsidR="00590BA5" w:rsidRDefault="00590BA5" w:rsidP="00590BA5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>Význam legendy.</w:t>
      </w:r>
    </w:p>
    <w:p w:rsidR="00590BA5" w:rsidRDefault="00590BA5" w:rsidP="00590BA5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>Proč středověká legenda a církevní památka?</w:t>
      </w:r>
    </w:p>
    <w:p w:rsidR="00590BA5" w:rsidRDefault="00590BA5" w:rsidP="00590BA5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>Proč sv. Prokop?</w:t>
      </w:r>
    </w:p>
    <w:p w:rsidR="00590BA5" w:rsidRDefault="00590BA5" w:rsidP="00590BA5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>Interpretace legendy.</w:t>
      </w:r>
    </w:p>
    <w:p w:rsidR="00590BA5" w:rsidRDefault="00590BA5" w:rsidP="00590BA5">
      <w:pPr>
        <w:rPr>
          <w:b/>
        </w:rPr>
      </w:pPr>
      <w:r w:rsidRPr="00590BA5">
        <w:rPr>
          <w:b/>
        </w:rPr>
        <w:t>Osnova:</w:t>
      </w:r>
    </w:p>
    <w:p w:rsidR="00590BA5" w:rsidRPr="00590BA5" w:rsidRDefault="00590BA5" w:rsidP="00590BA5">
      <w:pPr>
        <w:pStyle w:val="Odstavecseseznamem"/>
        <w:numPr>
          <w:ilvl w:val="0"/>
          <w:numId w:val="2"/>
        </w:numPr>
        <w:rPr>
          <w:b/>
        </w:rPr>
      </w:pPr>
      <w:r>
        <w:t>Seznamovací kolečko – kdo, odkud a proč přijel.</w:t>
      </w:r>
    </w:p>
    <w:p w:rsidR="004567D9" w:rsidRPr="008B5185" w:rsidRDefault="008B5185" w:rsidP="004567D9">
      <w:pPr>
        <w:pStyle w:val="Odstavecseseznamem"/>
        <w:numPr>
          <w:ilvl w:val="0"/>
          <w:numId w:val="2"/>
        </w:numPr>
        <w:rPr>
          <w:b/>
        </w:rPr>
      </w:pPr>
      <w:r>
        <w:t xml:space="preserve">Rozdat </w:t>
      </w:r>
      <w:r w:rsidR="00590BA5">
        <w:t xml:space="preserve">nastříhané texty, vždy se slovem </w:t>
      </w:r>
      <w:proofErr w:type="gramStart"/>
      <w:r w:rsidR="00590BA5">
        <w:t>legenda</w:t>
      </w:r>
      <w:r w:rsidR="00453B0B">
        <w:t xml:space="preserve"> ( viz</w:t>
      </w:r>
      <w:proofErr w:type="gramEnd"/>
      <w:r w:rsidR="00453B0B">
        <w:t xml:space="preserve"> příloha).</w:t>
      </w:r>
      <w:r w:rsidR="004567D9">
        <w:t xml:space="preserve"> Seminaristé se hledají podle</w:t>
      </w:r>
      <w:r w:rsidR="00453B0B">
        <w:t xml:space="preserve"> zaměření významu slova </w:t>
      </w:r>
      <w:proofErr w:type="gramStart"/>
      <w:r w:rsidR="00453B0B">
        <w:t xml:space="preserve">legenda </w:t>
      </w:r>
      <w:r w:rsidR="004567D9">
        <w:t>( pomáhá</w:t>
      </w:r>
      <w:proofErr w:type="gramEnd"/>
      <w:r w:rsidR="004567D9">
        <w:t xml:space="preserve"> jim i typ písma). Utvoří se čtyři skupiny: legenda o životě svatých, legenda jako významná světská osobnost, či značka, legenda jako vysvětlující popisek a legenda jako šířená nepravda, výmysl</w:t>
      </w:r>
      <w:r>
        <w:t>.</w:t>
      </w:r>
    </w:p>
    <w:p w:rsidR="00453B0B" w:rsidRPr="00453B0B" w:rsidRDefault="008B5185" w:rsidP="004567D9">
      <w:pPr>
        <w:pStyle w:val="Odstavecseseznamem"/>
        <w:numPr>
          <w:ilvl w:val="0"/>
          <w:numId w:val="2"/>
        </w:numPr>
        <w:rPr>
          <w:b/>
        </w:rPr>
      </w:pPr>
      <w:r>
        <w:t>Skupiny se dohodnou a prezentují význam slova legenda podle svých textů.  Zaměříme se na legendu jako na literární žánr pracující částečně</w:t>
      </w:r>
      <w:r w:rsidR="00453B0B">
        <w:t xml:space="preserve"> s výmyslem – </w:t>
      </w:r>
      <w:proofErr w:type="gramStart"/>
      <w:r w:rsidR="00453B0B">
        <w:t>fikcí ( zázrakem</w:t>
      </w:r>
      <w:proofErr w:type="gramEnd"/>
      <w:r w:rsidR="00453B0B">
        <w:t>) a částečně s historií – skutečnou postavou, nebo skutečnou památkou, ale rozhodně s příběhem hodným příkladu, vzoru.</w:t>
      </w:r>
    </w:p>
    <w:p w:rsidR="008B5185" w:rsidRPr="00453B0B" w:rsidRDefault="00453B0B" w:rsidP="004567D9">
      <w:pPr>
        <w:pStyle w:val="Odstavecseseznamem"/>
        <w:numPr>
          <w:ilvl w:val="0"/>
          <w:numId w:val="2"/>
        </w:numPr>
        <w:rPr>
          <w:b/>
        </w:rPr>
      </w:pPr>
      <w:r>
        <w:t xml:space="preserve">Zaměříme se na skupinu s příběhy svatých, doplníme k nim související církevní památky, na závěr propojíme sv. Prokopa a Sázavský klášter.  Ptáme se po významu středověké legendy pro dnešní děti a </w:t>
      </w:r>
      <w:proofErr w:type="gramStart"/>
      <w:r>
        <w:t>mládež</w:t>
      </w:r>
      <w:proofErr w:type="gramEnd"/>
      <w:r>
        <w:t xml:space="preserve">  </w:t>
      </w:r>
      <w:r>
        <w:rPr>
          <w:i/>
        </w:rPr>
        <w:t xml:space="preserve">( </w:t>
      </w:r>
      <w:proofErr w:type="gramStart"/>
      <w:r>
        <w:rPr>
          <w:i/>
        </w:rPr>
        <w:t>propojení</w:t>
      </w:r>
      <w:proofErr w:type="gramEnd"/>
      <w:r>
        <w:rPr>
          <w:i/>
        </w:rPr>
        <w:t xml:space="preserve"> s církevní památkou bych viděl spíš do reflexe).</w:t>
      </w:r>
    </w:p>
    <w:p w:rsidR="00453B0B" w:rsidRPr="00D43C1E" w:rsidRDefault="00D43C1E" w:rsidP="004567D9">
      <w:pPr>
        <w:pStyle w:val="Odstavecseseznamem"/>
        <w:numPr>
          <w:ilvl w:val="0"/>
          <w:numId w:val="2"/>
        </w:numPr>
        <w:rPr>
          <w:b/>
        </w:rPr>
      </w:pPr>
      <w:r>
        <w:t xml:space="preserve">Zdůraznit, že Prokop byl významný už tím, že nezemřel mučednickou smrtí, nebyl původem z panovnického rodu a byl uctíván </w:t>
      </w:r>
      <w:r w:rsidR="008D59E8">
        <w:t>za</w:t>
      </w:r>
      <w:r>
        <w:t xml:space="preserve"> svého dlouhého života. Každá skupina si mezi sebou řekne stručný děj příběh</w:t>
      </w:r>
      <w:r w:rsidR="0077601F">
        <w:t xml:space="preserve">u Prokopova života, tak jak ho znají, byť by </w:t>
      </w:r>
      <w:proofErr w:type="gramStart"/>
      <w:r w:rsidR="0077601F">
        <w:t>vědomosti  byly</w:t>
      </w:r>
      <w:proofErr w:type="gramEnd"/>
      <w:r w:rsidR="0077601F">
        <w:t xml:space="preserve"> malé.</w:t>
      </w:r>
    </w:p>
    <w:p w:rsidR="00D43C1E" w:rsidRDefault="00D43C1E" w:rsidP="004567D9">
      <w:pPr>
        <w:pStyle w:val="Odstavecseseznamem"/>
        <w:numPr>
          <w:ilvl w:val="0"/>
          <w:numId w:val="2"/>
        </w:numPr>
      </w:pPr>
      <w:r w:rsidRPr="00D43C1E">
        <w:t>Příběh by se dal nyní</w:t>
      </w:r>
      <w:r>
        <w:t xml:space="preserve"> reprodukovat, ale smyslem zkušenostního prožitkového učení je kvalitní interpretace, stojící na efektivním metodickém základu. Dnes </w:t>
      </w:r>
      <w:r w:rsidR="008D59E8">
        <w:t xml:space="preserve">si projdeme ukázkou třech </w:t>
      </w:r>
      <w:r w:rsidR="0070754C">
        <w:t>edukačních nabídek. Nyní ta první.</w:t>
      </w:r>
    </w:p>
    <w:p w:rsidR="0070754C" w:rsidRDefault="0070754C" w:rsidP="004567D9">
      <w:pPr>
        <w:pStyle w:val="Odstavecseseznamem"/>
        <w:numPr>
          <w:ilvl w:val="0"/>
          <w:numId w:val="2"/>
        </w:numPr>
      </w:pPr>
      <w:r>
        <w:t xml:space="preserve">Každá skupina dostane roličku papírové </w:t>
      </w:r>
      <w:proofErr w:type="gramStart"/>
      <w:r>
        <w:t>pásky ( do</w:t>
      </w:r>
      <w:proofErr w:type="gramEnd"/>
      <w:r>
        <w:t xml:space="preserve"> počítačky), </w:t>
      </w:r>
      <w:r w:rsidR="00831500">
        <w:t>roztáhne ji do vymezené délky a trháním, muchláním, kroucením a graficky na ní přenese dějovou link</w:t>
      </w:r>
      <w:r w:rsidR="0077601F">
        <w:t>u životního příběhu sv. Prokopa, kde se objeví  i jejich momentální vztah k legendě a úroveň znalostí.</w:t>
      </w:r>
      <w:r w:rsidR="00831500">
        <w:t xml:space="preserve">  Členové skupiny se domluví na klíčových </w:t>
      </w:r>
      <w:proofErr w:type="gramStart"/>
      <w:r w:rsidR="00831500">
        <w:t>bodech  příběhu</w:t>
      </w:r>
      <w:proofErr w:type="gramEnd"/>
      <w:r w:rsidR="00831500">
        <w:t>, rozestaví se po nich a při prezentaci je ozvučí  replikou, kterou by mohla říct nějaká postava v dané situaci.</w:t>
      </w:r>
    </w:p>
    <w:p w:rsidR="00831500" w:rsidRDefault="00831500" w:rsidP="004567D9">
      <w:pPr>
        <w:pStyle w:val="Odstavecseseznamem"/>
        <w:numPr>
          <w:ilvl w:val="0"/>
          <w:numId w:val="2"/>
        </w:numPr>
      </w:pPr>
      <w:r>
        <w:t xml:space="preserve">Po ukázce se ostatní vždy pokusí předvedené </w:t>
      </w:r>
      <w:r w:rsidR="008D59E8">
        <w:t>rozklíčovat a skupina řekne, jaké téma v životě sv. P</w:t>
      </w:r>
      <w:r w:rsidR="008536F7">
        <w:t>rokopa pro ní</w:t>
      </w:r>
      <w:r w:rsidR="008D59E8">
        <w:t xml:space="preserve"> bylo silné.</w:t>
      </w:r>
    </w:p>
    <w:p w:rsidR="008D59E8" w:rsidRDefault="0077601F" w:rsidP="004567D9">
      <w:pPr>
        <w:pStyle w:val="Odstavecseseznamem"/>
        <w:numPr>
          <w:ilvl w:val="0"/>
          <w:numId w:val="2"/>
        </w:numPr>
      </w:pPr>
      <w:r>
        <w:t xml:space="preserve">Před přestávkou napíše každý účastník na papírek </w:t>
      </w:r>
      <w:proofErr w:type="gramStart"/>
      <w:r>
        <w:t>zlo s kterým</w:t>
      </w:r>
      <w:proofErr w:type="gramEnd"/>
      <w:r>
        <w:t xml:space="preserve"> se v poslední </w:t>
      </w:r>
      <w:r w:rsidR="00096335">
        <w:t xml:space="preserve">době utkává, </w:t>
      </w:r>
      <w:r>
        <w:t xml:space="preserve"> jakému pokušení odolává</w:t>
      </w:r>
      <w:r w:rsidR="00096335">
        <w:t>, nebo jakou svoji vlastnost musí krotit</w:t>
      </w:r>
      <w:r>
        <w:t xml:space="preserve">. Papírek si od nich vybere sám </w:t>
      </w:r>
      <w:proofErr w:type="gramStart"/>
      <w:r>
        <w:t>světec</w:t>
      </w:r>
      <w:proofErr w:type="gramEnd"/>
      <w:r>
        <w:t xml:space="preserve">  ( </w:t>
      </w:r>
      <w:proofErr w:type="gramStart"/>
      <w:r>
        <w:t>učitel</w:t>
      </w:r>
      <w:proofErr w:type="gramEnd"/>
      <w:r>
        <w:t xml:space="preserve"> v roli), oblečený v plášti poutníka.</w:t>
      </w:r>
    </w:p>
    <w:p w:rsidR="004C6733" w:rsidRDefault="004C6733" w:rsidP="004C6733"/>
    <w:p w:rsidR="004C6733" w:rsidRDefault="004C6733" w:rsidP="004C6733"/>
    <w:p w:rsidR="004C6733" w:rsidRDefault="004C6733" w:rsidP="004C6733"/>
    <w:p w:rsidR="004C6733" w:rsidRDefault="004C6733" w:rsidP="004C6733"/>
    <w:p w:rsidR="004C6733" w:rsidRDefault="004C6733" w:rsidP="004C6733"/>
    <w:p w:rsidR="00E606E8" w:rsidRDefault="00E606E8" w:rsidP="00E606E8">
      <w:pPr>
        <w:jc w:val="center"/>
        <w:rPr>
          <w:b/>
          <w:u w:val="single"/>
        </w:rPr>
      </w:pPr>
      <w:r>
        <w:rPr>
          <w:b/>
          <w:u w:val="single"/>
        </w:rPr>
        <w:t>Prohlídka Sázavského kláštera se zážitkovými prvky</w:t>
      </w:r>
    </w:p>
    <w:p w:rsidR="00E606E8" w:rsidRDefault="00E606E8" w:rsidP="00E606E8">
      <w:pPr>
        <w:rPr>
          <w:i/>
        </w:rPr>
      </w:pPr>
      <w:r>
        <w:rPr>
          <w:i/>
        </w:rPr>
        <w:t>Motivuje se jako druhá nabídka interpretace legendy o sv. Prokopovi.</w:t>
      </w:r>
    </w:p>
    <w:p w:rsidR="00680AB4" w:rsidRPr="006F47B0" w:rsidRDefault="001B7E68" w:rsidP="00E606E8">
      <w:pPr>
        <w:rPr>
          <w:b/>
        </w:rPr>
      </w:pPr>
      <w:r>
        <w:rPr>
          <w:b/>
        </w:rPr>
        <w:t>Osnova:</w:t>
      </w:r>
    </w:p>
    <w:p w:rsidR="00680AB4" w:rsidRDefault="00680AB4" w:rsidP="00680AB4">
      <w:pPr>
        <w:pStyle w:val="Odstavecseseznamem"/>
        <w:numPr>
          <w:ilvl w:val="0"/>
          <w:numId w:val="1"/>
        </w:numPr>
      </w:pPr>
      <w:r>
        <w:t xml:space="preserve">Sestup do krypty se svíčkou, vnímání </w:t>
      </w:r>
      <w:proofErr w:type="gramStart"/>
      <w:r>
        <w:t>ticha  a zvuků</w:t>
      </w:r>
      <w:proofErr w:type="gramEnd"/>
      <w:r>
        <w:t>, hledání relikviáře. Umístění svíčky na</w:t>
      </w:r>
      <w:r w:rsidR="00151B2F">
        <w:t xml:space="preserve"> místo, kde cítím</w:t>
      </w:r>
      <w:r>
        <w:t xml:space="preserve"> nejintenzivnější zážitek.</w:t>
      </w:r>
    </w:p>
    <w:p w:rsidR="00680AB4" w:rsidRDefault="00680AB4" w:rsidP="00680AB4">
      <w:pPr>
        <w:pStyle w:val="Odstavecseseznamem"/>
        <w:numPr>
          <w:ilvl w:val="0"/>
          <w:numId w:val="1"/>
        </w:numPr>
      </w:pPr>
      <w:r>
        <w:t>Hledat v kostele na soše s</w:t>
      </w:r>
      <w:r w:rsidR="00140B9B">
        <w:t xml:space="preserve">v. </w:t>
      </w:r>
      <w:proofErr w:type="gramStart"/>
      <w:r w:rsidR="00140B9B">
        <w:t>Prokopa  jeho</w:t>
      </w:r>
      <w:proofErr w:type="gramEnd"/>
      <w:r w:rsidR="00140B9B">
        <w:t xml:space="preserve"> atributy.  Domluvit se ve skupině.</w:t>
      </w:r>
    </w:p>
    <w:p w:rsidR="00680AB4" w:rsidRDefault="00680AB4" w:rsidP="00680AB4">
      <w:pPr>
        <w:pStyle w:val="Odstavecseseznamem"/>
        <w:numPr>
          <w:ilvl w:val="0"/>
          <w:numId w:val="1"/>
        </w:numPr>
      </w:pPr>
      <w:r>
        <w:t xml:space="preserve">Skupina si v kapli vybere obraz se svatoprokopským tématem, tak aby ostatní nepoznali </w:t>
      </w:r>
      <w:proofErr w:type="gramStart"/>
      <w:r>
        <w:t>který</w:t>
      </w:r>
      <w:r w:rsidR="00140B9B">
        <w:t xml:space="preserve"> a pozorně</w:t>
      </w:r>
      <w:proofErr w:type="gramEnd"/>
      <w:r w:rsidR="00140B9B">
        <w:t xml:space="preserve"> se snaží zapamatovat co je na obraze.</w:t>
      </w:r>
    </w:p>
    <w:p w:rsidR="00F257D5" w:rsidRDefault="00F257D5" w:rsidP="00680AB4">
      <w:pPr>
        <w:pStyle w:val="Odstavecseseznamem"/>
        <w:numPr>
          <w:ilvl w:val="0"/>
          <w:numId w:val="1"/>
        </w:numPr>
      </w:pPr>
      <w:r>
        <w:t>Před refektářem si každý seminarista obleče plášť a stane se poutníkem, vejde do síně</w:t>
      </w:r>
      <w:r w:rsidR="001F7982">
        <w:t xml:space="preserve">             </w:t>
      </w:r>
      <w:r w:rsidR="001F7982">
        <w:rPr>
          <w:i/>
        </w:rPr>
        <w:t>( s hudebním doprovodem)</w:t>
      </w:r>
      <w:r>
        <w:t xml:space="preserve">, vylosuje </w:t>
      </w:r>
      <w:proofErr w:type="gramStart"/>
      <w:r>
        <w:t>si  jeden</w:t>
      </w:r>
      <w:proofErr w:type="gramEnd"/>
      <w:r>
        <w:t xml:space="preserve"> papírek</w:t>
      </w:r>
      <w:r w:rsidR="001F7982">
        <w:t xml:space="preserve"> ( z těch co psali v úvodní části)</w:t>
      </w:r>
      <w:r>
        <w:t xml:space="preserve"> a pokusí se k</w:t>
      </w:r>
      <w:r w:rsidR="00140B9B">
        <w:t> </w:t>
      </w:r>
      <w:r>
        <w:t>problému</w:t>
      </w:r>
      <w:r w:rsidR="00140B9B">
        <w:t xml:space="preserve"> písemně</w:t>
      </w:r>
      <w:r>
        <w:t xml:space="preserve"> </w:t>
      </w:r>
      <w:r w:rsidR="001F7982">
        <w:t>nabídnout</w:t>
      </w:r>
      <w:r>
        <w:t xml:space="preserve"> svoje řešení.</w:t>
      </w:r>
      <w:r w:rsidR="00140B9B">
        <w:t xml:space="preserve"> A papírek ponechá v refektáři.</w:t>
      </w:r>
    </w:p>
    <w:p w:rsidR="00F57A4B" w:rsidRDefault="00F57A4B" w:rsidP="001C4512"/>
    <w:p w:rsidR="00F57A4B" w:rsidRDefault="00F57A4B" w:rsidP="00F57A4B">
      <w:pPr>
        <w:jc w:val="both"/>
        <w:rPr>
          <w:b/>
          <w:u w:val="single"/>
        </w:rPr>
      </w:pPr>
      <w:r>
        <w:t xml:space="preserve">                                                   </w:t>
      </w:r>
      <w:r>
        <w:rPr>
          <w:b/>
          <w:u w:val="single"/>
        </w:rPr>
        <w:t>Reflexe dopoledního programu</w:t>
      </w:r>
    </w:p>
    <w:p w:rsidR="00140B9B" w:rsidRDefault="00140B9B" w:rsidP="00140B9B">
      <w:pPr>
        <w:pStyle w:val="Odstavecseseznamem"/>
        <w:numPr>
          <w:ilvl w:val="0"/>
          <w:numId w:val="1"/>
        </w:numPr>
      </w:pPr>
      <w:r>
        <w:t xml:space="preserve">V rámci reflexe sejít v prostoru </w:t>
      </w:r>
      <w:proofErr w:type="gramStart"/>
      <w:r>
        <w:t>učebny,  každá</w:t>
      </w:r>
      <w:proofErr w:type="gramEnd"/>
      <w:r>
        <w:t xml:space="preserve"> skupina předvede živý obraz atributu sv. Prokopa,, který rozpohybuje tak, aby se atribut interpretoval. Diskutuje se o významu atributu.</w:t>
      </w:r>
    </w:p>
    <w:p w:rsidR="00140B9B" w:rsidRDefault="00140B9B" w:rsidP="00140B9B">
      <w:pPr>
        <w:pStyle w:val="Odstavecseseznamem"/>
        <w:numPr>
          <w:ilvl w:val="0"/>
          <w:numId w:val="1"/>
        </w:numPr>
      </w:pPr>
      <w:r>
        <w:t xml:space="preserve">Každá skupina </w:t>
      </w:r>
      <w:r w:rsidR="00C6034C">
        <w:t>si vybaví obraz z kaple, který si vybrala,</w:t>
      </w:r>
      <w:r>
        <w:t xml:space="preserve"> o</w:t>
      </w:r>
      <w:r w:rsidR="00C6034C">
        <w:t xml:space="preserve">zvučí ho, ostatní podle </w:t>
      </w:r>
      <w:r>
        <w:t xml:space="preserve">zvukové kulisy </w:t>
      </w:r>
      <w:r w:rsidR="00C6034C">
        <w:t xml:space="preserve"> poznávají </w:t>
      </w:r>
      <w:r>
        <w:t>odpovídající</w:t>
      </w:r>
      <w:r w:rsidR="00C6034C">
        <w:t xml:space="preserve"> </w:t>
      </w:r>
      <w:proofErr w:type="gramStart"/>
      <w:r w:rsidR="00C6034C">
        <w:t>obraz . Upřesňuju</w:t>
      </w:r>
      <w:proofErr w:type="gramEnd"/>
      <w:r w:rsidR="00C6034C">
        <w:t xml:space="preserve"> se interpretace tématu obrazu a skupina vypoví, proč si ho vybrala.</w:t>
      </w:r>
    </w:p>
    <w:p w:rsidR="00C6034C" w:rsidRDefault="00C6034C" w:rsidP="00140B9B">
      <w:pPr>
        <w:pStyle w:val="Odstavecseseznamem"/>
        <w:numPr>
          <w:ilvl w:val="0"/>
          <w:numId w:val="1"/>
        </w:numPr>
      </w:pPr>
      <w:r>
        <w:t xml:space="preserve">Každý obdrží svůj lístek, kde si </w:t>
      </w:r>
      <w:proofErr w:type="gramStart"/>
      <w:r>
        <w:t>přečte jaký</w:t>
      </w:r>
      <w:proofErr w:type="gramEnd"/>
      <w:r>
        <w:t xml:space="preserve"> návod mu poutník nabízí ke zkrocení jeho zla. Krátce se </w:t>
      </w:r>
      <w:proofErr w:type="gramStart"/>
      <w:r>
        <w:t>hodnotí pro</w:t>
      </w:r>
      <w:proofErr w:type="gramEnd"/>
      <w:r>
        <w:t xml:space="preserve"> koho byla odpověď zajímavá, inspirativní, zábavná, zbytečná… Kdo chce, může zveřejnit.</w:t>
      </w:r>
    </w:p>
    <w:p w:rsidR="00140B9B" w:rsidRPr="00140B9B" w:rsidRDefault="00140B9B" w:rsidP="00F57A4B">
      <w:pPr>
        <w:jc w:val="both"/>
      </w:pPr>
    </w:p>
    <w:p w:rsidR="00F57A4B" w:rsidRDefault="00C6034C" w:rsidP="00F57A4B">
      <w:pPr>
        <w:rPr>
          <w:i/>
        </w:rPr>
      </w:pPr>
      <w:r>
        <w:rPr>
          <w:i/>
        </w:rPr>
        <w:t>Tematické okruhy otázek k diskuzi.</w:t>
      </w:r>
    </w:p>
    <w:p w:rsidR="00F57A4B" w:rsidRDefault="00F57A4B" w:rsidP="00F57A4B">
      <w:pPr>
        <w:pStyle w:val="Odstavecseseznamem"/>
        <w:numPr>
          <w:ilvl w:val="0"/>
          <w:numId w:val="1"/>
        </w:numPr>
      </w:pPr>
      <w:r>
        <w:t>Jak kdo nakládá se zlem v sobě?</w:t>
      </w:r>
    </w:p>
    <w:p w:rsidR="00F57A4B" w:rsidRDefault="00F57A4B" w:rsidP="00F57A4B">
      <w:pPr>
        <w:pStyle w:val="Odstavecseseznamem"/>
        <w:numPr>
          <w:ilvl w:val="0"/>
          <w:numId w:val="1"/>
        </w:numPr>
      </w:pPr>
      <w:r>
        <w:t>Dá se podobně řešit zlo společenské, globální, světové?</w:t>
      </w:r>
    </w:p>
    <w:p w:rsidR="00F57A4B" w:rsidRDefault="00F57A4B" w:rsidP="00F57A4B">
      <w:pPr>
        <w:pStyle w:val="Odstavecseseznamem"/>
        <w:numPr>
          <w:ilvl w:val="0"/>
          <w:numId w:val="1"/>
        </w:numPr>
      </w:pPr>
      <w:r>
        <w:t>Má co říct středověký světec současné mládeži?</w:t>
      </w:r>
    </w:p>
    <w:p w:rsidR="00F57A4B" w:rsidRDefault="00F57A4B" w:rsidP="00F57A4B">
      <w:pPr>
        <w:pStyle w:val="Odstavecseseznamem"/>
        <w:numPr>
          <w:ilvl w:val="0"/>
          <w:numId w:val="1"/>
        </w:numPr>
      </w:pPr>
      <w:r>
        <w:t>Jak využít středověkou legendu v edukační práci seminaristů?</w:t>
      </w:r>
    </w:p>
    <w:p w:rsidR="002B12D3" w:rsidRDefault="002B12D3" w:rsidP="00F57A4B">
      <w:pPr>
        <w:pStyle w:val="Odstavecseseznamem"/>
        <w:numPr>
          <w:ilvl w:val="0"/>
          <w:numId w:val="1"/>
        </w:numPr>
      </w:pPr>
      <w:r>
        <w:t>Jaká další témata svatoprokopská legenda nabízí?</w:t>
      </w:r>
    </w:p>
    <w:p w:rsidR="00F57A4B" w:rsidRDefault="00F57A4B" w:rsidP="00F57A4B">
      <w:pPr>
        <w:pStyle w:val="Odstavecseseznamem"/>
        <w:numPr>
          <w:ilvl w:val="0"/>
          <w:numId w:val="1"/>
        </w:numPr>
      </w:pPr>
      <w:r>
        <w:t>Může mít tato práce interdisciplinární charakter?</w:t>
      </w:r>
    </w:p>
    <w:p w:rsidR="00F57A4B" w:rsidRDefault="00F57A4B" w:rsidP="00F57A4B">
      <w:pPr>
        <w:pStyle w:val="Odstavecseseznamem"/>
        <w:numPr>
          <w:ilvl w:val="0"/>
          <w:numId w:val="1"/>
        </w:numPr>
      </w:pPr>
      <w:r>
        <w:t>Jak spojit interpretaci legendy s církevní památkou?</w:t>
      </w:r>
    </w:p>
    <w:p w:rsidR="00F57A4B" w:rsidRDefault="00F57A4B" w:rsidP="00F57A4B">
      <w:pPr>
        <w:pStyle w:val="Odstavecseseznamem"/>
        <w:numPr>
          <w:ilvl w:val="0"/>
          <w:numId w:val="1"/>
        </w:numPr>
      </w:pPr>
      <w:r>
        <w:t xml:space="preserve">Myslíte si, že jste po domluvě se správou památkového objektu </w:t>
      </w:r>
      <w:r w:rsidR="00151B2F">
        <w:t xml:space="preserve">schopni </w:t>
      </w:r>
      <w:r>
        <w:t>zrealizovat svůj vlastní program?</w:t>
      </w:r>
    </w:p>
    <w:p w:rsidR="00F57A4B" w:rsidRPr="00F57A4B" w:rsidRDefault="00F57A4B" w:rsidP="00F57A4B">
      <w:pPr>
        <w:pStyle w:val="Odstavecseseznamem"/>
        <w:numPr>
          <w:ilvl w:val="0"/>
          <w:numId w:val="1"/>
        </w:numPr>
      </w:pPr>
      <w:r>
        <w:t xml:space="preserve">Pozvat na třetí </w:t>
      </w:r>
      <w:proofErr w:type="gramStart"/>
      <w:r>
        <w:t>interpretaci  svatoprokopské</w:t>
      </w:r>
      <w:proofErr w:type="gramEnd"/>
      <w:r>
        <w:t xml:space="preserve"> legendy, na odpolední v</w:t>
      </w:r>
      <w:r w:rsidR="00BC4D6D">
        <w:t>itrážovou dílnu.</w:t>
      </w:r>
    </w:p>
    <w:p w:rsidR="00F57A4B" w:rsidRPr="00F57A4B" w:rsidRDefault="00F57A4B" w:rsidP="00F57A4B">
      <w:pPr>
        <w:jc w:val="both"/>
        <w:rPr>
          <w:b/>
          <w:u w:val="single"/>
        </w:rPr>
      </w:pPr>
    </w:p>
    <w:p w:rsidR="001B7E68" w:rsidRPr="001B7E68" w:rsidRDefault="001B7E68" w:rsidP="00E606E8"/>
    <w:p w:rsidR="004C6733" w:rsidRPr="00D43C1E" w:rsidRDefault="004C6733" w:rsidP="004C6733"/>
    <w:sectPr w:rsidR="004C6733" w:rsidRPr="00D43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448D"/>
    <w:multiLevelType w:val="hybridMultilevel"/>
    <w:tmpl w:val="00B45E80"/>
    <w:lvl w:ilvl="0" w:tplc="4462C5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F555A"/>
    <w:multiLevelType w:val="hybridMultilevel"/>
    <w:tmpl w:val="0736EB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BA5"/>
    <w:rsid w:val="000926FF"/>
    <w:rsid w:val="00096335"/>
    <w:rsid w:val="00140B9B"/>
    <w:rsid w:val="00151B2F"/>
    <w:rsid w:val="001B7E68"/>
    <w:rsid w:val="001C4512"/>
    <w:rsid w:val="001F7982"/>
    <w:rsid w:val="002B12D3"/>
    <w:rsid w:val="00453B0B"/>
    <w:rsid w:val="004567D9"/>
    <w:rsid w:val="004C6733"/>
    <w:rsid w:val="00590BA5"/>
    <w:rsid w:val="005B04F8"/>
    <w:rsid w:val="006133D9"/>
    <w:rsid w:val="00680AB4"/>
    <w:rsid w:val="006F47B0"/>
    <w:rsid w:val="0070754C"/>
    <w:rsid w:val="0077601F"/>
    <w:rsid w:val="007A076F"/>
    <w:rsid w:val="0080407B"/>
    <w:rsid w:val="00831500"/>
    <w:rsid w:val="008536F7"/>
    <w:rsid w:val="008B5185"/>
    <w:rsid w:val="008D59E8"/>
    <w:rsid w:val="008E1600"/>
    <w:rsid w:val="009E7180"/>
    <w:rsid w:val="00AB1BE2"/>
    <w:rsid w:val="00B210E5"/>
    <w:rsid w:val="00BC4D6D"/>
    <w:rsid w:val="00C6034C"/>
    <w:rsid w:val="00D43C1E"/>
    <w:rsid w:val="00E606E8"/>
    <w:rsid w:val="00E70C28"/>
    <w:rsid w:val="00E962C6"/>
    <w:rsid w:val="00F257D5"/>
    <w:rsid w:val="00F5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CC4FA-7462-437B-AC65-C98DCD60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0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NAKI</dc:creator>
  <cp:lastModifiedBy>Standard</cp:lastModifiedBy>
  <cp:revision>2</cp:revision>
  <dcterms:created xsi:type="dcterms:W3CDTF">2021-07-22T08:42:00Z</dcterms:created>
  <dcterms:modified xsi:type="dcterms:W3CDTF">2021-07-22T08:42:00Z</dcterms:modified>
</cp:coreProperties>
</file>