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D8FA" w14:textId="2E0515CF" w:rsidR="00D1413A" w:rsidRDefault="00D1413A" w:rsidP="00D1413A">
      <w:pPr>
        <w:spacing w:before="100" w:beforeAutospacing="1" w:after="100" w:afterAutospacing="1" w:line="240" w:lineRule="auto"/>
        <w:rPr>
          <w:rFonts w:ascii="Helvetica" w:hAnsi="Helvetica"/>
          <w:color w:val="13B2BD"/>
          <w:sz w:val="30"/>
          <w:szCs w:val="30"/>
          <w:shd w:val="clear" w:color="auto" w:fill="F5F5F5"/>
        </w:rPr>
      </w:pPr>
      <w:r>
        <w:rPr>
          <w:rFonts w:ascii="Helvetica" w:hAnsi="Helvetica"/>
          <w:color w:val="13B2BD"/>
          <w:sz w:val="30"/>
          <w:szCs w:val="30"/>
          <w:shd w:val="clear" w:color="auto" w:fill="F5F5F5"/>
        </w:rPr>
        <w:t>Words, concepts and cultures</w:t>
      </w:r>
      <w:r>
        <w:rPr>
          <w:rFonts w:ascii="Helvetica" w:hAnsi="Helvetica"/>
          <w:color w:val="13B2BD"/>
          <w:sz w:val="30"/>
          <w:szCs w:val="30"/>
          <w:shd w:val="clear" w:color="auto" w:fill="F5F5F5"/>
        </w:rPr>
        <w:t xml:space="preserve">, </w:t>
      </w:r>
      <w:proofErr w:type="spellStart"/>
      <w:r>
        <w:rPr>
          <w:rFonts w:ascii="Helvetica" w:hAnsi="Helvetica"/>
          <w:color w:val="13B2BD"/>
          <w:sz w:val="30"/>
          <w:szCs w:val="30"/>
          <w:shd w:val="clear" w:color="auto" w:fill="F5F5F5"/>
        </w:rPr>
        <w:t>Sedivy</w:t>
      </w:r>
      <w:proofErr w:type="spellEnd"/>
      <w:r>
        <w:rPr>
          <w:rFonts w:ascii="Helvetica" w:hAnsi="Helvetica"/>
          <w:color w:val="13B2BD"/>
          <w:sz w:val="30"/>
          <w:szCs w:val="30"/>
          <w:shd w:val="clear" w:color="auto" w:fill="F5F5F5"/>
        </w:rPr>
        <w:t>, 12.3 and 12.4</w:t>
      </w:r>
    </w:p>
    <w:p w14:paraId="6507634C" w14:textId="1E92332C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While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easy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assert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different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language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speakers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different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ways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thinking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it's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hard to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pinpoint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theoretically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prove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...</w:t>
      </w:r>
    </w:p>
    <w:p w14:paraId="6779400F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Do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words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reflect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culturally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important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?!</w:t>
      </w:r>
    </w:p>
    <w:p w14:paraId="319B7D68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      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what's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implied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absence?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lack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understanding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...?</w:t>
      </w:r>
    </w:p>
    <w:p w14:paraId="3526BF38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premise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relationship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btw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lexicon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arbitrary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correct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?</w:t>
      </w:r>
    </w:p>
    <w:p w14:paraId="2A82A947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kids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make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reasonable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guesses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about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word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meanings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relying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natural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ways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categories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means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expect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what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aspects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world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most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likely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talked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about</w:t>
      </w:r>
      <w:proofErr w:type="spellEnd"/>
    </w:p>
    <w:p w14:paraId="71A4CBC7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some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conceptual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distinctions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more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salient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across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languages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than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&gt;</w:t>
      </w:r>
      <w:proofErr w:type="gram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a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degree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predictable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ways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structuring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lexicons</w:t>
      </w:r>
      <w:proofErr w:type="spellEnd"/>
    </w:p>
    <w:p w14:paraId="5A2A79F7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salient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/natural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attract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words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more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readily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than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less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natural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ones</w:t>
      </w:r>
      <w:proofErr w:type="spellEnd"/>
    </w:p>
    <w:p w14:paraId="2A95EF7E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             so,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why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languages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diverge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?</w:t>
      </w:r>
    </w:p>
    <w:p w14:paraId="55118ACA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            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reasonable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Q to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ask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?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object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largely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predictable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inherent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nature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so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why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specify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/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name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?!</w:t>
      </w:r>
    </w:p>
    <w:p w14:paraId="1D06554E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          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cultures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where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detailed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vocabulry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seems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unimportant</w:t>
      </w:r>
      <w:proofErr w:type="spellEnd"/>
    </w:p>
    <w:p w14:paraId="170356B9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          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What's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obvious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worded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culture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needn't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obvious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another</w:t>
      </w:r>
      <w:proofErr w:type="spellEnd"/>
    </w:p>
    <w:p w14:paraId="7622B253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           "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taste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wild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strawberries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"</w:t>
      </w:r>
    </w:p>
    <w:p w14:paraId="2C20000E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presence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feature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meaning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may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obvious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both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but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only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them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marks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grammatically</w:t>
      </w:r>
      <w:proofErr w:type="spellEnd"/>
    </w:p>
    <w:p w14:paraId="62AEF41F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it's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absurd to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expect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special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words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culturally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relevant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concepts</w:t>
      </w:r>
      <w:proofErr w:type="spellEnd"/>
    </w:p>
    <w:p w14:paraId="6CD83DB3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expressing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even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specific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words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 (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kinship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terms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</w:t>
      </w:r>
    </w:p>
    <w:p w14:paraId="3EC3E035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spatial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relationships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linguistically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distinguished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E (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above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vs. on) vs.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Korean</w:t>
      </w:r>
      <w:proofErr w:type="spellEnd"/>
    </w:p>
    <w:p w14:paraId="7B7D258C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1413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Do </w:t>
      </w:r>
      <w:proofErr w:type="spellStart"/>
      <w:r w:rsidRPr="00D1413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words</w:t>
      </w:r>
      <w:proofErr w:type="spellEnd"/>
      <w:r w:rsidRPr="00D1413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help</w:t>
      </w:r>
      <w:proofErr w:type="spellEnd"/>
      <w:r w:rsidRPr="00D1413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organize</w:t>
      </w:r>
      <w:proofErr w:type="spellEnd"/>
      <w:r w:rsidRPr="00D1413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thoughts</w:t>
      </w:r>
      <w:proofErr w:type="spellEnd"/>
      <w:r w:rsidRPr="00D1413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?</w:t>
      </w:r>
    </w:p>
    <w:p w14:paraId="0B1652F7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Whorf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hypothesis</w:t>
      </w:r>
      <w:proofErr w:type="spellEnd"/>
    </w:p>
    <w:p w14:paraId="72797ECE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mother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warping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perception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?</w:t>
      </w:r>
    </w:p>
    <w:p w14:paraId="3A02A411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sound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categories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/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phonemic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boundaries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little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kids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-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exposure</w:t>
      </w:r>
      <w:proofErr w:type="spellEnd"/>
      <w:proofErr w:type="gram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perceptual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experience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words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draw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attention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some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distinctions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over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others</w:t>
      </w:r>
      <w:proofErr w:type="spellEnd"/>
    </w:p>
    <w:p w14:paraId="125CE424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 xml:space="preserve">testing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perception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relation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cultural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usage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/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word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presence (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e.g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words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activates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speakers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'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perception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two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stimuli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presented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matches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target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?</w:t>
      </w:r>
    </w:p>
    <w:p w14:paraId="10A8E2E4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          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distinct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words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sensitize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speakers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differences</w:t>
      </w:r>
      <w:proofErr w:type="spellEnd"/>
    </w:p>
    <w:p w14:paraId="3A1505F1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silencing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Whorfian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effect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silence by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exta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memory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tasks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clogged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one's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system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e.g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mentally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rehearsing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string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#s) and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then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abck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task</w:t>
      </w:r>
      <w:proofErr w:type="spellEnd"/>
    </w:p>
    <w:p w14:paraId="5391C278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          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words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alter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perception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only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speakers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activate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those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linguistic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labels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while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performinf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perceptual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task</w:t>
      </w:r>
      <w:proofErr w:type="spellEnd"/>
    </w:p>
    <w:p w14:paraId="19DE6038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factor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what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side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visual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field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presented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-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word</w:t>
      </w:r>
      <w:proofErr w:type="spellEnd"/>
      <w:proofErr w:type="gram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representations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more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active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leff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hemisphere</w:t>
      </w:r>
      <w:proofErr w:type="spellEnd"/>
    </w:p>
    <w:p w14:paraId="031E0A08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memory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clogged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a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different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task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information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gets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presented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right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visual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field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&gt;</w:t>
      </w:r>
      <w:proofErr w:type="gram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language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easily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activated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impose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itself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upon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cognitive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processing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(p. 504) - L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meddiates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but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doesn't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determine</w:t>
      </w:r>
      <w:proofErr w:type="spellEnd"/>
    </w:p>
    <w:p w14:paraId="32738589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conceptual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categories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e.g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vs. dog)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operate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independently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linguistic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categories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-</w:t>
      </w:r>
    </w:p>
    <w:p w14:paraId="14D6AE31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            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visual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search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task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thinking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st. (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e.g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1413A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week</w:t>
      </w:r>
      <w:proofErr w:type="spellEnd"/>
      <w:r w:rsidRPr="00D1413A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</w:t>
      </w:r>
      <w:proofErr w:type="spellStart"/>
      <w:r w:rsidRPr="00D1413A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democracy</w:t>
      </w:r>
      <w:proofErr w:type="spellEnd"/>
      <w:r w:rsidRPr="00D1413A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</w:t>
      </w:r>
      <w:proofErr w:type="spellStart"/>
      <w:r w:rsidRPr="00D1413A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contract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independently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</w:t>
      </w:r>
    </w:p>
    <w:p w14:paraId="0AE55AFB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differences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coding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kinds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motion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across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languages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-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related</w:t>
      </w:r>
      <w:proofErr w:type="spellEnd"/>
      <w:proofErr w:type="gram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how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perceives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motion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?</w:t>
      </w:r>
    </w:p>
    <w:p w14:paraId="1BE0061C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      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how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early do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kids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sensitized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conceptual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differrences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expressed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words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?</w:t>
      </w:r>
    </w:p>
    <w:p w14:paraId="7C57191D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perceiving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event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same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talking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about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observing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vs.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describing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gram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event &gt;</w:t>
      </w:r>
      <w:proofErr w:type="gramEnd"/>
    </w:p>
    <w:p w14:paraId="346B6F89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      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language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usage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affected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linguistically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encoded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concepts</w:t>
      </w:r>
      <w:proofErr w:type="spellEnd"/>
    </w:p>
    <w:p w14:paraId="18A2BA4E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when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our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language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helps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-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recruiting</w:t>
      </w:r>
      <w:proofErr w:type="spellEnd"/>
      <w:proofErr w:type="gram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linguistic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knowledge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help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you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accomplish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tasks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organizing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thoughts</w:t>
      </w:r>
      <w:proofErr w:type="spellEnd"/>
    </w:p>
    <w:p w14:paraId="35D20C84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</w:p>
    <w:p w14:paraId="542DBA27" w14:textId="77777777" w:rsidR="005F0B49" w:rsidRPr="00D1413A" w:rsidRDefault="005F0B49" w:rsidP="00D1413A"/>
    <w:sectPr w:rsidR="005F0B49" w:rsidRPr="00D14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665D"/>
    <w:multiLevelType w:val="multilevel"/>
    <w:tmpl w:val="9646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C34E0"/>
    <w:multiLevelType w:val="multilevel"/>
    <w:tmpl w:val="6CF2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003BD9"/>
    <w:multiLevelType w:val="multilevel"/>
    <w:tmpl w:val="71DE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DC1088"/>
    <w:multiLevelType w:val="multilevel"/>
    <w:tmpl w:val="B344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B1"/>
    <w:rsid w:val="001C4B72"/>
    <w:rsid w:val="001F77C9"/>
    <w:rsid w:val="00276BD3"/>
    <w:rsid w:val="002B0757"/>
    <w:rsid w:val="00443AF3"/>
    <w:rsid w:val="005F0B49"/>
    <w:rsid w:val="0065164D"/>
    <w:rsid w:val="007D3CB1"/>
    <w:rsid w:val="0085608F"/>
    <w:rsid w:val="00863C74"/>
    <w:rsid w:val="00980210"/>
    <w:rsid w:val="00AB0C51"/>
    <w:rsid w:val="00B739D0"/>
    <w:rsid w:val="00BA48D2"/>
    <w:rsid w:val="00BF1A81"/>
    <w:rsid w:val="00D1413A"/>
    <w:rsid w:val="00DD0FBC"/>
    <w:rsid w:val="00E43A74"/>
    <w:rsid w:val="00E6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9F87"/>
  <w15:chartTrackingRefBased/>
  <w15:docId w15:val="{81C18F31-B4A8-4AAB-92DB-072D2671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2">
    <w:name w:val="heading 2"/>
    <w:basedOn w:val="Normln"/>
    <w:link w:val="Nadpis2Char"/>
    <w:uiPriority w:val="9"/>
    <w:qFormat/>
    <w:rsid w:val="002B0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8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98021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80210"/>
    <w:rPr>
      <w:color w:val="0000FF"/>
      <w:u w:val="single"/>
    </w:rPr>
  </w:style>
  <w:style w:type="paragraph" w:customStyle="1" w:styleId="msonormal0">
    <w:name w:val="msonormal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Normln1">
    <w:name w:val="Normální1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footnotereference">
    <w:name w:val="footnotereference"/>
    <w:basedOn w:val="Standardnpsmoodstavce"/>
    <w:rsid w:val="0085608F"/>
  </w:style>
  <w:style w:type="character" w:styleId="Sledovanodkaz">
    <w:name w:val="FollowedHyperlink"/>
    <w:basedOn w:val="Standardnpsmoodstavce"/>
    <w:uiPriority w:val="99"/>
    <w:semiHidden/>
    <w:unhideWhenUsed/>
    <w:rsid w:val="0085608F"/>
    <w:rPr>
      <w:color w:val="800080"/>
      <w:u w:val="single"/>
    </w:rPr>
  </w:style>
  <w:style w:type="paragraph" w:customStyle="1" w:styleId="li">
    <w:name w:val="li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um">
    <w:name w:val="num"/>
    <w:basedOn w:val="Standardnpsmoodstavce"/>
    <w:rsid w:val="0085608F"/>
  </w:style>
  <w:style w:type="paragraph" w:customStyle="1" w:styleId="listparagraph">
    <w:name w:val="listparagraph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tab">
    <w:name w:val="tab"/>
    <w:basedOn w:val="Standardnpsmoodstavce"/>
    <w:rsid w:val="0085608F"/>
  </w:style>
  <w:style w:type="paragraph" w:customStyle="1" w:styleId="footnotetext">
    <w:name w:val="footnotetext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Hypertextovodkaz1">
    <w:name w:val="Hypertextový odkaz1"/>
    <w:basedOn w:val="Standardnpsmoodstavce"/>
    <w:rsid w:val="0085608F"/>
  </w:style>
  <w:style w:type="character" w:customStyle="1" w:styleId="Siln1">
    <w:name w:val="Silné1"/>
    <w:basedOn w:val="Standardnpsmoodstavce"/>
    <w:rsid w:val="0085608F"/>
  </w:style>
  <w:style w:type="paragraph" w:customStyle="1" w:styleId="logo">
    <w:name w:val="logo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emission">
    <w:name w:val="emission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rfrenceinstitutionnelle">
    <w:name w:val="rfrenceinstitutionnelle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dudocumentcp">
    <w:name w:val="typedudocume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ccompagnantcp">
    <w:name w:val="accompagna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acteprincipalcp">
    <w:name w:val="type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objetacteprincipalcp">
    <w:name w:val="objet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B075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contact-item">
    <w:name w:val="contact-item"/>
    <w:basedOn w:val="Normln"/>
    <w:rsid w:val="005F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value">
    <w:name w:val="value"/>
    <w:basedOn w:val="Standardnpsmoodstavce"/>
    <w:rsid w:val="005F0B49"/>
  </w:style>
  <w:style w:type="paragraph" w:customStyle="1" w:styleId="line">
    <w:name w:val="line"/>
    <w:basedOn w:val="Normln"/>
    <w:rsid w:val="005F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5F0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63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90295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0057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7103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82674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0641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7490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995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3724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9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6581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123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9616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508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975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030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32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19015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87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2</cp:revision>
  <dcterms:created xsi:type="dcterms:W3CDTF">2021-05-07T17:27:00Z</dcterms:created>
  <dcterms:modified xsi:type="dcterms:W3CDTF">2021-05-07T17:27:00Z</dcterms:modified>
</cp:coreProperties>
</file>