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E0FB9" w14:textId="745D1668" w:rsidR="00F11534" w:rsidRPr="00F11534" w:rsidRDefault="00F11534" w:rsidP="006A2ACD">
      <w:pPr>
        <w:pStyle w:val="Nadpis1"/>
        <w:jc w:val="right"/>
        <w:rPr>
          <w:rFonts w:ascii="Times New Roman" w:hAnsi="Times New Roman" w:cs="Times New Roman"/>
          <w:color w:val="auto"/>
          <w:sz w:val="24"/>
          <w:szCs w:val="24"/>
        </w:rPr>
      </w:pPr>
      <w:r w:rsidRPr="00F11534">
        <w:rPr>
          <w:rFonts w:ascii="Times New Roman" w:hAnsi="Times New Roman" w:cs="Times New Roman"/>
          <w:color w:val="auto"/>
          <w:sz w:val="24"/>
          <w:szCs w:val="24"/>
        </w:rPr>
        <w:t>Daniela Nováková, Olina Pospíšilová</w:t>
      </w:r>
    </w:p>
    <w:p w14:paraId="3231939C" w14:textId="52782969" w:rsidR="00F11534" w:rsidRPr="00F11534" w:rsidRDefault="00F11534" w:rsidP="006A2ACD">
      <w:pPr>
        <w:jc w:val="right"/>
        <w:rPr>
          <w:rFonts w:ascii="Times New Roman" w:hAnsi="Times New Roman" w:cs="Times New Roman"/>
          <w:sz w:val="24"/>
          <w:szCs w:val="24"/>
        </w:rPr>
      </w:pPr>
      <w:r w:rsidRPr="00F11534">
        <w:rPr>
          <w:rFonts w:ascii="Times New Roman" w:hAnsi="Times New Roman" w:cs="Times New Roman"/>
          <w:sz w:val="24"/>
          <w:szCs w:val="24"/>
        </w:rPr>
        <w:t xml:space="preserve">JKN, 1. ročník </w:t>
      </w:r>
    </w:p>
    <w:p w14:paraId="0FDF1898" w14:textId="3983CEA5" w:rsidR="00F11534" w:rsidRDefault="00F11534" w:rsidP="006A2ACD">
      <w:pPr>
        <w:pStyle w:val="Nadpis1"/>
        <w:rPr>
          <w:rFonts w:ascii="Times New Roman" w:hAnsi="Times New Roman" w:cs="Times New Roman"/>
          <w:b/>
          <w:bCs/>
          <w:color w:val="auto"/>
          <w:sz w:val="28"/>
          <w:szCs w:val="28"/>
        </w:rPr>
      </w:pPr>
    </w:p>
    <w:p w14:paraId="109B69C9" w14:textId="7CA58CED" w:rsidR="00451DB6" w:rsidRPr="00AC577A" w:rsidRDefault="00451DB6" w:rsidP="006A2ACD">
      <w:pPr>
        <w:rPr>
          <w:rFonts w:ascii="Times New Roman" w:hAnsi="Times New Roman" w:cs="Times New Roman"/>
          <w:sz w:val="24"/>
          <w:szCs w:val="24"/>
        </w:rPr>
      </w:pPr>
      <w:r w:rsidRPr="00AC577A">
        <w:rPr>
          <w:rFonts w:ascii="Times New Roman" w:hAnsi="Times New Roman" w:cs="Times New Roman"/>
          <w:sz w:val="24"/>
          <w:szCs w:val="24"/>
        </w:rPr>
        <w:t xml:space="preserve">IMAI, </w:t>
      </w:r>
      <w:proofErr w:type="spellStart"/>
      <w:r w:rsidRPr="00AC577A">
        <w:rPr>
          <w:rFonts w:ascii="Times New Roman" w:hAnsi="Times New Roman" w:cs="Times New Roman"/>
          <w:sz w:val="24"/>
          <w:szCs w:val="24"/>
        </w:rPr>
        <w:t>Matsumi</w:t>
      </w:r>
      <w:proofErr w:type="spellEnd"/>
      <w:r w:rsidRPr="00AC577A">
        <w:rPr>
          <w:rFonts w:ascii="Times New Roman" w:hAnsi="Times New Roman" w:cs="Times New Roman"/>
          <w:sz w:val="24"/>
          <w:szCs w:val="24"/>
        </w:rPr>
        <w:t xml:space="preserve">. </w:t>
      </w:r>
      <w:r w:rsidRPr="00AC577A">
        <w:rPr>
          <w:rFonts w:ascii="Times New Roman" w:hAnsi="Times New Roman" w:cs="Times New Roman"/>
          <w:i/>
          <w:iCs/>
          <w:sz w:val="24"/>
          <w:szCs w:val="24"/>
        </w:rPr>
        <w:t>Jazyk a myšlení</w:t>
      </w:r>
      <w:r w:rsidRPr="00AC577A">
        <w:rPr>
          <w:rFonts w:ascii="Times New Roman" w:hAnsi="Times New Roman" w:cs="Times New Roman"/>
          <w:sz w:val="24"/>
          <w:szCs w:val="24"/>
        </w:rPr>
        <w:t xml:space="preserve">. První české vydání. Praha: </w:t>
      </w:r>
      <w:r w:rsidR="00AC577A" w:rsidRPr="00AC577A">
        <w:rPr>
          <w:rFonts w:ascii="Times New Roman" w:hAnsi="Times New Roman" w:cs="Times New Roman"/>
          <w:sz w:val="24"/>
          <w:szCs w:val="24"/>
        </w:rPr>
        <w:t>Univerzita Karlova, nakladatelství Karolinum, 2017. ISBN 978-80-246-3694-8, s. 103-121</w:t>
      </w:r>
    </w:p>
    <w:p w14:paraId="7EC3D308" w14:textId="77777777" w:rsidR="00451DB6" w:rsidRDefault="00451DB6" w:rsidP="006A2ACD">
      <w:pPr>
        <w:pStyle w:val="Nadpis1"/>
        <w:rPr>
          <w:rFonts w:ascii="Times New Roman" w:hAnsi="Times New Roman" w:cs="Times New Roman"/>
          <w:b/>
          <w:bCs/>
          <w:color w:val="auto"/>
          <w:sz w:val="28"/>
          <w:szCs w:val="28"/>
        </w:rPr>
      </w:pPr>
    </w:p>
    <w:p w14:paraId="6EF7063C" w14:textId="12F93DC8" w:rsidR="00C30EB0" w:rsidRPr="00C30EB0" w:rsidRDefault="00C30EB0" w:rsidP="006A2ACD">
      <w:pPr>
        <w:pStyle w:val="Nadpis1"/>
        <w:rPr>
          <w:rFonts w:ascii="Times New Roman" w:hAnsi="Times New Roman" w:cs="Times New Roman"/>
          <w:b/>
          <w:bCs/>
          <w:color w:val="auto"/>
          <w:sz w:val="28"/>
          <w:szCs w:val="28"/>
        </w:rPr>
      </w:pPr>
      <w:r w:rsidRPr="00C30EB0">
        <w:rPr>
          <w:rFonts w:ascii="Times New Roman" w:hAnsi="Times New Roman" w:cs="Times New Roman"/>
          <w:b/>
          <w:bCs/>
          <w:color w:val="auto"/>
          <w:sz w:val="28"/>
          <w:szCs w:val="28"/>
        </w:rPr>
        <w:t>Kapitola 5</w:t>
      </w:r>
    </w:p>
    <w:p w14:paraId="29F86E66" w14:textId="3383FBBE" w:rsidR="00C30EB0" w:rsidRPr="00C30EB0" w:rsidRDefault="00C30EB0" w:rsidP="006A2ACD">
      <w:pPr>
        <w:pStyle w:val="Nadpis1"/>
        <w:rPr>
          <w:rFonts w:ascii="Times New Roman" w:hAnsi="Times New Roman" w:cs="Times New Roman"/>
          <w:b/>
          <w:bCs/>
          <w:color w:val="auto"/>
          <w:sz w:val="28"/>
          <w:szCs w:val="28"/>
        </w:rPr>
      </w:pPr>
      <w:r w:rsidRPr="00C30EB0">
        <w:rPr>
          <w:rFonts w:ascii="Times New Roman" w:hAnsi="Times New Roman" w:cs="Times New Roman"/>
          <w:b/>
          <w:bCs/>
          <w:color w:val="auto"/>
          <w:sz w:val="28"/>
          <w:szCs w:val="28"/>
        </w:rPr>
        <w:t>Jak jazyk ovlivňuje chápání</w:t>
      </w:r>
    </w:p>
    <w:p w14:paraId="695D7AF8" w14:textId="424358DB" w:rsidR="00C30EB0" w:rsidRDefault="00C30EB0" w:rsidP="006A2ACD"/>
    <w:p w14:paraId="2CB49E74" w14:textId="27DB3E2B" w:rsidR="00C30EB0" w:rsidRDefault="00C30EB0" w:rsidP="006A2ACD">
      <w:pPr>
        <w:pStyle w:val="Nadpis2"/>
        <w:rPr>
          <w:rFonts w:ascii="Times New Roman" w:hAnsi="Times New Roman" w:cs="Times New Roman"/>
          <w:b/>
          <w:bCs/>
          <w:color w:val="auto"/>
          <w:sz w:val="24"/>
          <w:szCs w:val="24"/>
        </w:rPr>
      </w:pPr>
      <w:r w:rsidRPr="00C30EB0">
        <w:rPr>
          <w:rFonts w:ascii="Times New Roman" w:hAnsi="Times New Roman" w:cs="Times New Roman"/>
          <w:b/>
          <w:bCs/>
          <w:color w:val="auto"/>
          <w:sz w:val="24"/>
          <w:szCs w:val="24"/>
        </w:rPr>
        <w:t>5. 1 Slova mění paměť</w:t>
      </w:r>
    </w:p>
    <w:p w14:paraId="2ECB43AE" w14:textId="1CF5C4FC" w:rsidR="00C30EB0" w:rsidRDefault="00C30EB0" w:rsidP="006A2ACD"/>
    <w:p w14:paraId="58D127A4" w14:textId="3706EF76" w:rsidR="00C30EB0" w:rsidRPr="00003C51" w:rsidRDefault="00C30EB0" w:rsidP="006A2ACD">
      <w:pPr>
        <w:rPr>
          <w:rFonts w:ascii="Times New Roman" w:hAnsi="Times New Roman" w:cs="Times New Roman"/>
          <w:b/>
          <w:bCs/>
          <w:sz w:val="24"/>
          <w:szCs w:val="24"/>
        </w:rPr>
      </w:pPr>
      <w:r w:rsidRPr="00C30EB0">
        <w:rPr>
          <w:rFonts w:ascii="Times New Roman" w:hAnsi="Times New Roman" w:cs="Times New Roman"/>
          <w:b/>
          <w:bCs/>
          <w:sz w:val="24"/>
          <w:szCs w:val="24"/>
        </w:rPr>
        <w:t>Brýle, nebo činka?</w:t>
      </w:r>
    </w:p>
    <w:p w14:paraId="1BB0A545" w14:textId="00370BD6" w:rsidR="00C30EB0" w:rsidRPr="008A43C7" w:rsidRDefault="00C30EB0" w:rsidP="006A2ACD">
      <w:pPr>
        <w:pStyle w:val="Odstavecseseznamem"/>
        <w:numPr>
          <w:ilvl w:val="0"/>
          <w:numId w:val="1"/>
        </w:numPr>
        <w:rPr>
          <w:rFonts w:ascii="Times New Roman" w:hAnsi="Times New Roman" w:cs="Times New Roman"/>
          <w:sz w:val="24"/>
          <w:szCs w:val="24"/>
        </w:rPr>
      </w:pPr>
      <w:r w:rsidRPr="0010650F">
        <w:rPr>
          <w:rFonts w:ascii="Times New Roman" w:hAnsi="Times New Roman" w:cs="Times New Roman"/>
          <w:sz w:val="24"/>
          <w:szCs w:val="24"/>
        </w:rPr>
        <w:t>Experiment</w:t>
      </w:r>
      <w:r w:rsidR="008A43C7">
        <w:rPr>
          <w:rFonts w:ascii="Times New Roman" w:hAnsi="Times New Roman" w:cs="Times New Roman"/>
          <w:sz w:val="24"/>
          <w:szCs w:val="24"/>
        </w:rPr>
        <w:t xml:space="preserve"> – p</w:t>
      </w:r>
      <w:r w:rsidRPr="008A43C7">
        <w:rPr>
          <w:rFonts w:ascii="Times New Roman" w:hAnsi="Times New Roman" w:cs="Times New Roman"/>
          <w:sz w:val="24"/>
          <w:szCs w:val="24"/>
        </w:rPr>
        <w:t xml:space="preserve">olovině studentů byl ukázán obrázek s nadpisem </w:t>
      </w:r>
      <w:r w:rsidRPr="008A43C7">
        <w:rPr>
          <w:rFonts w:ascii="Times New Roman" w:hAnsi="Times New Roman" w:cs="Times New Roman"/>
          <w:i/>
          <w:iCs/>
          <w:sz w:val="24"/>
          <w:szCs w:val="24"/>
        </w:rPr>
        <w:t>činka</w:t>
      </w:r>
      <w:r w:rsidRPr="008A43C7">
        <w:rPr>
          <w:rFonts w:ascii="Times New Roman" w:hAnsi="Times New Roman" w:cs="Times New Roman"/>
          <w:sz w:val="24"/>
          <w:szCs w:val="24"/>
        </w:rPr>
        <w:t xml:space="preserve">, druhé polovině s nadpisem </w:t>
      </w:r>
      <w:r w:rsidRPr="008A43C7">
        <w:rPr>
          <w:rFonts w:ascii="Times New Roman" w:hAnsi="Times New Roman" w:cs="Times New Roman"/>
          <w:i/>
          <w:iCs/>
          <w:sz w:val="24"/>
          <w:szCs w:val="24"/>
        </w:rPr>
        <w:t>brýle</w:t>
      </w:r>
    </w:p>
    <w:p w14:paraId="3DEE2B32" w14:textId="236344B7" w:rsidR="00C30EB0" w:rsidRDefault="00C30EB0" w:rsidP="006A2ACD">
      <w:pPr>
        <w:pStyle w:val="Odstavecseseznamem"/>
        <w:numPr>
          <w:ilvl w:val="0"/>
          <w:numId w:val="1"/>
        </w:numPr>
        <w:rPr>
          <w:rFonts w:ascii="Times New Roman" w:hAnsi="Times New Roman" w:cs="Times New Roman"/>
          <w:sz w:val="24"/>
          <w:szCs w:val="24"/>
        </w:rPr>
      </w:pPr>
      <w:r>
        <w:rPr>
          <w:rFonts w:ascii="Times New Roman" w:hAnsi="Times New Roman" w:cs="Times New Roman"/>
          <w:sz w:val="24"/>
          <w:szCs w:val="24"/>
        </w:rPr>
        <w:t>Ačkoli studenti viděli stejný obrázek, zapamatovali si jej různými způsoby, záleželo na t</w:t>
      </w:r>
      <w:r w:rsidR="008A43C7">
        <w:rPr>
          <w:rFonts w:ascii="Times New Roman" w:hAnsi="Times New Roman" w:cs="Times New Roman"/>
          <w:sz w:val="24"/>
          <w:szCs w:val="24"/>
        </w:rPr>
        <w:t>o</w:t>
      </w:r>
      <w:r>
        <w:rPr>
          <w:rFonts w:ascii="Times New Roman" w:hAnsi="Times New Roman" w:cs="Times New Roman"/>
          <w:sz w:val="24"/>
          <w:szCs w:val="24"/>
        </w:rPr>
        <w:t>m, jakým nadpisem byl opatřen</w:t>
      </w:r>
    </w:p>
    <w:p w14:paraId="24514007" w14:textId="2282FA11" w:rsidR="00C30EB0" w:rsidRDefault="00C30EB0" w:rsidP="006A2ACD">
      <w:pPr>
        <w:pStyle w:val="Odstavecseseznamem"/>
        <w:numPr>
          <w:ilvl w:val="0"/>
          <w:numId w:val="1"/>
        </w:numPr>
        <w:rPr>
          <w:rFonts w:ascii="Times New Roman" w:hAnsi="Times New Roman" w:cs="Times New Roman"/>
          <w:sz w:val="24"/>
          <w:szCs w:val="24"/>
        </w:rPr>
      </w:pPr>
      <w:r>
        <w:rPr>
          <w:rFonts w:ascii="Times New Roman" w:hAnsi="Times New Roman" w:cs="Times New Roman"/>
          <w:sz w:val="24"/>
          <w:szCs w:val="24"/>
        </w:rPr>
        <w:t>Původní předlohy jsou na základě představy spojené s uvedeným názvem deformované</w:t>
      </w:r>
    </w:p>
    <w:p w14:paraId="15C033BF" w14:textId="797C8D2B" w:rsidR="00C30EB0" w:rsidRPr="009233CB" w:rsidRDefault="00C30EB0" w:rsidP="006A2ACD">
      <w:pPr>
        <w:pStyle w:val="Odstavecseseznamem"/>
        <w:numPr>
          <w:ilvl w:val="0"/>
          <w:numId w:val="1"/>
        </w:numPr>
        <w:rPr>
          <w:rFonts w:ascii="Times New Roman" w:hAnsi="Times New Roman" w:cs="Times New Roman"/>
          <w:b/>
          <w:bCs/>
          <w:sz w:val="24"/>
          <w:szCs w:val="24"/>
        </w:rPr>
      </w:pPr>
      <w:r w:rsidRPr="009233CB">
        <w:rPr>
          <w:rFonts w:ascii="Times New Roman" w:hAnsi="Times New Roman" w:cs="Times New Roman"/>
          <w:b/>
          <w:bCs/>
          <w:sz w:val="24"/>
          <w:szCs w:val="24"/>
        </w:rPr>
        <w:t xml:space="preserve">Jazyk, aniž bychom si toho byli vědomi, má v každodenním životě velký vliv na naše chápání a paměť </w:t>
      </w:r>
    </w:p>
    <w:p w14:paraId="3A40AA26" w14:textId="0B154372" w:rsidR="00C30EB0" w:rsidRDefault="00C30EB0" w:rsidP="006A2ACD">
      <w:pPr>
        <w:rPr>
          <w:rFonts w:ascii="Times New Roman" w:hAnsi="Times New Roman" w:cs="Times New Roman"/>
          <w:sz w:val="24"/>
          <w:szCs w:val="24"/>
        </w:rPr>
      </w:pPr>
    </w:p>
    <w:p w14:paraId="49C92030" w14:textId="397F9274" w:rsidR="00C30EB0" w:rsidRPr="00C30EB0" w:rsidRDefault="00C30EB0" w:rsidP="006A2ACD">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E223BDD" wp14:editId="7B967F3F">
            <wp:extent cx="4725619" cy="1331424"/>
            <wp:effectExtent l="0" t="0" r="0" b="2540"/>
            <wp:docPr id="1" name="Obrázek 1"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Obsah obrázku text&#10;&#10;Popis byl vytvořen automaticky"/>
                    <pic:cNvPicPr/>
                  </pic:nvPicPr>
                  <pic:blipFill>
                    <a:blip r:embed="rId5" cstate="print">
                      <a:extLst>
                        <a:ext uri="{28A0092B-C50C-407E-A947-70E740481C1C}">
                          <a14:useLocalDpi xmlns:a14="http://schemas.microsoft.com/office/drawing/2010/main" val="0"/>
                        </a:ext>
                      </a:extLst>
                    </a:blip>
                    <a:stretch>
                      <a:fillRect/>
                    </a:stretch>
                  </pic:blipFill>
                  <pic:spPr>
                    <a:xfrm>
                      <a:off x="0" y="0"/>
                      <a:ext cx="4767902" cy="1343337"/>
                    </a:xfrm>
                    <a:prstGeom prst="rect">
                      <a:avLst/>
                    </a:prstGeom>
                  </pic:spPr>
                </pic:pic>
              </a:graphicData>
            </a:graphic>
          </wp:inline>
        </w:drawing>
      </w:r>
    </w:p>
    <w:p w14:paraId="4C638122" w14:textId="2F87941E" w:rsidR="00C30EB0" w:rsidRDefault="00C30EB0" w:rsidP="006A2ACD"/>
    <w:p w14:paraId="7F4A188A" w14:textId="1CC9146B" w:rsidR="00B36E2E" w:rsidRDefault="00B36E2E" w:rsidP="006A2ACD">
      <w:pPr>
        <w:rPr>
          <w:rFonts w:ascii="Times New Roman" w:hAnsi="Times New Roman" w:cs="Times New Roman"/>
          <w:b/>
          <w:bCs/>
          <w:sz w:val="24"/>
          <w:szCs w:val="24"/>
        </w:rPr>
      </w:pPr>
      <w:r>
        <w:rPr>
          <w:rFonts w:ascii="Times New Roman" w:hAnsi="Times New Roman" w:cs="Times New Roman"/>
          <w:b/>
          <w:bCs/>
          <w:sz w:val="24"/>
          <w:szCs w:val="24"/>
        </w:rPr>
        <w:t xml:space="preserve">Paměť modifikovaná členy </w:t>
      </w:r>
      <w:proofErr w:type="spellStart"/>
      <w:r>
        <w:rPr>
          <w:rFonts w:ascii="Times New Roman" w:hAnsi="Times New Roman" w:cs="Times New Roman"/>
          <w:b/>
          <w:bCs/>
          <w:sz w:val="24"/>
          <w:szCs w:val="24"/>
        </w:rPr>
        <w:t>The</w:t>
      </w:r>
      <w:proofErr w:type="spellEnd"/>
      <w:r>
        <w:rPr>
          <w:rFonts w:ascii="Times New Roman" w:hAnsi="Times New Roman" w:cs="Times New Roman"/>
          <w:b/>
          <w:bCs/>
          <w:sz w:val="24"/>
          <w:szCs w:val="24"/>
        </w:rPr>
        <w:t xml:space="preserve"> A </w:t>
      </w:r>
      <w:proofErr w:type="spellStart"/>
      <w:r>
        <w:rPr>
          <w:rFonts w:ascii="Times New Roman" w:hAnsi="Times New Roman" w:cs="Times New Roman"/>
          <w:b/>
          <w:bCs/>
          <w:sz w:val="24"/>
          <w:szCs w:val="24"/>
        </w:rPr>
        <w:t>A</w:t>
      </w:r>
      <w:proofErr w:type="spellEnd"/>
    </w:p>
    <w:p w14:paraId="69211912" w14:textId="6CFE9AAD" w:rsidR="00B36E2E" w:rsidRDefault="00B36E2E" w:rsidP="006A2ACD">
      <w:pPr>
        <w:pStyle w:val="Odstavecseseznamem"/>
        <w:numPr>
          <w:ilvl w:val="0"/>
          <w:numId w:val="1"/>
        </w:numPr>
        <w:rPr>
          <w:rFonts w:ascii="Times New Roman" w:hAnsi="Times New Roman" w:cs="Times New Roman"/>
          <w:sz w:val="24"/>
          <w:szCs w:val="24"/>
        </w:rPr>
      </w:pPr>
      <w:r>
        <w:rPr>
          <w:rFonts w:ascii="Times New Roman" w:hAnsi="Times New Roman" w:cs="Times New Roman"/>
          <w:sz w:val="24"/>
          <w:szCs w:val="24"/>
        </w:rPr>
        <w:t>Jazyk má mimo jiné také vliv na způsob zapamatování si událostí</w:t>
      </w:r>
    </w:p>
    <w:p w14:paraId="7E80DD8C" w14:textId="6EB6507A" w:rsidR="00B36E2E" w:rsidRDefault="00B36E2E" w:rsidP="006A2ACD">
      <w:pPr>
        <w:pStyle w:val="Odstavecseseznamem"/>
        <w:numPr>
          <w:ilvl w:val="0"/>
          <w:numId w:val="1"/>
        </w:numPr>
        <w:rPr>
          <w:rFonts w:ascii="Times New Roman" w:hAnsi="Times New Roman" w:cs="Times New Roman"/>
          <w:sz w:val="24"/>
          <w:szCs w:val="24"/>
        </w:rPr>
      </w:pPr>
      <w:r>
        <w:rPr>
          <w:rFonts w:ascii="Times New Roman" w:hAnsi="Times New Roman" w:cs="Times New Roman"/>
          <w:sz w:val="24"/>
          <w:szCs w:val="24"/>
        </w:rPr>
        <w:t xml:space="preserve">Americká psycholožka Elizabeth F. </w:t>
      </w:r>
      <w:proofErr w:type="spellStart"/>
      <w:r>
        <w:rPr>
          <w:rFonts w:ascii="Times New Roman" w:hAnsi="Times New Roman" w:cs="Times New Roman"/>
          <w:sz w:val="24"/>
          <w:szCs w:val="24"/>
        </w:rPr>
        <w:t>Loftusová</w:t>
      </w:r>
      <w:proofErr w:type="spellEnd"/>
      <w:r>
        <w:rPr>
          <w:rFonts w:ascii="Times New Roman" w:hAnsi="Times New Roman" w:cs="Times New Roman"/>
          <w:sz w:val="24"/>
          <w:szCs w:val="24"/>
        </w:rPr>
        <w:t xml:space="preserve"> – experiment</w:t>
      </w:r>
    </w:p>
    <w:p w14:paraId="0AFFFCF4" w14:textId="5AB08975" w:rsidR="00B36E2E" w:rsidRDefault="00B36E2E" w:rsidP="006A2ACD">
      <w:pPr>
        <w:pStyle w:val="Odstavecseseznamem"/>
        <w:numPr>
          <w:ilvl w:val="0"/>
          <w:numId w:val="1"/>
        </w:numPr>
        <w:rPr>
          <w:rFonts w:ascii="Times New Roman" w:hAnsi="Times New Roman" w:cs="Times New Roman"/>
          <w:sz w:val="24"/>
          <w:szCs w:val="24"/>
        </w:rPr>
      </w:pPr>
      <w:r>
        <w:rPr>
          <w:rFonts w:ascii="Times New Roman" w:hAnsi="Times New Roman" w:cs="Times New Roman"/>
          <w:sz w:val="24"/>
          <w:szCs w:val="24"/>
        </w:rPr>
        <w:t>Respondentům byla ukázána videa obsahující záběry automobilů – následně kladla otázky týkající se videa</w:t>
      </w:r>
    </w:p>
    <w:p w14:paraId="41962DDD" w14:textId="2711C6AC" w:rsidR="00B36E2E" w:rsidRPr="0010650F" w:rsidRDefault="00B36E2E" w:rsidP="006A2ACD">
      <w:pPr>
        <w:pStyle w:val="Odstavecseseznamem"/>
        <w:numPr>
          <w:ilvl w:val="1"/>
          <w:numId w:val="1"/>
        </w:numPr>
        <w:rPr>
          <w:rFonts w:ascii="Times New Roman" w:hAnsi="Times New Roman" w:cs="Times New Roman"/>
          <w:i/>
          <w:iCs/>
          <w:sz w:val="24"/>
          <w:szCs w:val="24"/>
        </w:rPr>
      </w:pPr>
      <w:r>
        <w:rPr>
          <w:rFonts w:ascii="Times New Roman" w:hAnsi="Times New Roman" w:cs="Times New Roman"/>
          <w:sz w:val="24"/>
          <w:szCs w:val="24"/>
        </w:rPr>
        <w:t xml:space="preserve">A) </w:t>
      </w:r>
      <w:proofErr w:type="spellStart"/>
      <w:r w:rsidRPr="0010650F">
        <w:rPr>
          <w:rFonts w:ascii="Times New Roman" w:hAnsi="Times New Roman" w:cs="Times New Roman"/>
          <w:i/>
          <w:iCs/>
          <w:sz w:val="24"/>
          <w:szCs w:val="24"/>
        </w:rPr>
        <w:t>Did</w:t>
      </w:r>
      <w:proofErr w:type="spellEnd"/>
      <w:r w:rsidRPr="0010650F">
        <w:rPr>
          <w:rFonts w:ascii="Times New Roman" w:hAnsi="Times New Roman" w:cs="Times New Roman"/>
          <w:i/>
          <w:iCs/>
          <w:sz w:val="24"/>
          <w:szCs w:val="24"/>
        </w:rPr>
        <w:t xml:space="preserve"> </w:t>
      </w:r>
      <w:proofErr w:type="spellStart"/>
      <w:r w:rsidRPr="0010650F">
        <w:rPr>
          <w:rFonts w:ascii="Times New Roman" w:hAnsi="Times New Roman" w:cs="Times New Roman"/>
          <w:i/>
          <w:iCs/>
          <w:sz w:val="24"/>
          <w:szCs w:val="24"/>
        </w:rPr>
        <w:t>you</w:t>
      </w:r>
      <w:proofErr w:type="spellEnd"/>
      <w:r w:rsidRPr="0010650F">
        <w:rPr>
          <w:rFonts w:ascii="Times New Roman" w:hAnsi="Times New Roman" w:cs="Times New Roman"/>
          <w:i/>
          <w:iCs/>
          <w:sz w:val="24"/>
          <w:szCs w:val="24"/>
        </w:rPr>
        <w:t xml:space="preserve"> </w:t>
      </w:r>
      <w:proofErr w:type="spellStart"/>
      <w:r w:rsidRPr="0010650F">
        <w:rPr>
          <w:rFonts w:ascii="Times New Roman" w:hAnsi="Times New Roman" w:cs="Times New Roman"/>
          <w:i/>
          <w:iCs/>
          <w:sz w:val="24"/>
          <w:szCs w:val="24"/>
        </w:rPr>
        <w:t>see</w:t>
      </w:r>
      <w:proofErr w:type="spellEnd"/>
      <w:r w:rsidRPr="0010650F">
        <w:rPr>
          <w:rFonts w:ascii="Times New Roman" w:hAnsi="Times New Roman" w:cs="Times New Roman"/>
          <w:i/>
          <w:iCs/>
          <w:sz w:val="24"/>
          <w:szCs w:val="24"/>
        </w:rPr>
        <w:t xml:space="preserve"> </w:t>
      </w:r>
      <w:proofErr w:type="spellStart"/>
      <w:r w:rsidRPr="0010650F">
        <w:rPr>
          <w:rFonts w:ascii="Times New Roman" w:hAnsi="Times New Roman" w:cs="Times New Roman"/>
          <w:i/>
          <w:iCs/>
          <w:sz w:val="24"/>
          <w:szCs w:val="24"/>
        </w:rPr>
        <w:t>the</w:t>
      </w:r>
      <w:proofErr w:type="spellEnd"/>
      <w:r w:rsidRPr="0010650F">
        <w:rPr>
          <w:rFonts w:ascii="Times New Roman" w:hAnsi="Times New Roman" w:cs="Times New Roman"/>
          <w:i/>
          <w:iCs/>
          <w:sz w:val="24"/>
          <w:szCs w:val="24"/>
        </w:rPr>
        <w:t xml:space="preserve"> </w:t>
      </w:r>
      <w:proofErr w:type="spellStart"/>
      <w:r w:rsidRPr="0010650F">
        <w:rPr>
          <w:rFonts w:ascii="Times New Roman" w:hAnsi="Times New Roman" w:cs="Times New Roman"/>
          <w:i/>
          <w:iCs/>
          <w:sz w:val="24"/>
          <w:szCs w:val="24"/>
        </w:rPr>
        <w:t>broken</w:t>
      </w:r>
      <w:proofErr w:type="spellEnd"/>
      <w:r w:rsidRPr="0010650F">
        <w:rPr>
          <w:rFonts w:ascii="Times New Roman" w:hAnsi="Times New Roman" w:cs="Times New Roman"/>
          <w:i/>
          <w:iCs/>
          <w:sz w:val="24"/>
          <w:szCs w:val="24"/>
        </w:rPr>
        <w:t xml:space="preserve"> </w:t>
      </w:r>
      <w:proofErr w:type="spellStart"/>
      <w:r w:rsidRPr="0010650F">
        <w:rPr>
          <w:rFonts w:ascii="Times New Roman" w:hAnsi="Times New Roman" w:cs="Times New Roman"/>
          <w:i/>
          <w:iCs/>
          <w:sz w:val="24"/>
          <w:szCs w:val="24"/>
        </w:rPr>
        <w:t>headlight</w:t>
      </w:r>
      <w:proofErr w:type="spellEnd"/>
      <w:r w:rsidRPr="0010650F">
        <w:rPr>
          <w:rFonts w:ascii="Times New Roman" w:hAnsi="Times New Roman" w:cs="Times New Roman"/>
          <w:i/>
          <w:iCs/>
          <w:sz w:val="24"/>
          <w:szCs w:val="24"/>
        </w:rPr>
        <w:t>?</w:t>
      </w:r>
    </w:p>
    <w:p w14:paraId="071A6EBE" w14:textId="21EC606A" w:rsidR="00B36E2E" w:rsidRDefault="00B36E2E" w:rsidP="006A2ACD">
      <w:pPr>
        <w:pStyle w:val="Odstavecseseznamem"/>
        <w:numPr>
          <w:ilvl w:val="1"/>
          <w:numId w:val="1"/>
        </w:numPr>
        <w:rPr>
          <w:rFonts w:ascii="Times New Roman" w:hAnsi="Times New Roman" w:cs="Times New Roman"/>
          <w:sz w:val="24"/>
          <w:szCs w:val="24"/>
        </w:rPr>
      </w:pPr>
      <w:r>
        <w:rPr>
          <w:rFonts w:ascii="Times New Roman" w:hAnsi="Times New Roman" w:cs="Times New Roman"/>
          <w:sz w:val="24"/>
          <w:szCs w:val="24"/>
        </w:rPr>
        <w:t xml:space="preserve">B) </w:t>
      </w:r>
      <w:proofErr w:type="spellStart"/>
      <w:r w:rsidRPr="0010650F">
        <w:rPr>
          <w:rFonts w:ascii="Times New Roman" w:hAnsi="Times New Roman" w:cs="Times New Roman"/>
          <w:i/>
          <w:iCs/>
          <w:sz w:val="24"/>
          <w:szCs w:val="24"/>
        </w:rPr>
        <w:t>Did</w:t>
      </w:r>
      <w:proofErr w:type="spellEnd"/>
      <w:r w:rsidRPr="0010650F">
        <w:rPr>
          <w:rFonts w:ascii="Times New Roman" w:hAnsi="Times New Roman" w:cs="Times New Roman"/>
          <w:i/>
          <w:iCs/>
          <w:sz w:val="24"/>
          <w:szCs w:val="24"/>
        </w:rPr>
        <w:t xml:space="preserve"> </w:t>
      </w:r>
      <w:proofErr w:type="spellStart"/>
      <w:r w:rsidRPr="0010650F">
        <w:rPr>
          <w:rFonts w:ascii="Times New Roman" w:hAnsi="Times New Roman" w:cs="Times New Roman"/>
          <w:i/>
          <w:iCs/>
          <w:sz w:val="24"/>
          <w:szCs w:val="24"/>
        </w:rPr>
        <w:t>you</w:t>
      </w:r>
      <w:proofErr w:type="spellEnd"/>
      <w:r w:rsidRPr="0010650F">
        <w:rPr>
          <w:rFonts w:ascii="Times New Roman" w:hAnsi="Times New Roman" w:cs="Times New Roman"/>
          <w:i/>
          <w:iCs/>
          <w:sz w:val="24"/>
          <w:szCs w:val="24"/>
        </w:rPr>
        <w:t xml:space="preserve"> </w:t>
      </w:r>
      <w:proofErr w:type="spellStart"/>
      <w:r w:rsidRPr="0010650F">
        <w:rPr>
          <w:rFonts w:ascii="Times New Roman" w:hAnsi="Times New Roman" w:cs="Times New Roman"/>
          <w:i/>
          <w:iCs/>
          <w:sz w:val="24"/>
          <w:szCs w:val="24"/>
        </w:rPr>
        <w:t>see</w:t>
      </w:r>
      <w:proofErr w:type="spellEnd"/>
      <w:r w:rsidRPr="0010650F">
        <w:rPr>
          <w:rFonts w:ascii="Times New Roman" w:hAnsi="Times New Roman" w:cs="Times New Roman"/>
          <w:i/>
          <w:iCs/>
          <w:sz w:val="24"/>
          <w:szCs w:val="24"/>
        </w:rPr>
        <w:t xml:space="preserve"> a </w:t>
      </w:r>
      <w:proofErr w:type="spellStart"/>
      <w:r w:rsidRPr="0010650F">
        <w:rPr>
          <w:rFonts w:ascii="Times New Roman" w:hAnsi="Times New Roman" w:cs="Times New Roman"/>
          <w:i/>
          <w:iCs/>
          <w:sz w:val="24"/>
          <w:szCs w:val="24"/>
        </w:rPr>
        <w:t>broken</w:t>
      </w:r>
      <w:proofErr w:type="spellEnd"/>
      <w:r w:rsidRPr="0010650F">
        <w:rPr>
          <w:rFonts w:ascii="Times New Roman" w:hAnsi="Times New Roman" w:cs="Times New Roman"/>
          <w:i/>
          <w:iCs/>
          <w:sz w:val="24"/>
          <w:szCs w:val="24"/>
        </w:rPr>
        <w:t xml:space="preserve"> </w:t>
      </w:r>
      <w:proofErr w:type="spellStart"/>
      <w:r w:rsidRPr="0010650F">
        <w:rPr>
          <w:rFonts w:ascii="Times New Roman" w:hAnsi="Times New Roman" w:cs="Times New Roman"/>
          <w:i/>
          <w:iCs/>
          <w:sz w:val="24"/>
          <w:szCs w:val="24"/>
        </w:rPr>
        <w:t>headlight</w:t>
      </w:r>
      <w:proofErr w:type="spellEnd"/>
      <w:r w:rsidRPr="0010650F">
        <w:rPr>
          <w:rFonts w:ascii="Times New Roman" w:hAnsi="Times New Roman" w:cs="Times New Roman"/>
          <w:i/>
          <w:iCs/>
          <w:sz w:val="24"/>
          <w:szCs w:val="24"/>
        </w:rPr>
        <w:t>?</w:t>
      </w:r>
    </w:p>
    <w:p w14:paraId="63A041F6" w14:textId="5F3AF111" w:rsidR="00B36E2E" w:rsidRDefault="00B36E2E" w:rsidP="006A2ACD">
      <w:pPr>
        <w:pStyle w:val="Odstavecseseznamem"/>
        <w:numPr>
          <w:ilvl w:val="0"/>
          <w:numId w:val="1"/>
        </w:numPr>
        <w:rPr>
          <w:rFonts w:ascii="Times New Roman" w:hAnsi="Times New Roman" w:cs="Times New Roman"/>
          <w:sz w:val="24"/>
          <w:szCs w:val="24"/>
        </w:rPr>
      </w:pPr>
      <w:r>
        <w:rPr>
          <w:rFonts w:ascii="Times New Roman" w:hAnsi="Times New Roman" w:cs="Times New Roman"/>
          <w:sz w:val="24"/>
          <w:szCs w:val="24"/>
        </w:rPr>
        <w:t xml:space="preserve">Otázka A) implikuje, že rozbité světlo skutečně existuje – člen určitý </w:t>
      </w:r>
      <w:r w:rsidRPr="0010650F">
        <w:rPr>
          <w:rFonts w:ascii="Times New Roman" w:hAnsi="Times New Roman" w:cs="Times New Roman"/>
          <w:i/>
          <w:iCs/>
          <w:sz w:val="24"/>
          <w:szCs w:val="24"/>
        </w:rPr>
        <w:t>THE</w:t>
      </w:r>
    </w:p>
    <w:p w14:paraId="733EF077" w14:textId="4026B5BC" w:rsidR="00B36E2E" w:rsidRDefault="00B36E2E" w:rsidP="006A2ACD">
      <w:pPr>
        <w:pStyle w:val="Odstavecseseznamem"/>
        <w:numPr>
          <w:ilvl w:val="0"/>
          <w:numId w:val="1"/>
        </w:numPr>
        <w:rPr>
          <w:rFonts w:ascii="Times New Roman" w:hAnsi="Times New Roman" w:cs="Times New Roman"/>
          <w:sz w:val="24"/>
          <w:szCs w:val="24"/>
        </w:rPr>
      </w:pPr>
      <w:r>
        <w:rPr>
          <w:rFonts w:ascii="Times New Roman" w:hAnsi="Times New Roman" w:cs="Times New Roman"/>
          <w:sz w:val="24"/>
          <w:szCs w:val="24"/>
        </w:rPr>
        <w:t>Otázka B) je k existenci světla zcela neutrální – člen neurčitý</w:t>
      </w:r>
      <w:r w:rsidRPr="0010650F">
        <w:rPr>
          <w:rFonts w:ascii="Times New Roman" w:hAnsi="Times New Roman" w:cs="Times New Roman"/>
          <w:i/>
          <w:iCs/>
          <w:sz w:val="24"/>
          <w:szCs w:val="24"/>
        </w:rPr>
        <w:t xml:space="preserve"> A</w:t>
      </w:r>
    </w:p>
    <w:p w14:paraId="2816C1E2" w14:textId="2CB12011" w:rsidR="00B36E2E" w:rsidRDefault="00B36E2E" w:rsidP="006A2ACD">
      <w:pPr>
        <w:pStyle w:val="Odstavecseseznamem"/>
        <w:numPr>
          <w:ilvl w:val="0"/>
          <w:numId w:val="1"/>
        </w:numPr>
        <w:rPr>
          <w:rFonts w:ascii="Times New Roman" w:hAnsi="Times New Roman" w:cs="Times New Roman"/>
          <w:sz w:val="24"/>
          <w:szCs w:val="24"/>
        </w:rPr>
      </w:pPr>
      <w:r>
        <w:rPr>
          <w:rFonts w:ascii="Times New Roman" w:hAnsi="Times New Roman" w:cs="Times New Roman"/>
          <w:sz w:val="24"/>
          <w:szCs w:val="24"/>
        </w:rPr>
        <w:lastRenderedPageBreak/>
        <w:t>Ačkoli respondenti viděli stejné video, otázka se členem určitým dostala více pozitivních odpovědí</w:t>
      </w:r>
    </w:p>
    <w:p w14:paraId="2227FA7A" w14:textId="7A41267A" w:rsidR="00B36E2E" w:rsidRDefault="00B36E2E" w:rsidP="006A2ACD">
      <w:pPr>
        <w:pStyle w:val="Odstavecseseznamem"/>
        <w:numPr>
          <w:ilvl w:val="0"/>
          <w:numId w:val="1"/>
        </w:numPr>
        <w:rPr>
          <w:rFonts w:ascii="Times New Roman" w:hAnsi="Times New Roman" w:cs="Times New Roman"/>
          <w:sz w:val="24"/>
          <w:szCs w:val="24"/>
        </w:rPr>
      </w:pPr>
      <w:r>
        <w:rPr>
          <w:rFonts w:ascii="Times New Roman" w:hAnsi="Times New Roman" w:cs="Times New Roman"/>
          <w:sz w:val="24"/>
          <w:szCs w:val="24"/>
        </w:rPr>
        <w:t xml:space="preserve">Vstupní informace je stejná, ale velmi </w:t>
      </w:r>
      <w:r w:rsidRPr="009233CB">
        <w:rPr>
          <w:rFonts w:ascii="Times New Roman" w:hAnsi="Times New Roman" w:cs="Times New Roman"/>
          <w:b/>
          <w:bCs/>
          <w:sz w:val="24"/>
          <w:szCs w:val="24"/>
        </w:rPr>
        <w:t>drobný rozdíl ve formulaci otázky může ovlivnit paměť a pozměnit obsah toho, co si vybavíme</w:t>
      </w:r>
    </w:p>
    <w:p w14:paraId="2B5F90A7" w14:textId="77777777" w:rsidR="00B36E2E" w:rsidRDefault="00B36E2E" w:rsidP="006A2ACD">
      <w:pPr>
        <w:rPr>
          <w:rFonts w:ascii="Times New Roman" w:hAnsi="Times New Roman" w:cs="Times New Roman"/>
          <w:sz w:val="24"/>
          <w:szCs w:val="24"/>
        </w:rPr>
      </w:pPr>
    </w:p>
    <w:p w14:paraId="207C6A21" w14:textId="77777777" w:rsidR="00003C51" w:rsidRDefault="00003C51" w:rsidP="006A2ACD">
      <w:pPr>
        <w:rPr>
          <w:rFonts w:ascii="Times New Roman" w:hAnsi="Times New Roman" w:cs="Times New Roman"/>
          <w:b/>
          <w:bCs/>
          <w:sz w:val="24"/>
          <w:szCs w:val="24"/>
        </w:rPr>
      </w:pPr>
    </w:p>
    <w:p w14:paraId="306DFF72" w14:textId="201D5617" w:rsidR="00B36E2E" w:rsidRDefault="00B36E2E" w:rsidP="006A2ACD">
      <w:pPr>
        <w:rPr>
          <w:rFonts w:ascii="Times New Roman" w:hAnsi="Times New Roman" w:cs="Times New Roman"/>
          <w:b/>
          <w:bCs/>
          <w:sz w:val="24"/>
          <w:szCs w:val="24"/>
        </w:rPr>
      </w:pPr>
      <w:r w:rsidRPr="00B36E2E">
        <w:rPr>
          <w:rFonts w:ascii="Times New Roman" w:hAnsi="Times New Roman" w:cs="Times New Roman"/>
          <w:b/>
          <w:bCs/>
          <w:sz w:val="24"/>
          <w:szCs w:val="24"/>
        </w:rPr>
        <w:t>Rychlost při srážce</w:t>
      </w:r>
    </w:p>
    <w:p w14:paraId="1F55E11D" w14:textId="5157739D" w:rsidR="00B36E2E" w:rsidRDefault="00B36E2E" w:rsidP="006A2ACD">
      <w:pPr>
        <w:pStyle w:val="Odstavecseseznamem"/>
        <w:numPr>
          <w:ilvl w:val="0"/>
          <w:numId w:val="1"/>
        </w:numPr>
        <w:rPr>
          <w:rFonts w:ascii="Times New Roman" w:hAnsi="Times New Roman" w:cs="Times New Roman"/>
          <w:sz w:val="24"/>
          <w:szCs w:val="24"/>
        </w:rPr>
      </w:pPr>
      <w:proofErr w:type="spellStart"/>
      <w:r>
        <w:rPr>
          <w:rFonts w:ascii="Times New Roman" w:hAnsi="Times New Roman" w:cs="Times New Roman"/>
          <w:sz w:val="24"/>
          <w:szCs w:val="24"/>
        </w:rPr>
        <w:t>Loftusová</w:t>
      </w:r>
      <w:proofErr w:type="spellEnd"/>
      <w:r>
        <w:rPr>
          <w:rFonts w:ascii="Times New Roman" w:hAnsi="Times New Roman" w:cs="Times New Roman"/>
          <w:sz w:val="24"/>
          <w:szCs w:val="24"/>
        </w:rPr>
        <w:t xml:space="preserve"> další experiment</w:t>
      </w:r>
    </w:p>
    <w:p w14:paraId="22FB4134" w14:textId="5CF60D53" w:rsidR="00B36E2E" w:rsidRDefault="00B36E2E" w:rsidP="006A2ACD">
      <w:pPr>
        <w:pStyle w:val="Odstavecseseznamem"/>
        <w:numPr>
          <w:ilvl w:val="0"/>
          <w:numId w:val="1"/>
        </w:numPr>
        <w:rPr>
          <w:rFonts w:ascii="Times New Roman" w:hAnsi="Times New Roman" w:cs="Times New Roman"/>
          <w:sz w:val="24"/>
          <w:szCs w:val="24"/>
        </w:rPr>
      </w:pPr>
      <w:r>
        <w:rPr>
          <w:rFonts w:ascii="Times New Roman" w:hAnsi="Times New Roman" w:cs="Times New Roman"/>
          <w:sz w:val="24"/>
          <w:szCs w:val="24"/>
        </w:rPr>
        <w:t>Respondentům ukázala videa zachycující srážky automobilů a následně se ptala, jakou rychlostí auta asi jela</w:t>
      </w:r>
    </w:p>
    <w:p w14:paraId="666A21B6" w14:textId="4E8BBF36" w:rsidR="00B36E2E" w:rsidRDefault="00B36E2E" w:rsidP="006A2ACD">
      <w:pPr>
        <w:pStyle w:val="Odstavecseseznamem"/>
        <w:numPr>
          <w:ilvl w:val="0"/>
          <w:numId w:val="1"/>
        </w:numPr>
        <w:rPr>
          <w:rFonts w:ascii="Times New Roman" w:hAnsi="Times New Roman" w:cs="Times New Roman"/>
          <w:sz w:val="24"/>
          <w:szCs w:val="24"/>
        </w:rPr>
      </w:pPr>
      <w:r>
        <w:rPr>
          <w:rFonts w:ascii="Times New Roman" w:hAnsi="Times New Roman" w:cs="Times New Roman"/>
          <w:sz w:val="24"/>
          <w:szCs w:val="24"/>
        </w:rPr>
        <w:t xml:space="preserve">Použito pět různých variant slovesa </w:t>
      </w:r>
    </w:p>
    <w:p w14:paraId="62335AE7" w14:textId="29381814" w:rsidR="00B36E2E" w:rsidRDefault="00B36E2E" w:rsidP="006A2ACD">
      <w:pPr>
        <w:pStyle w:val="Odstavecseseznamem"/>
        <w:numPr>
          <w:ilvl w:val="1"/>
          <w:numId w:val="1"/>
        </w:numPr>
        <w:rPr>
          <w:rFonts w:ascii="Times New Roman" w:hAnsi="Times New Roman" w:cs="Times New Roman"/>
          <w:sz w:val="24"/>
          <w:szCs w:val="24"/>
        </w:rPr>
      </w:pPr>
      <w:proofErr w:type="spellStart"/>
      <w:r w:rsidRPr="0010650F">
        <w:rPr>
          <w:rFonts w:ascii="Times New Roman" w:hAnsi="Times New Roman" w:cs="Times New Roman"/>
          <w:i/>
          <w:iCs/>
          <w:sz w:val="24"/>
          <w:szCs w:val="24"/>
        </w:rPr>
        <w:t>Smash</w:t>
      </w:r>
      <w:proofErr w:type="spellEnd"/>
      <w:r>
        <w:rPr>
          <w:rFonts w:ascii="Times New Roman" w:hAnsi="Times New Roman" w:cs="Times New Roman"/>
          <w:sz w:val="24"/>
          <w:szCs w:val="24"/>
        </w:rPr>
        <w:t xml:space="preserve"> (prásknout)</w:t>
      </w:r>
    </w:p>
    <w:p w14:paraId="68006F03" w14:textId="4DCC3D1C" w:rsidR="00B36E2E" w:rsidRDefault="00B36E2E" w:rsidP="006A2ACD">
      <w:pPr>
        <w:pStyle w:val="Odstavecseseznamem"/>
        <w:numPr>
          <w:ilvl w:val="1"/>
          <w:numId w:val="1"/>
        </w:numPr>
        <w:rPr>
          <w:rFonts w:ascii="Times New Roman" w:hAnsi="Times New Roman" w:cs="Times New Roman"/>
          <w:sz w:val="24"/>
          <w:szCs w:val="24"/>
        </w:rPr>
      </w:pPr>
      <w:proofErr w:type="spellStart"/>
      <w:r w:rsidRPr="0010650F">
        <w:rPr>
          <w:rFonts w:ascii="Times New Roman" w:hAnsi="Times New Roman" w:cs="Times New Roman"/>
          <w:i/>
          <w:iCs/>
          <w:sz w:val="24"/>
          <w:szCs w:val="24"/>
        </w:rPr>
        <w:t>Collide</w:t>
      </w:r>
      <w:proofErr w:type="spellEnd"/>
      <w:r w:rsidRPr="0010650F">
        <w:rPr>
          <w:rFonts w:ascii="Times New Roman" w:hAnsi="Times New Roman" w:cs="Times New Roman"/>
          <w:i/>
          <w:iCs/>
          <w:sz w:val="24"/>
          <w:szCs w:val="24"/>
        </w:rPr>
        <w:t xml:space="preserve"> </w:t>
      </w:r>
      <w:r>
        <w:rPr>
          <w:rFonts w:ascii="Times New Roman" w:hAnsi="Times New Roman" w:cs="Times New Roman"/>
          <w:sz w:val="24"/>
          <w:szCs w:val="24"/>
        </w:rPr>
        <w:t>(srazit se)</w:t>
      </w:r>
    </w:p>
    <w:p w14:paraId="2F513F34" w14:textId="63A800AE" w:rsidR="00B36E2E" w:rsidRDefault="00B36E2E" w:rsidP="006A2ACD">
      <w:pPr>
        <w:pStyle w:val="Odstavecseseznamem"/>
        <w:numPr>
          <w:ilvl w:val="1"/>
          <w:numId w:val="1"/>
        </w:numPr>
        <w:rPr>
          <w:rFonts w:ascii="Times New Roman" w:hAnsi="Times New Roman" w:cs="Times New Roman"/>
          <w:sz w:val="24"/>
          <w:szCs w:val="24"/>
        </w:rPr>
      </w:pPr>
      <w:proofErr w:type="spellStart"/>
      <w:r w:rsidRPr="0010650F">
        <w:rPr>
          <w:rFonts w:ascii="Times New Roman" w:hAnsi="Times New Roman" w:cs="Times New Roman"/>
          <w:i/>
          <w:iCs/>
          <w:sz w:val="24"/>
          <w:szCs w:val="24"/>
        </w:rPr>
        <w:t>Bump</w:t>
      </w:r>
      <w:proofErr w:type="spellEnd"/>
      <w:r w:rsidRPr="0010650F">
        <w:rPr>
          <w:rFonts w:ascii="Times New Roman" w:hAnsi="Times New Roman" w:cs="Times New Roman"/>
          <w:i/>
          <w:iCs/>
          <w:sz w:val="24"/>
          <w:szCs w:val="24"/>
        </w:rPr>
        <w:t xml:space="preserve"> </w:t>
      </w:r>
      <w:r>
        <w:rPr>
          <w:rFonts w:ascii="Times New Roman" w:hAnsi="Times New Roman" w:cs="Times New Roman"/>
          <w:sz w:val="24"/>
          <w:szCs w:val="24"/>
        </w:rPr>
        <w:t>(ťuknout)</w:t>
      </w:r>
    </w:p>
    <w:p w14:paraId="3F2F010E" w14:textId="31041DD8" w:rsidR="00B36E2E" w:rsidRDefault="00B36E2E" w:rsidP="006A2ACD">
      <w:pPr>
        <w:pStyle w:val="Odstavecseseznamem"/>
        <w:numPr>
          <w:ilvl w:val="1"/>
          <w:numId w:val="1"/>
        </w:numPr>
        <w:rPr>
          <w:rFonts w:ascii="Times New Roman" w:hAnsi="Times New Roman" w:cs="Times New Roman"/>
          <w:sz w:val="24"/>
          <w:szCs w:val="24"/>
        </w:rPr>
      </w:pPr>
      <w:proofErr w:type="spellStart"/>
      <w:r w:rsidRPr="0010650F">
        <w:rPr>
          <w:rFonts w:ascii="Times New Roman" w:hAnsi="Times New Roman" w:cs="Times New Roman"/>
          <w:i/>
          <w:iCs/>
          <w:sz w:val="24"/>
          <w:szCs w:val="24"/>
        </w:rPr>
        <w:t>Contact</w:t>
      </w:r>
      <w:proofErr w:type="spellEnd"/>
      <w:r>
        <w:rPr>
          <w:rFonts w:ascii="Times New Roman" w:hAnsi="Times New Roman" w:cs="Times New Roman"/>
          <w:sz w:val="24"/>
          <w:szCs w:val="24"/>
        </w:rPr>
        <w:t xml:space="preserve"> (dostat se do kontaktu)</w:t>
      </w:r>
    </w:p>
    <w:p w14:paraId="05F9BBD8" w14:textId="41B773C8" w:rsidR="00B36E2E" w:rsidRDefault="00B36E2E" w:rsidP="006A2ACD">
      <w:pPr>
        <w:pStyle w:val="Odstavecseseznamem"/>
        <w:numPr>
          <w:ilvl w:val="1"/>
          <w:numId w:val="1"/>
        </w:numPr>
        <w:rPr>
          <w:rFonts w:ascii="Times New Roman" w:hAnsi="Times New Roman" w:cs="Times New Roman"/>
          <w:sz w:val="24"/>
          <w:szCs w:val="24"/>
        </w:rPr>
      </w:pPr>
      <w:r w:rsidRPr="0010650F">
        <w:rPr>
          <w:rFonts w:ascii="Times New Roman" w:hAnsi="Times New Roman" w:cs="Times New Roman"/>
          <w:i/>
          <w:iCs/>
          <w:sz w:val="24"/>
          <w:szCs w:val="24"/>
        </w:rPr>
        <w:t>Hit</w:t>
      </w:r>
      <w:r>
        <w:rPr>
          <w:rFonts w:ascii="Times New Roman" w:hAnsi="Times New Roman" w:cs="Times New Roman"/>
          <w:sz w:val="24"/>
          <w:szCs w:val="24"/>
        </w:rPr>
        <w:t xml:space="preserve"> (narazit) </w:t>
      </w:r>
    </w:p>
    <w:p w14:paraId="35E1874A" w14:textId="3D71683B" w:rsidR="00B36E2E" w:rsidRDefault="00B36E2E" w:rsidP="006A2ACD">
      <w:pPr>
        <w:pStyle w:val="Odstavecseseznamem"/>
        <w:numPr>
          <w:ilvl w:val="0"/>
          <w:numId w:val="1"/>
        </w:numPr>
        <w:rPr>
          <w:rFonts w:ascii="Times New Roman" w:hAnsi="Times New Roman" w:cs="Times New Roman"/>
          <w:sz w:val="24"/>
          <w:szCs w:val="24"/>
        </w:rPr>
      </w:pPr>
      <w:proofErr w:type="spellStart"/>
      <w:r w:rsidRPr="0010650F">
        <w:rPr>
          <w:rFonts w:ascii="Times New Roman" w:hAnsi="Times New Roman" w:cs="Times New Roman"/>
          <w:i/>
          <w:iCs/>
          <w:sz w:val="24"/>
          <w:szCs w:val="24"/>
        </w:rPr>
        <w:t>Smash</w:t>
      </w:r>
      <w:proofErr w:type="spellEnd"/>
      <w:r w:rsidRPr="0010650F">
        <w:rPr>
          <w:rFonts w:ascii="Times New Roman" w:hAnsi="Times New Roman" w:cs="Times New Roman"/>
          <w:i/>
          <w:iCs/>
          <w:sz w:val="24"/>
          <w:szCs w:val="24"/>
        </w:rPr>
        <w:t xml:space="preserve"> </w:t>
      </w:r>
      <w:r>
        <w:rPr>
          <w:rFonts w:ascii="Times New Roman" w:hAnsi="Times New Roman" w:cs="Times New Roman"/>
          <w:sz w:val="24"/>
          <w:szCs w:val="24"/>
        </w:rPr>
        <w:t>naznačuje velmi silný náraz, u ostatních sloves intenzita klesá</w:t>
      </w:r>
    </w:p>
    <w:p w14:paraId="42B86E8F" w14:textId="1A39869F" w:rsidR="00B36E2E" w:rsidRDefault="00B36E2E" w:rsidP="006A2ACD">
      <w:pPr>
        <w:pStyle w:val="Odstavecseseznamem"/>
        <w:numPr>
          <w:ilvl w:val="0"/>
          <w:numId w:val="1"/>
        </w:numPr>
        <w:rPr>
          <w:rFonts w:ascii="Times New Roman" w:hAnsi="Times New Roman" w:cs="Times New Roman"/>
          <w:sz w:val="24"/>
          <w:szCs w:val="24"/>
        </w:rPr>
      </w:pPr>
      <w:r>
        <w:rPr>
          <w:rFonts w:ascii="Times New Roman" w:hAnsi="Times New Roman" w:cs="Times New Roman"/>
          <w:sz w:val="24"/>
          <w:szCs w:val="24"/>
        </w:rPr>
        <w:t>Odlišná formulace otázky způsobila odlišné odhady rychlosti</w:t>
      </w:r>
    </w:p>
    <w:p w14:paraId="2BEE3C6F" w14:textId="74A9377E" w:rsidR="00B36E2E" w:rsidRDefault="0010650F" w:rsidP="006A2ACD">
      <w:pPr>
        <w:pStyle w:val="Odstavecseseznamem"/>
        <w:numPr>
          <w:ilvl w:val="0"/>
          <w:numId w:val="1"/>
        </w:numPr>
        <w:rPr>
          <w:rFonts w:ascii="Times New Roman" w:hAnsi="Times New Roman" w:cs="Times New Roman"/>
          <w:sz w:val="24"/>
          <w:szCs w:val="24"/>
        </w:rPr>
      </w:pPr>
      <w:r w:rsidRPr="0010650F">
        <w:rPr>
          <w:rFonts w:ascii="Times New Roman" w:hAnsi="Times New Roman" w:cs="Times New Roman"/>
          <w:sz w:val="24"/>
          <w:szCs w:val="24"/>
        </w:rPr>
        <w:t xml:space="preserve">Sloveso </w:t>
      </w:r>
      <w:proofErr w:type="spellStart"/>
      <w:r>
        <w:rPr>
          <w:rFonts w:ascii="Times New Roman" w:hAnsi="Times New Roman" w:cs="Times New Roman"/>
          <w:i/>
          <w:iCs/>
          <w:sz w:val="24"/>
          <w:szCs w:val="24"/>
        </w:rPr>
        <w:t>s</w:t>
      </w:r>
      <w:r w:rsidR="00B36E2E" w:rsidRPr="0010650F">
        <w:rPr>
          <w:rFonts w:ascii="Times New Roman" w:hAnsi="Times New Roman" w:cs="Times New Roman"/>
          <w:i/>
          <w:iCs/>
          <w:sz w:val="24"/>
          <w:szCs w:val="24"/>
        </w:rPr>
        <w:t>mash</w:t>
      </w:r>
      <w:proofErr w:type="spellEnd"/>
      <w:r w:rsidR="00B36E2E" w:rsidRPr="0010650F">
        <w:rPr>
          <w:rFonts w:ascii="Times New Roman" w:hAnsi="Times New Roman" w:cs="Times New Roman"/>
          <w:i/>
          <w:iCs/>
          <w:sz w:val="24"/>
          <w:szCs w:val="24"/>
        </w:rPr>
        <w:t xml:space="preserve"> </w:t>
      </w:r>
      <w:r w:rsidR="00B36E2E">
        <w:rPr>
          <w:rFonts w:ascii="Times New Roman" w:hAnsi="Times New Roman" w:cs="Times New Roman"/>
          <w:sz w:val="24"/>
          <w:szCs w:val="24"/>
        </w:rPr>
        <w:t>evokoval</w:t>
      </w:r>
      <w:r>
        <w:rPr>
          <w:rFonts w:ascii="Times New Roman" w:hAnsi="Times New Roman" w:cs="Times New Roman"/>
          <w:sz w:val="24"/>
          <w:szCs w:val="24"/>
        </w:rPr>
        <w:t>o</w:t>
      </w:r>
      <w:r w:rsidR="00B36E2E">
        <w:rPr>
          <w:rFonts w:ascii="Times New Roman" w:hAnsi="Times New Roman" w:cs="Times New Roman"/>
          <w:sz w:val="24"/>
          <w:szCs w:val="24"/>
        </w:rPr>
        <w:t xml:space="preserve"> rychlost o mnoho vyšší, </w:t>
      </w:r>
      <w:r>
        <w:rPr>
          <w:rFonts w:ascii="Times New Roman" w:hAnsi="Times New Roman" w:cs="Times New Roman"/>
          <w:sz w:val="24"/>
          <w:szCs w:val="24"/>
        </w:rPr>
        <w:t xml:space="preserve">než jakou do sebe auta skutečně narazila, </w:t>
      </w:r>
      <w:proofErr w:type="spellStart"/>
      <w:r w:rsidR="00B36E2E" w:rsidRPr="0010650F">
        <w:rPr>
          <w:rFonts w:ascii="Times New Roman" w:hAnsi="Times New Roman" w:cs="Times New Roman"/>
          <w:i/>
          <w:iCs/>
          <w:sz w:val="24"/>
          <w:szCs w:val="24"/>
        </w:rPr>
        <w:t>contact</w:t>
      </w:r>
      <w:proofErr w:type="spellEnd"/>
      <w:r w:rsidR="00B36E2E" w:rsidRPr="0010650F">
        <w:rPr>
          <w:rFonts w:ascii="Times New Roman" w:hAnsi="Times New Roman" w:cs="Times New Roman"/>
          <w:i/>
          <w:iCs/>
          <w:sz w:val="24"/>
          <w:szCs w:val="24"/>
        </w:rPr>
        <w:t xml:space="preserve"> </w:t>
      </w:r>
      <w:r w:rsidR="00B36E2E">
        <w:rPr>
          <w:rFonts w:ascii="Times New Roman" w:hAnsi="Times New Roman" w:cs="Times New Roman"/>
          <w:sz w:val="24"/>
          <w:szCs w:val="24"/>
        </w:rPr>
        <w:t>a</w:t>
      </w:r>
      <w:r w:rsidR="00B36E2E" w:rsidRPr="0010650F">
        <w:rPr>
          <w:rFonts w:ascii="Times New Roman" w:hAnsi="Times New Roman" w:cs="Times New Roman"/>
          <w:i/>
          <w:iCs/>
          <w:sz w:val="24"/>
          <w:szCs w:val="24"/>
        </w:rPr>
        <w:t xml:space="preserve"> hit</w:t>
      </w:r>
      <w:r w:rsidR="00B36E2E">
        <w:rPr>
          <w:rFonts w:ascii="Times New Roman" w:hAnsi="Times New Roman" w:cs="Times New Roman"/>
          <w:sz w:val="24"/>
          <w:szCs w:val="24"/>
        </w:rPr>
        <w:t xml:space="preserve"> naopak rychlost o mnoho nižší</w:t>
      </w:r>
    </w:p>
    <w:p w14:paraId="1AC2C17B" w14:textId="2F88440D" w:rsidR="0010650F" w:rsidRDefault="0010650F" w:rsidP="006A2ACD">
      <w:pPr>
        <w:rPr>
          <w:rFonts w:ascii="Times New Roman" w:hAnsi="Times New Roman" w:cs="Times New Roman"/>
          <w:sz w:val="24"/>
          <w:szCs w:val="24"/>
        </w:rPr>
      </w:pPr>
    </w:p>
    <w:p w14:paraId="19A76D02" w14:textId="5F01118B" w:rsidR="0010650F" w:rsidRDefault="0010650F" w:rsidP="006A2ACD">
      <w:pPr>
        <w:pStyle w:val="Nadpis2"/>
        <w:rPr>
          <w:rFonts w:ascii="Times New Roman" w:hAnsi="Times New Roman" w:cs="Times New Roman"/>
          <w:b/>
          <w:bCs/>
          <w:color w:val="auto"/>
          <w:sz w:val="24"/>
          <w:szCs w:val="24"/>
        </w:rPr>
      </w:pPr>
      <w:r w:rsidRPr="0010650F">
        <w:rPr>
          <w:rFonts w:ascii="Times New Roman" w:hAnsi="Times New Roman" w:cs="Times New Roman"/>
          <w:b/>
          <w:bCs/>
          <w:color w:val="auto"/>
          <w:sz w:val="24"/>
          <w:szCs w:val="24"/>
        </w:rPr>
        <w:t>5. 2 Slova mění způsob vidění událostí</w:t>
      </w:r>
    </w:p>
    <w:p w14:paraId="470AE3E0" w14:textId="07D4F52D" w:rsidR="0010650F" w:rsidRDefault="0010650F" w:rsidP="006A2ACD"/>
    <w:p w14:paraId="0FCE68F0" w14:textId="4E149949" w:rsidR="0010650F" w:rsidRDefault="0010650F" w:rsidP="006A2ACD">
      <w:pPr>
        <w:rPr>
          <w:rFonts w:ascii="Times New Roman" w:hAnsi="Times New Roman" w:cs="Times New Roman"/>
          <w:b/>
          <w:bCs/>
          <w:sz w:val="24"/>
          <w:szCs w:val="24"/>
        </w:rPr>
      </w:pPr>
      <w:r w:rsidRPr="0010650F">
        <w:rPr>
          <w:rFonts w:ascii="Times New Roman" w:hAnsi="Times New Roman" w:cs="Times New Roman"/>
          <w:b/>
          <w:bCs/>
          <w:sz w:val="24"/>
          <w:szCs w:val="24"/>
        </w:rPr>
        <w:t>Aktivita mozku změněná slovy</w:t>
      </w:r>
    </w:p>
    <w:p w14:paraId="69BE961D" w14:textId="62E4BF83" w:rsidR="0010650F" w:rsidRPr="008A43C7" w:rsidRDefault="0010650F" w:rsidP="006A2ACD">
      <w:pPr>
        <w:pStyle w:val="Odstavecseseznamem"/>
        <w:numPr>
          <w:ilvl w:val="0"/>
          <w:numId w:val="1"/>
        </w:numPr>
        <w:rPr>
          <w:rFonts w:ascii="Times New Roman" w:hAnsi="Times New Roman" w:cs="Times New Roman"/>
          <w:b/>
          <w:bCs/>
          <w:sz w:val="24"/>
          <w:szCs w:val="24"/>
        </w:rPr>
      </w:pPr>
      <w:r>
        <w:rPr>
          <w:rFonts w:ascii="Times New Roman" w:hAnsi="Times New Roman" w:cs="Times New Roman"/>
          <w:sz w:val="24"/>
          <w:szCs w:val="24"/>
        </w:rPr>
        <w:t>Experiment</w:t>
      </w:r>
      <w:r w:rsidR="008A43C7">
        <w:rPr>
          <w:rFonts w:ascii="Times New Roman" w:hAnsi="Times New Roman" w:cs="Times New Roman"/>
          <w:sz w:val="24"/>
          <w:szCs w:val="24"/>
        </w:rPr>
        <w:t xml:space="preserve"> </w:t>
      </w:r>
      <w:r w:rsidR="008A43C7" w:rsidRPr="008A43C7">
        <w:rPr>
          <w:rFonts w:ascii="Times New Roman" w:hAnsi="Times New Roman" w:cs="Times New Roman"/>
          <w:sz w:val="24"/>
          <w:szCs w:val="24"/>
        </w:rPr>
        <w:t>–</w:t>
      </w:r>
      <w:r w:rsidR="008A43C7">
        <w:rPr>
          <w:rFonts w:ascii="Times New Roman" w:hAnsi="Times New Roman" w:cs="Times New Roman"/>
          <w:sz w:val="24"/>
          <w:szCs w:val="24"/>
        </w:rPr>
        <w:t xml:space="preserve"> r</w:t>
      </w:r>
      <w:r w:rsidRPr="008A43C7">
        <w:rPr>
          <w:rFonts w:ascii="Times New Roman" w:hAnsi="Times New Roman" w:cs="Times New Roman"/>
          <w:sz w:val="24"/>
          <w:szCs w:val="24"/>
        </w:rPr>
        <w:t>espondentům byla ukazována různá videa zachycující lidi pohybující se nejrůznějšími způsoby – od chůze po běh</w:t>
      </w:r>
    </w:p>
    <w:p w14:paraId="1CA579F1" w14:textId="003187C3" w:rsidR="0010650F" w:rsidRPr="0010650F" w:rsidRDefault="0010650F" w:rsidP="006A2ACD">
      <w:pPr>
        <w:pStyle w:val="Odstavecseseznamem"/>
        <w:numPr>
          <w:ilvl w:val="0"/>
          <w:numId w:val="1"/>
        </w:numPr>
        <w:rPr>
          <w:rFonts w:ascii="Times New Roman" w:hAnsi="Times New Roman" w:cs="Times New Roman"/>
          <w:b/>
          <w:bCs/>
          <w:sz w:val="24"/>
          <w:szCs w:val="24"/>
        </w:rPr>
      </w:pPr>
      <w:r>
        <w:rPr>
          <w:rFonts w:ascii="Times New Roman" w:hAnsi="Times New Roman" w:cs="Times New Roman"/>
          <w:sz w:val="24"/>
          <w:szCs w:val="24"/>
        </w:rPr>
        <w:t xml:space="preserve">Ke každému videu zároveň promítáno jedno samostatné slovo jako </w:t>
      </w:r>
      <w:proofErr w:type="spellStart"/>
      <w:r w:rsidRPr="0010650F">
        <w:rPr>
          <w:rFonts w:ascii="Times New Roman" w:hAnsi="Times New Roman" w:cs="Times New Roman"/>
          <w:i/>
          <w:iCs/>
          <w:sz w:val="24"/>
          <w:szCs w:val="24"/>
        </w:rPr>
        <w:t>zunzun</w:t>
      </w:r>
      <w:proofErr w:type="spellEnd"/>
      <w:r>
        <w:rPr>
          <w:rFonts w:ascii="Times New Roman" w:hAnsi="Times New Roman" w:cs="Times New Roman"/>
          <w:sz w:val="24"/>
          <w:szCs w:val="24"/>
        </w:rPr>
        <w:t xml:space="preserve"> (zvukomalebné slovo znamenající rychle), </w:t>
      </w:r>
      <w:proofErr w:type="spellStart"/>
      <w:r w:rsidRPr="0010650F">
        <w:rPr>
          <w:rFonts w:ascii="Times New Roman" w:hAnsi="Times New Roman" w:cs="Times New Roman"/>
          <w:i/>
          <w:iCs/>
          <w:sz w:val="24"/>
          <w:szCs w:val="24"/>
        </w:rPr>
        <w:t>hajaku</w:t>
      </w:r>
      <w:proofErr w:type="spellEnd"/>
      <w:r w:rsidRPr="0010650F">
        <w:rPr>
          <w:rFonts w:ascii="Times New Roman" w:hAnsi="Times New Roman" w:cs="Times New Roman"/>
          <w:i/>
          <w:iCs/>
          <w:sz w:val="24"/>
          <w:szCs w:val="24"/>
        </w:rPr>
        <w:t xml:space="preserve"> </w:t>
      </w:r>
      <w:r>
        <w:rPr>
          <w:rFonts w:ascii="Times New Roman" w:hAnsi="Times New Roman" w:cs="Times New Roman"/>
          <w:sz w:val="24"/>
          <w:szCs w:val="24"/>
        </w:rPr>
        <w:t xml:space="preserve">(rychle), </w:t>
      </w:r>
      <w:proofErr w:type="spellStart"/>
      <w:r w:rsidRPr="0010650F">
        <w:rPr>
          <w:rFonts w:ascii="Times New Roman" w:hAnsi="Times New Roman" w:cs="Times New Roman"/>
          <w:i/>
          <w:iCs/>
          <w:sz w:val="24"/>
          <w:szCs w:val="24"/>
        </w:rPr>
        <w:t>aruku</w:t>
      </w:r>
      <w:proofErr w:type="spellEnd"/>
      <w:r>
        <w:rPr>
          <w:rFonts w:ascii="Times New Roman" w:hAnsi="Times New Roman" w:cs="Times New Roman"/>
          <w:sz w:val="24"/>
          <w:szCs w:val="24"/>
        </w:rPr>
        <w:t xml:space="preserve"> (jít) atp.</w:t>
      </w:r>
    </w:p>
    <w:p w14:paraId="0731F958" w14:textId="259E1550" w:rsidR="0010650F" w:rsidRPr="0010650F" w:rsidRDefault="0010650F" w:rsidP="006A2ACD">
      <w:pPr>
        <w:pStyle w:val="Odstavecseseznamem"/>
        <w:numPr>
          <w:ilvl w:val="0"/>
          <w:numId w:val="1"/>
        </w:numPr>
        <w:rPr>
          <w:rFonts w:ascii="Times New Roman" w:hAnsi="Times New Roman" w:cs="Times New Roman"/>
          <w:b/>
          <w:bCs/>
          <w:sz w:val="24"/>
          <w:szCs w:val="24"/>
        </w:rPr>
      </w:pPr>
      <w:r>
        <w:rPr>
          <w:rFonts w:ascii="Times New Roman" w:hAnsi="Times New Roman" w:cs="Times New Roman"/>
          <w:sz w:val="24"/>
          <w:szCs w:val="24"/>
        </w:rPr>
        <w:t>Měřena aktivita mozku pomocí funkční magnetické rezonance (</w:t>
      </w:r>
      <w:proofErr w:type="spellStart"/>
      <w:r>
        <w:rPr>
          <w:rFonts w:ascii="Times New Roman" w:hAnsi="Times New Roman" w:cs="Times New Roman"/>
          <w:sz w:val="24"/>
          <w:szCs w:val="24"/>
        </w:rPr>
        <w:t>fMRI</w:t>
      </w:r>
      <w:proofErr w:type="spellEnd"/>
      <w:r>
        <w:rPr>
          <w:rFonts w:ascii="Times New Roman" w:hAnsi="Times New Roman" w:cs="Times New Roman"/>
          <w:sz w:val="24"/>
          <w:szCs w:val="24"/>
        </w:rPr>
        <w:t>)</w:t>
      </w:r>
    </w:p>
    <w:p w14:paraId="3CA45D87" w14:textId="287F0F78" w:rsidR="0010650F" w:rsidRPr="0010650F" w:rsidRDefault="0010650F" w:rsidP="006A2ACD">
      <w:pPr>
        <w:pStyle w:val="Odstavecseseznamem"/>
        <w:numPr>
          <w:ilvl w:val="0"/>
          <w:numId w:val="1"/>
        </w:numPr>
        <w:rPr>
          <w:rFonts w:ascii="Times New Roman" w:hAnsi="Times New Roman" w:cs="Times New Roman"/>
          <w:b/>
          <w:bCs/>
          <w:sz w:val="24"/>
          <w:szCs w:val="24"/>
        </w:rPr>
      </w:pPr>
      <w:r>
        <w:rPr>
          <w:rFonts w:ascii="Times New Roman" w:hAnsi="Times New Roman" w:cs="Times New Roman"/>
          <w:sz w:val="24"/>
          <w:szCs w:val="24"/>
        </w:rPr>
        <w:t>Typ slov promítaných zároveň se záběry má vliv na aktivitu mozku</w:t>
      </w:r>
    </w:p>
    <w:p w14:paraId="2D81387A" w14:textId="304FDE96" w:rsidR="0010650F" w:rsidRPr="0010650F" w:rsidRDefault="0010650F" w:rsidP="006A2ACD">
      <w:pPr>
        <w:pStyle w:val="Odstavecseseznamem"/>
        <w:numPr>
          <w:ilvl w:val="1"/>
          <w:numId w:val="1"/>
        </w:numPr>
        <w:rPr>
          <w:rFonts w:ascii="Times New Roman" w:hAnsi="Times New Roman" w:cs="Times New Roman"/>
          <w:b/>
          <w:bCs/>
          <w:sz w:val="24"/>
          <w:szCs w:val="24"/>
        </w:rPr>
      </w:pPr>
      <w:r>
        <w:rPr>
          <w:rFonts w:ascii="Times New Roman" w:hAnsi="Times New Roman" w:cs="Times New Roman"/>
          <w:sz w:val="24"/>
          <w:szCs w:val="24"/>
        </w:rPr>
        <w:t>Příslovce nebo sloveso – aktivace oblasti spojená se zpracováním jazyka</w:t>
      </w:r>
    </w:p>
    <w:p w14:paraId="031AF1F1" w14:textId="11FB9A3D" w:rsidR="0010650F" w:rsidRPr="0010650F" w:rsidRDefault="0010650F" w:rsidP="006A2ACD">
      <w:pPr>
        <w:pStyle w:val="Odstavecseseznamem"/>
        <w:numPr>
          <w:ilvl w:val="1"/>
          <w:numId w:val="1"/>
        </w:numPr>
        <w:rPr>
          <w:rFonts w:ascii="Times New Roman" w:hAnsi="Times New Roman" w:cs="Times New Roman"/>
          <w:b/>
          <w:bCs/>
          <w:sz w:val="24"/>
          <w:szCs w:val="24"/>
        </w:rPr>
      </w:pPr>
      <w:r>
        <w:rPr>
          <w:rFonts w:ascii="Times New Roman" w:hAnsi="Times New Roman" w:cs="Times New Roman"/>
          <w:sz w:val="24"/>
          <w:szCs w:val="24"/>
        </w:rPr>
        <w:t>Zvukomalebné slovo – aktivace oblastí spojených se zpracováním mimojazykových informací, percepcí, plánováním a realizací daného pohybu</w:t>
      </w:r>
    </w:p>
    <w:p w14:paraId="4F876CA5" w14:textId="69F46A5A" w:rsidR="00003C51" w:rsidRPr="00003C51" w:rsidRDefault="0010650F" w:rsidP="006A2ACD">
      <w:pPr>
        <w:pStyle w:val="Odstavecseseznamem"/>
        <w:numPr>
          <w:ilvl w:val="1"/>
          <w:numId w:val="1"/>
        </w:numPr>
        <w:rPr>
          <w:rFonts w:ascii="Times New Roman" w:hAnsi="Times New Roman" w:cs="Times New Roman"/>
          <w:b/>
          <w:bCs/>
          <w:sz w:val="24"/>
          <w:szCs w:val="24"/>
        </w:rPr>
      </w:pPr>
      <w:r>
        <w:rPr>
          <w:rFonts w:ascii="Times New Roman" w:hAnsi="Times New Roman" w:cs="Times New Roman"/>
          <w:sz w:val="24"/>
          <w:szCs w:val="24"/>
        </w:rPr>
        <w:t xml:space="preserve">Také aktivita v oblastech souvisejících se zpracováním zvuku (ačkoli </w:t>
      </w:r>
      <w:r w:rsidR="00003C51">
        <w:rPr>
          <w:rFonts w:ascii="Times New Roman" w:hAnsi="Times New Roman" w:cs="Times New Roman"/>
          <w:sz w:val="24"/>
          <w:szCs w:val="24"/>
        </w:rPr>
        <w:t xml:space="preserve">respondenti nebyli vystavěni </w:t>
      </w:r>
      <w:r>
        <w:rPr>
          <w:rFonts w:ascii="Times New Roman" w:hAnsi="Times New Roman" w:cs="Times New Roman"/>
          <w:sz w:val="24"/>
          <w:szCs w:val="24"/>
        </w:rPr>
        <w:t>žádn</w:t>
      </w:r>
      <w:r w:rsidR="00003C51">
        <w:rPr>
          <w:rFonts w:ascii="Times New Roman" w:hAnsi="Times New Roman" w:cs="Times New Roman"/>
          <w:sz w:val="24"/>
          <w:szCs w:val="24"/>
        </w:rPr>
        <w:t>ému</w:t>
      </w:r>
      <w:r>
        <w:rPr>
          <w:rFonts w:ascii="Times New Roman" w:hAnsi="Times New Roman" w:cs="Times New Roman"/>
          <w:sz w:val="24"/>
          <w:szCs w:val="24"/>
        </w:rPr>
        <w:t xml:space="preserve"> auditivní</w:t>
      </w:r>
      <w:r w:rsidR="00003C51">
        <w:rPr>
          <w:rFonts w:ascii="Times New Roman" w:hAnsi="Times New Roman" w:cs="Times New Roman"/>
          <w:sz w:val="24"/>
          <w:szCs w:val="24"/>
        </w:rPr>
        <w:t>mu</w:t>
      </w:r>
      <w:r>
        <w:rPr>
          <w:rFonts w:ascii="Times New Roman" w:hAnsi="Times New Roman" w:cs="Times New Roman"/>
          <w:sz w:val="24"/>
          <w:szCs w:val="24"/>
        </w:rPr>
        <w:t xml:space="preserve"> stimul</w:t>
      </w:r>
      <w:r w:rsidR="00003C51">
        <w:rPr>
          <w:rFonts w:ascii="Times New Roman" w:hAnsi="Times New Roman" w:cs="Times New Roman"/>
          <w:sz w:val="24"/>
          <w:szCs w:val="24"/>
        </w:rPr>
        <w:t>u)</w:t>
      </w:r>
    </w:p>
    <w:p w14:paraId="60A0E439" w14:textId="5A1DF162" w:rsidR="00003C51" w:rsidRPr="00003C51" w:rsidRDefault="00003C51" w:rsidP="006A2ACD">
      <w:pPr>
        <w:pStyle w:val="Odstavecseseznamem"/>
        <w:numPr>
          <w:ilvl w:val="0"/>
          <w:numId w:val="1"/>
        </w:numPr>
        <w:rPr>
          <w:rFonts w:ascii="Times New Roman" w:hAnsi="Times New Roman" w:cs="Times New Roman"/>
          <w:b/>
          <w:bCs/>
          <w:sz w:val="24"/>
          <w:szCs w:val="24"/>
        </w:rPr>
      </w:pPr>
      <w:r>
        <w:rPr>
          <w:rFonts w:ascii="Times New Roman" w:hAnsi="Times New Roman" w:cs="Times New Roman"/>
          <w:sz w:val="24"/>
          <w:szCs w:val="24"/>
        </w:rPr>
        <w:t>Náš zrak zpracovává informace o pozadí postavy, výrazu obličeje, oblečení, fyzických vlastnostech apod.</w:t>
      </w:r>
    </w:p>
    <w:p w14:paraId="49C22F3E" w14:textId="44944EE8" w:rsidR="00003C51" w:rsidRPr="00003C51" w:rsidRDefault="00003C51" w:rsidP="006A2ACD">
      <w:pPr>
        <w:pStyle w:val="Odstavecseseznamem"/>
        <w:numPr>
          <w:ilvl w:val="0"/>
          <w:numId w:val="1"/>
        </w:numPr>
        <w:rPr>
          <w:rFonts w:ascii="Times New Roman" w:hAnsi="Times New Roman" w:cs="Times New Roman"/>
          <w:b/>
          <w:bCs/>
          <w:sz w:val="24"/>
          <w:szCs w:val="24"/>
        </w:rPr>
      </w:pPr>
      <w:r>
        <w:rPr>
          <w:rFonts w:ascii="Times New Roman" w:hAnsi="Times New Roman" w:cs="Times New Roman"/>
          <w:sz w:val="24"/>
          <w:szCs w:val="24"/>
        </w:rPr>
        <w:t>Vnímáme pouze ty aspekty, kterým věnujeme pozornost</w:t>
      </w:r>
    </w:p>
    <w:p w14:paraId="08A3EECE" w14:textId="5F3F8FE8" w:rsidR="00003C51" w:rsidRPr="009233CB" w:rsidRDefault="00003C51" w:rsidP="006A2ACD">
      <w:pPr>
        <w:pStyle w:val="Odstavecseseznamem"/>
        <w:numPr>
          <w:ilvl w:val="0"/>
          <w:numId w:val="1"/>
        </w:numPr>
        <w:rPr>
          <w:rFonts w:ascii="Times New Roman" w:hAnsi="Times New Roman" w:cs="Times New Roman"/>
          <w:b/>
          <w:bCs/>
          <w:sz w:val="24"/>
          <w:szCs w:val="24"/>
        </w:rPr>
      </w:pPr>
      <w:r w:rsidRPr="009233CB">
        <w:rPr>
          <w:rFonts w:ascii="Times New Roman" w:hAnsi="Times New Roman" w:cs="Times New Roman"/>
          <w:b/>
          <w:bCs/>
          <w:sz w:val="24"/>
          <w:szCs w:val="24"/>
        </w:rPr>
        <w:t>Pozornost není pouze vědomá, zahrnuje i aspekty, které si sami neuvědomujeme</w:t>
      </w:r>
    </w:p>
    <w:p w14:paraId="24809EC2" w14:textId="69033889" w:rsidR="00003C51" w:rsidRPr="00003C51" w:rsidRDefault="00003C51" w:rsidP="006A2ACD">
      <w:pPr>
        <w:pStyle w:val="Odstavecseseznamem"/>
        <w:numPr>
          <w:ilvl w:val="0"/>
          <w:numId w:val="1"/>
        </w:numPr>
        <w:rPr>
          <w:rFonts w:ascii="Times New Roman" w:hAnsi="Times New Roman" w:cs="Times New Roman"/>
          <w:b/>
          <w:bCs/>
          <w:sz w:val="24"/>
          <w:szCs w:val="24"/>
        </w:rPr>
      </w:pPr>
      <w:r>
        <w:rPr>
          <w:rFonts w:ascii="Times New Roman" w:hAnsi="Times New Roman" w:cs="Times New Roman"/>
          <w:sz w:val="24"/>
          <w:szCs w:val="24"/>
        </w:rPr>
        <w:t xml:space="preserve">Zvukomalebná slova spíše než slovesa nebo příslovce obracela nevědomou část pozornosti respondentů na aspekty videa související se samotným pohybem </w:t>
      </w:r>
    </w:p>
    <w:p w14:paraId="3B9CC107" w14:textId="2C0237C6" w:rsidR="00003C51" w:rsidRDefault="00003C51" w:rsidP="006A2ACD">
      <w:pPr>
        <w:rPr>
          <w:rFonts w:ascii="Times New Roman" w:hAnsi="Times New Roman" w:cs="Times New Roman"/>
          <w:b/>
          <w:bCs/>
          <w:sz w:val="24"/>
          <w:szCs w:val="24"/>
        </w:rPr>
      </w:pPr>
    </w:p>
    <w:p w14:paraId="6C226A96" w14:textId="6C84350A" w:rsidR="00003C51" w:rsidRDefault="00003C51" w:rsidP="006A2ACD">
      <w:pPr>
        <w:rPr>
          <w:rFonts w:ascii="Times New Roman" w:hAnsi="Times New Roman" w:cs="Times New Roman"/>
          <w:b/>
          <w:bCs/>
          <w:sz w:val="24"/>
          <w:szCs w:val="24"/>
        </w:rPr>
      </w:pPr>
      <w:r>
        <w:rPr>
          <w:rFonts w:ascii="Times New Roman" w:hAnsi="Times New Roman" w:cs="Times New Roman"/>
          <w:b/>
          <w:bCs/>
          <w:sz w:val="24"/>
          <w:szCs w:val="24"/>
        </w:rPr>
        <w:lastRenderedPageBreak/>
        <w:t>Funkce zvukomalebných slov</w:t>
      </w:r>
    </w:p>
    <w:p w14:paraId="26F3B021" w14:textId="6178686C" w:rsidR="00003C51" w:rsidRDefault="00003C51" w:rsidP="006A2ACD">
      <w:pPr>
        <w:pStyle w:val="Odstavecseseznamem"/>
        <w:numPr>
          <w:ilvl w:val="0"/>
          <w:numId w:val="1"/>
        </w:numPr>
        <w:rPr>
          <w:rFonts w:ascii="Times New Roman" w:hAnsi="Times New Roman" w:cs="Times New Roman"/>
          <w:sz w:val="24"/>
          <w:szCs w:val="24"/>
        </w:rPr>
      </w:pPr>
      <w:r>
        <w:rPr>
          <w:rFonts w:ascii="Times New Roman" w:hAnsi="Times New Roman" w:cs="Times New Roman"/>
          <w:sz w:val="24"/>
          <w:szCs w:val="24"/>
        </w:rPr>
        <w:t>Zvukomalebná slova více než běžní slovesa nebo příslovce evokují konkrétní, živou, působivou představu pohybu</w:t>
      </w:r>
    </w:p>
    <w:p w14:paraId="634AEBE5" w14:textId="04482152" w:rsidR="00003C51" w:rsidRDefault="00003C51" w:rsidP="006A2ACD">
      <w:pPr>
        <w:pStyle w:val="Odstavecseseznamem"/>
        <w:numPr>
          <w:ilvl w:val="0"/>
          <w:numId w:val="1"/>
        </w:numPr>
        <w:rPr>
          <w:rFonts w:ascii="Times New Roman" w:hAnsi="Times New Roman" w:cs="Times New Roman"/>
          <w:sz w:val="24"/>
          <w:szCs w:val="24"/>
        </w:rPr>
      </w:pPr>
      <w:r>
        <w:rPr>
          <w:rFonts w:ascii="Times New Roman" w:hAnsi="Times New Roman" w:cs="Times New Roman"/>
          <w:sz w:val="24"/>
          <w:szCs w:val="24"/>
        </w:rPr>
        <w:t>Spíše než běžná slovesa nebo příslovce směřují pozornost více k pohybu samotnému než ke všem ostatním informacím a silněji aktivují části mozku související s imitací pohybu nebo přípravou na něj</w:t>
      </w:r>
    </w:p>
    <w:p w14:paraId="5E32F518" w14:textId="428F9480" w:rsidR="00003C51" w:rsidRDefault="00003C51" w:rsidP="006A2ACD">
      <w:pPr>
        <w:pStyle w:val="Odstavecseseznamem"/>
        <w:numPr>
          <w:ilvl w:val="0"/>
          <w:numId w:val="1"/>
        </w:numPr>
        <w:rPr>
          <w:rFonts w:ascii="Times New Roman" w:hAnsi="Times New Roman" w:cs="Times New Roman"/>
          <w:sz w:val="24"/>
          <w:szCs w:val="24"/>
        </w:rPr>
      </w:pPr>
      <w:r>
        <w:rPr>
          <w:rFonts w:ascii="Times New Roman" w:hAnsi="Times New Roman" w:cs="Times New Roman"/>
          <w:sz w:val="24"/>
          <w:szCs w:val="24"/>
        </w:rPr>
        <w:t>Zvukomalebná slova jsou silně vázána na zvuk – proto tato slova evokovala zvuk spojený s daným pohybem a proč se aktivovala část mozku zpracovávající zvuky z prostředí</w:t>
      </w:r>
    </w:p>
    <w:p w14:paraId="3F603AD8" w14:textId="4D206477" w:rsidR="00003C51" w:rsidRDefault="00003C51" w:rsidP="006A2ACD">
      <w:pPr>
        <w:pStyle w:val="Odstavecseseznamem"/>
        <w:numPr>
          <w:ilvl w:val="0"/>
          <w:numId w:val="1"/>
        </w:numPr>
        <w:rPr>
          <w:rFonts w:ascii="Times New Roman" w:hAnsi="Times New Roman" w:cs="Times New Roman"/>
          <w:sz w:val="24"/>
          <w:szCs w:val="24"/>
        </w:rPr>
      </w:pPr>
      <w:r>
        <w:rPr>
          <w:rFonts w:ascii="Times New Roman" w:hAnsi="Times New Roman" w:cs="Times New Roman"/>
          <w:sz w:val="24"/>
          <w:szCs w:val="24"/>
        </w:rPr>
        <w:t>Fakticky různé slovní druhy obracely nevědomou pozornost respondentů k různým vizuálním aspektům promítaného videa</w:t>
      </w:r>
    </w:p>
    <w:p w14:paraId="6EBB0C6F" w14:textId="33DE8DEC" w:rsidR="00003C51" w:rsidRDefault="00003C51" w:rsidP="006A2ACD">
      <w:pPr>
        <w:pStyle w:val="Odstavecseseznamem"/>
        <w:numPr>
          <w:ilvl w:val="0"/>
          <w:numId w:val="1"/>
        </w:numPr>
        <w:rPr>
          <w:rFonts w:ascii="Times New Roman" w:hAnsi="Times New Roman" w:cs="Times New Roman"/>
          <w:sz w:val="24"/>
          <w:szCs w:val="24"/>
        </w:rPr>
      </w:pPr>
      <w:r>
        <w:rPr>
          <w:rFonts w:ascii="Times New Roman" w:hAnsi="Times New Roman" w:cs="Times New Roman"/>
          <w:sz w:val="24"/>
          <w:szCs w:val="24"/>
        </w:rPr>
        <w:t>Lidé si nezapamatovávají celé zorné pole – pamatují si aspekty, na které byla, vědomě, či nevědomě, upřena pozornost</w:t>
      </w:r>
    </w:p>
    <w:p w14:paraId="7BF75D17" w14:textId="3D901ADD" w:rsidR="00003C51" w:rsidRDefault="00003C51" w:rsidP="006A2ACD">
      <w:pPr>
        <w:pStyle w:val="Odstavecseseznamem"/>
        <w:numPr>
          <w:ilvl w:val="0"/>
          <w:numId w:val="1"/>
        </w:numPr>
        <w:rPr>
          <w:rFonts w:ascii="Times New Roman" w:hAnsi="Times New Roman" w:cs="Times New Roman"/>
          <w:sz w:val="24"/>
          <w:szCs w:val="24"/>
        </w:rPr>
      </w:pPr>
      <w:r>
        <w:rPr>
          <w:rFonts w:ascii="Times New Roman" w:hAnsi="Times New Roman" w:cs="Times New Roman"/>
          <w:sz w:val="24"/>
          <w:szCs w:val="24"/>
        </w:rPr>
        <w:t>Pokud slova ovlivňují pozornost věnovanou viděnému záběru – musí ovlivňovat také paměť</w:t>
      </w:r>
    </w:p>
    <w:p w14:paraId="5C635465" w14:textId="01C4828B" w:rsidR="00003C51" w:rsidRDefault="00003C51" w:rsidP="006A2ACD">
      <w:pPr>
        <w:pStyle w:val="Odstavecseseznamem"/>
        <w:numPr>
          <w:ilvl w:val="0"/>
          <w:numId w:val="1"/>
        </w:numPr>
        <w:rPr>
          <w:rFonts w:ascii="Times New Roman" w:hAnsi="Times New Roman" w:cs="Times New Roman"/>
          <w:sz w:val="24"/>
          <w:szCs w:val="24"/>
        </w:rPr>
      </w:pPr>
      <w:r>
        <w:rPr>
          <w:rFonts w:ascii="Times New Roman" w:hAnsi="Times New Roman" w:cs="Times New Roman"/>
          <w:sz w:val="24"/>
          <w:szCs w:val="24"/>
        </w:rPr>
        <w:t>Slova jsou schopna ovlivnit, jakým způsobem si vybavíme již vytvořenou paměťovou stopu</w:t>
      </w:r>
    </w:p>
    <w:p w14:paraId="6AD0C44B" w14:textId="6CAAD753" w:rsidR="00003C51" w:rsidRPr="009233CB" w:rsidRDefault="00003C51" w:rsidP="006A2ACD">
      <w:pPr>
        <w:pStyle w:val="Odstavecseseznamem"/>
        <w:numPr>
          <w:ilvl w:val="0"/>
          <w:numId w:val="1"/>
        </w:numPr>
        <w:rPr>
          <w:rFonts w:ascii="Times New Roman" w:hAnsi="Times New Roman" w:cs="Times New Roman"/>
          <w:b/>
          <w:bCs/>
          <w:sz w:val="24"/>
          <w:szCs w:val="24"/>
        </w:rPr>
      </w:pPr>
      <w:r w:rsidRPr="009233CB">
        <w:rPr>
          <w:rFonts w:ascii="Times New Roman" w:hAnsi="Times New Roman" w:cs="Times New Roman"/>
          <w:b/>
          <w:bCs/>
          <w:sz w:val="24"/>
          <w:szCs w:val="24"/>
        </w:rPr>
        <w:t xml:space="preserve">Slova do velké míry ovlivňují, na kterou část právě sledované události se člověk zaměří a kterou si zapamatuje </w:t>
      </w:r>
    </w:p>
    <w:p w14:paraId="71137CBE" w14:textId="63178C90" w:rsidR="00003C51" w:rsidRDefault="00003C51" w:rsidP="006A2ACD">
      <w:pPr>
        <w:rPr>
          <w:rFonts w:ascii="Times New Roman" w:hAnsi="Times New Roman" w:cs="Times New Roman"/>
          <w:sz w:val="24"/>
          <w:szCs w:val="24"/>
        </w:rPr>
      </w:pPr>
    </w:p>
    <w:p w14:paraId="19786B59" w14:textId="7CBF30E5" w:rsidR="00003C51" w:rsidRDefault="00003C51" w:rsidP="006A2ACD">
      <w:pPr>
        <w:pStyle w:val="Nadpis1"/>
        <w:rPr>
          <w:rFonts w:ascii="Times New Roman" w:hAnsi="Times New Roman" w:cs="Times New Roman"/>
          <w:b/>
          <w:bCs/>
          <w:color w:val="auto"/>
          <w:sz w:val="24"/>
          <w:szCs w:val="24"/>
        </w:rPr>
      </w:pPr>
      <w:r w:rsidRPr="00F11534">
        <w:rPr>
          <w:rFonts w:ascii="Times New Roman" w:hAnsi="Times New Roman" w:cs="Times New Roman"/>
          <w:b/>
          <w:bCs/>
          <w:color w:val="auto"/>
          <w:sz w:val="24"/>
          <w:szCs w:val="24"/>
        </w:rPr>
        <w:t>5. 3 Slova a chápání barev</w:t>
      </w:r>
    </w:p>
    <w:p w14:paraId="4DC3AB70" w14:textId="6694D767" w:rsidR="00F11534" w:rsidRDefault="00F11534" w:rsidP="006A2ACD"/>
    <w:p w14:paraId="771883F3" w14:textId="6175B34A" w:rsidR="00F11534" w:rsidRDefault="00F11534" w:rsidP="006A2ACD">
      <w:pPr>
        <w:rPr>
          <w:rFonts w:ascii="Times New Roman" w:hAnsi="Times New Roman" w:cs="Times New Roman"/>
          <w:b/>
          <w:bCs/>
          <w:sz w:val="24"/>
          <w:szCs w:val="24"/>
        </w:rPr>
      </w:pPr>
      <w:r w:rsidRPr="00F11534">
        <w:rPr>
          <w:rFonts w:ascii="Times New Roman" w:hAnsi="Times New Roman" w:cs="Times New Roman"/>
          <w:b/>
          <w:bCs/>
          <w:sz w:val="24"/>
          <w:szCs w:val="24"/>
        </w:rPr>
        <w:t>Jakou barvu má banán?</w:t>
      </w:r>
    </w:p>
    <w:p w14:paraId="7B6C159D" w14:textId="23D1CA72" w:rsidR="00F11534" w:rsidRPr="00F11534" w:rsidRDefault="00F11534" w:rsidP="006A2ACD">
      <w:pPr>
        <w:pStyle w:val="Odstavecseseznamem"/>
        <w:numPr>
          <w:ilvl w:val="0"/>
          <w:numId w:val="1"/>
        </w:numPr>
        <w:rPr>
          <w:rFonts w:ascii="Times New Roman" w:hAnsi="Times New Roman" w:cs="Times New Roman"/>
          <w:b/>
          <w:bCs/>
          <w:sz w:val="24"/>
          <w:szCs w:val="24"/>
        </w:rPr>
      </w:pPr>
      <w:r>
        <w:rPr>
          <w:rFonts w:ascii="Times New Roman" w:hAnsi="Times New Roman" w:cs="Times New Roman"/>
          <w:sz w:val="24"/>
          <w:szCs w:val="24"/>
        </w:rPr>
        <w:t>Všichni máme už od dětství banány spojené se žlutou barvou – všechny banány ale nejsou typicky žluté</w:t>
      </w:r>
    </w:p>
    <w:p w14:paraId="42504E42" w14:textId="5F55C1AE" w:rsidR="00F11534" w:rsidRPr="00F11534" w:rsidRDefault="00F11534" w:rsidP="006A2ACD">
      <w:pPr>
        <w:pStyle w:val="Odstavecseseznamem"/>
        <w:numPr>
          <w:ilvl w:val="0"/>
          <w:numId w:val="1"/>
        </w:numPr>
        <w:rPr>
          <w:rFonts w:ascii="Times New Roman" w:hAnsi="Times New Roman" w:cs="Times New Roman"/>
          <w:b/>
          <w:bCs/>
          <w:sz w:val="24"/>
          <w:szCs w:val="24"/>
        </w:rPr>
      </w:pPr>
      <w:r>
        <w:rPr>
          <w:rFonts w:ascii="Times New Roman" w:hAnsi="Times New Roman" w:cs="Times New Roman"/>
          <w:sz w:val="24"/>
          <w:szCs w:val="24"/>
        </w:rPr>
        <w:t>Běžně si barvy nepamatujeme přesně tak, jak jsme je na daných předmětech viděli – paměť je ovlivněna názvem barvy, zvykově je s daným předmětem spojena</w:t>
      </w:r>
    </w:p>
    <w:p w14:paraId="77F42C37" w14:textId="0D17D8E4" w:rsidR="00F11534" w:rsidRDefault="00F11534" w:rsidP="006A2ACD">
      <w:pPr>
        <w:rPr>
          <w:rFonts w:ascii="Times New Roman" w:hAnsi="Times New Roman" w:cs="Times New Roman"/>
          <w:b/>
          <w:bCs/>
          <w:sz w:val="24"/>
          <w:szCs w:val="24"/>
        </w:rPr>
      </w:pPr>
    </w:p>
    <w:p w14:paraId="66E86596" w14:textId="44A8FF2C" w:rsidR="00F11534" w:rsidRDefault="00F11534" w:rsidP="006A2ACD">
      <w:pPr>
        <w:rPr>
          <w:rFonts w:ascii="Times New Roman" w:hAnsi="Times New Roman" w:cs="Times New Roman"/>
          <w:b/>
          <w:bCs/>
          <w:sz w:val="24"/>
          <w:szCs w:val="24"/>
        </w:rPr>
      </w:pPr>
      <w:r>
        <w:rPr>
          <w:rFonts w:ascii="Times New Roman" w:hAnsi="Times New Roman" w:cs="Times New Roman"/>
          <w:b/>
          <w:bCs/>
          <w:sz w:val="24"/>
          <w:szCs w:val="24"/>
        </w:rPr>
        <w:t>Žlutá barva na semaforu je oranžová</w:t>
      </w:r>
    </w:p>
    <w:p w14:paraId="22520D8F" w14:textId="534F8B06" w:rsidR="00F11534" w:rsidRPr="00F11534" w:rsidRDefault="00F11534" w:rsidP="006A2ACD">
      <w:pPr>
        <w:pStyle w:val="Odstavecseseznamem"/>
        <w:numPr>
          <w:ilvl w:val="0"/>
          <w:numId w:val="1"/>
        </w:numPr>
        <w:rPr>
          <w:rFonts w:ascii="Times New Roman" w:hAnsi="Times New Roman" w:cs="Times New Roman"/>
          <w:b/>
          <w:bCs/>
          <w:sz w:val="24"/>
          <w:szCs w:val="24"/>
        </w:rPr>
      </w:pPr>
      <w:r>
        <w:rPr>
          <w:rFonts w:ascii="Times New Roman" w:hAnsi="Times New Roman" w:cs="Times New Roman"/>
          <w:sz w:val="24"/>
          <w:szCs w:val="24"/>
        </w:rPr>
        <w:t>Mluvčím různých jazyků je ukázána stejná barva – pokud ji každý ve svém jazyce nazývá jinak, bude se lišit způsob, jak si danou barvu vybaví</w:t>
      </w:r>
    </w:p>
    <w:p w14:paraId="2EE757C1" w14:textId="47CAFF54" w:rsidR="00F11534" w:rsidRPr="00F11534" w:rsidRDefault="00F11534" w:rsidP="006A2ACD">
      <w:pPr>
        <w:pStyle w:val="Odstavecseseznamem"/>
        <w:numPr>
          <w:ilvl w:val="0"/>
          <w:numId w:val="1"/>
        </w:numPr>
        <w:rPr>
          <w:rFonts w:ascii="Times New Roman" w:hAnsi="Times New Roman" w:cs="Times New Roman"/>
          <w:b/>
          <w:bCs/>
          <w:sz w:val="24"/>
          <w:szCs w:val="24"/>
        </w:rPr>
      </w:pPr>
      <w:r>
        <w:rPr>
          <w:rFonts w:ascii="Times New Roman" w:hAnsi="Times New Roman" w:cs="Times New Roman"/>
          <w:sz w:val="24"/>
          <w:szCs w:val="24"/>
        </w:rPr>
        <w:t>Prostřední barva na semaforu</w:t>
      </w:r>
    </w:p>
    <w:p w14:paraId="1A7EE305" w14:textId="6DB6E09A" w:rsidR="00F11534" w:rsidRPr="00F11534" w:rsidRDefault="00F11534" w:rsidP="006A2ACD">
      <w:pPr>
        <w:pStyle w:val="Odstavecseseznamem"/>
        <w:numPr>
          <w:ilvl w:val="1"/>
          <w:numId w:val="1"/>
        </w:numPr>
        <w:rPr>
          <w:rFonts w:ascii="Times New Roman" w:hAnsi="Times New Roman" w:cs="Times New Roman"/>
          <w:sz w:val="24"/>
          <w:szCs w:val="24"/>
        </w:rPr>
      </w:pPr>
      <w:r w:rsidRPr="00F11534">
        <w:rPr>
          <w:rFonts w:ascii="Times New Roman" w:hAnsi="Times New Roman" w:cs="Times New Roman"/>
          <w:sz w:val="24"/>
          <w:szCs w:val="24"/>
        </w:rPr>
        <w:t xml:space="preserve">Japonci – </w:t>
      </w:r>
      <w:proofErr w:type="spellStart"/>
      <w:r w:rsidRPr="00F11534">
        <w:rPr>
          <w:rFonts w:ascii="Times New Roman" w:hAnsi="Times New Roman" w:cs="Times New Roman"/>
          <w:i/>
          <w:iCs/>
          <w:sz w:val="24"/>
          <w:szCs w:val="24"/>
        </w:rPr>
        <w:t>kiiro</w:t>
      </w:r>
      <w:proofErr w:type="spellEnd"/>
      <w:r w:rsidRPr="00F11534">
        <w:rPr>
          <w:rFonts w:ascii="Times New Roman" w:hAnsi="Times New Roman" w:cs="Times New Roman"/>
          <w:sz w:val="24"/>
          <w:szCs w:val="24"/>
        </w:rPr>
        <w:t xml:space="preserve"> (žlutá)</w:t>
      </w:r>
    </w:p>
    <w:p w14:paraId="1BD363E4" w14:textId="3EA98E39" w:rsidR="00F11534" w:rsidRPr="00F11534" w:rsidRDefault="00F11534" w:rsidP="006A2ACD">
      <w:pPr>
        <w:pStyle w:val="Odstavecseseznamem"/>
        <w:numPr>
          <w:ilvl w:val="1"/>
          <w:numId w:val="1"/>
        </w:numPr>
        <w:rPr>
          <w:rFonts w:ascii="Times New Roman" w:hAnsi="Times New Roman" w:cs="Times New Roman"/>
          <w:sz w:val="24"/>
          <w:szCs w:val="24"/>
        </w:rPr>
      </w:pPr>
      <w:r w:rsidRPr="00F11534">
        <w:rPr>
          <w:rFonts w:ascii="Times New Roman" w:hAnsi="Times New Roman" w:cs="Times New Roman"/>
          <w:sz w:val="24"/>
          <w:szCs w:val="24"/>
        </w:rPr>
        <w:t xml:space="preserve">Němci – </w:t>
      </w:r>
      <w:proofErr w:type="spellStart"/>
      <w:r w:rsidRPr="00F11534">
        <w:rPr>
          <w:rFonts w:ascii="Times New Roman" w:hAnsi="Times New Roman" w:cs="Times New Roman"/>
          <w:i/>
          <w:iCs/>
          <w:sz w:val="24"/>
          <w:szCs w:val="24"/>
        </w:rPr>
        <w:t>Gelb</w:t>
      </w:r>
      <w:proofErr w:type="spellEnd"/>
      <w:r w:rsidRPr="00F11534">
        <w:rPr>
          <w:rFonts w:ascii="Times New Roman" w:hAnsi="Times New Roman" w:cs="Times New Roman"/>
          <w:i/>
          <w:iCs/>
          <w:sz w:val="24"/>
          <w:szCs w:val="24"/>
        </w:rPr>
        <w:t xml:space="preserve"> </w:t>
      </w:r>
      <w:r w:rsidRPr="00F11534">
        <w:rPr>
          <w:rFonts w:ascii="Times New Roman" w:hAnsi="Times New Roman" w:cs="Times New Roman"/>
          <w:sz w:val="24"/>
          <w:szCs w:val="24"/>
        </w:rPr>
        <w:t>(žlutá)</w:t>
      </w:r>
    </w:p>
    <w:p w14:paraId="113CD0D6" w14:textId="79E522E9" w:rsidR="00F11534" w:rsidRDefault="00F11534" w:rsidP="006A2ACD">
      <w:pPr>
        <w:pStyle w:val="Odstavecseseznamem"/>
        <w:numPr>
          <w:ilvl w:val="1"/>
          <w:numId w:val="1"/>
        </w:numPr>
        <w:rPr>
          <w:rFonts w:ascii="Times New Roman" w:hAnsi="Times New Roman" w:cs="Times New Roman"/>
          <w:sz w:val="24"/>
          <w:szCs w:val="24"/>
        </w:rPr>
      </w:pPr>
      <w:r w:rsidRPr="00F11534">
        <w:rPr>
          <w:rFonts w:ascii="Times New Roman" w:hAnsi="Times New Roman" w:cs="Times New Roman"/>
          <w:sz w:val="24"/>
          <w:szCs w:val="24"/>
        </w:rPr>
        <w:t xml:space="preserve">Holanďani – </w:t>
      </w:r>
      <w:proofErr w:type="spellStart"/>
      <w:r w:rsidRPr="00F11534">
        <w:rPr>
          <w:rFonts w:ascii="Times New Roman" w:hAnsi="Times New Roman" w:cs="Times New Roman"/>
          <w:i/>
          <w:iCs/>
          <w:sz w:val="24"/>
          <w:szCs w:val="24"/>
        </w:rPr>
        <w:t>oranje</w:t>
      </w:r>
      <w:proofErr w:type="spellEnd"/>
      <w:r w:rsidRPr="00F11534">
        <w:rPr>
          <w:rFonts w:ascii="Times New Roman" w:hAnsi="Times New Roman" w:cs="Times New Roman"/>
          <w:i/>
          <w:iCs/>
          <w:sz w:val="24"/>
          <w:szCs w:val="24"/>
        </w:rPr>
        <w:t xml:space="preserve"> </w:t>
      </w:r>
      <w:r w:rsidRPr="00F11534">
        <w:rPr>
          <w:rFonts w:ascii="Times New Roman" w:hAnsi="Times New Roman" w:cs="Times New Roman"/>
          <w:sz w:val="24"/>
          <w:szCs w:val="24"/>
        </w:rPr>
        <w:t>(oranžová)</w:t>
      </w:r>
    </w:p>
    <w:p w14:paraId="66793183" w14:textId="26739BEF" w:rsidR="00F11534" w:rsidRDefault="00F11534" w:rsidP="006A2ACD">
      <w:pPr>
        <w:pStyle w:val="Odstavecseseznamem"/>
        <w:numPr>
          <w:ilvl w:val="0"/>
          <w:numId w:val="1"/>
        </w:numPr>
        <w:rPr>
          <w:rFonts w:ascii="Times New Roman" w:hAnsi="Times New Roman" w:cs="Times New Roman"/>
          <w:sz w:val="24"/>
          <w:szCs w:val="24"/>
        </w:rPr>
      </w:pPr>
      <w:r>
        <w:rPr>
          <w:rFonts w:ascii="Times New Roman" w:hAnsi="Times New Roman" w:cs="Times New Roman"/>
          <w:sz w:val="24"/>
          <w:szCs w:val="24"/>
        </w:rPr>
        <w:t>Experiment – světla na semaforu ukázána Němcům a Holanďanům – prostřední barva na semaforu měla šest variant, od typické žluté po typickou oranžovou – za úkol barvu pojmenovat</w:t>
      </w:r>
    </w:p>
    <w:p w14:paraId="3C31F34B" w14:textId="0D197D6F" w:rsidR="00F11534" w:rsidRDefault="00F11534" w:rsidP="006A2ACD">
      <w:pPr>
        <w:pStyle w:val="Odstavecseseznamem"/>
        <w:numPr>
          <w:ilvl w:val="0"/>
          <w:numId w:val="1"/>
        </w:numPr>
        <w:rPr>
          <w:rFonts w:ascii="Times New Roman" w:hAnsi="Times New Roman" w:cs="Times New Roman"/>
          <w:sz w:val="24"/>
          <w:szCs w:val="24"/>
        </w:rPr>
      </w:pPr>
      <w:r>
        <w:rPr>
          <w:rFonts w:ascii="Times New Roman" w:hAnsi="Times New Roman" w:cs="Times New Roman"/>
          <w:sz w:val="24"/>
          <w:szCs w:val="24"/>
        </w:rPr>
        <w:t>Holanďani měli často barvu, o které Němci tvrdili, že je žlutá, za oranžovou</w:t>
      </w:r>
    </w:p>
    <w:p w14:paraId="25EDC9E4" w14:textId="0AAC0CA5" w:rsidR="00F11534" w:rsidRDefault="00F11534" w:rsidP="006A2ACD">
      <w:pPr>
        <w:pStyle w:val="Odstavecseseznamem"/>
        <w:numPr>
          <w:ilvl w:val="0"/>
          <w:numId w:val="1"/>
        </w:numPr>
        <w:rPr>
          <w:rFonts w:ascii="Times New Roman" w:hAnsi="Times New Roman" w:cs="Times New Roman"/>
          <w:sz w:val="24"/>
          <w:szCs w:val="24"/>
        </w:rPr>
      </w:pPr>
      <w:r>
        <w:rPr>
          <w:rFonts w:ascii="Times New Roman" w:hAnsi="Times New Roman" w:cs="Times New Roman"/>
          <w:sz w:val="24"/>
          <w:szCs w:val="24"/>
        </w:rPr>
        <w:t>Stejné barvy se ukázaly jako tvar banánu nebo mrkve – žádný rozdíl nenastal</w:t>
      </w:r>
    </w:p>
    <w:p w14:paraId="7989EC75" w14:textId="3B41357F" w:rsidR="00F11534" w:rsidRDefault="00F11534" w:rsidP="006A2ACD">
      <w:pPr>
        <w:pStyle w:val="Odstavecseseznamem"/>
        <w:rPr>
          <w:rFonts w:ascii="Times New Roman" w:hAnsi="Times New Roman" w:cs="Times New Roman"/>
          <w:sz w:val="24"/>
          <w:szCs w:val="24"/>
        </w:rPr>
      </w:pPr>
    </w:p>
    <w:p w14:paraId="4FAE1FAE" w14:textId="6602282E" w:rsidR="00F11534" w:rsidRDefault="00F11534" w:rsidP="006A2ACD">
      <w:pPr>
        <w:pStyle w:val="Odstavecseseznamem"/>
        <w:rPr>
          <w:rFonts w:ascii="Times New Roman" w:hAnsi="Times New Roman" w:cs="Times New Roman"/>
          <w:sz w:val="24"/>
          <w:szCs w:val="24"/>
        </w:rPr>
      </w:pPr>
    </w:p>
    <w:p w14:paraId="7BCC61F8" w14:textId="3A454E5E" w:rsidR="00F11534" w:rsidRPr="00F11534" w:rsidRDefault="00F11534" w:rsidP="006A2ACD">
      <w:pPr>
        <w:rPr>
          <w:rFonts w:ascii="Times New Roman" w:hAnsi="Times New Roman" w:cs="Times New Roman"/>
          <w:b/>
          <w:bCs/>
          <w:sz w:val="24"/>
          <w:szCs w:val="24"/>
        </w:rPr>
      </w:pPr>
      <w:r w:rsidRPr="00F11534">
        <w:rPr>
          <w:rFonts w:ascii="Times New Roman" w:hAnsi="Times New Roman" w:cs="Times New Roman"/>
          <w:b/>
          <w:bCs/>
          <w:sz w:val="24"/>
          <w:szCs w:val="24"/>
        </w:rPr>
        <w:lastRenderedPageBreak/>
        <w:t>Eliminace kategorické percepce</w:t>
      </w:r>
    </w:p>
    <w:p w14:paraId="0FDC3AD4" w14:textId="2F573431" w:rsidR="00F11534" w:rsidRPr="004C003A" w:rsidRDefault="00F11534" w:rsidP="006A2ACD">
      <w:pPr>
        <w:pStyle w:val="Odstavecseseznamem"/>
        <w:numPr>
          <w:ilvl w:val="0"/>
          <w:numId w:val="1"/>
        </w:numPr>
        <w:rPr>
          <w:rFonts w:ascii="Times New Roman" w:hAnsi="Times New Roman" w:cs="Times New Roman"/>
          <w:b/>
          <w:bCs/>
          <w:sz w:val="24"/>
          <w:szCs w:val="24"/>
        </w:rPr>
      </w:pPr>
      <w:r>
        <w:rPr>
          <w:rFonts w:ascii="Times New Roman" w:hAnsi="Times New Roman" w:cs="Times New Roman"/>
          <w:sz w:val="24"/>
          <w:szCs w:val="24"/>
        </w:rPr>
        <w:t>U jevů, mezi nimiž ve skutečnosti neexistují žádné objektivní hranice (např. barvy)</w:t>
      </w:r>
      <w:r w:rsidR="004C003A">
        <w:rPr>
          <w:rFonts w:ascii="Times New Roman" w:hAnsi="Times New Roman" w:cs="Times New Roman"/>
          <w:sz w:val="24"/>
          <w:szCs w:val="24"/>
        </w:rPr>
        <w:t xml:space="preserve"> je mezi jednotlivými kategoriemi vnímán jasný předěl, přičemž všechny jevy za ním jsou pak považovány za stejné a jevy z opačné strany hranice jsou chápán jako jiné </w:t>
      </w:r>
    </w:p>
    <w:p w14:paraId="62BFFACC" w14:textId="3BCE3F90" w:rsidR="004C003A" w:rsidRPr="004C003A" w:rsidRDefault="004C003A" w:rsidP="006A2ACD">
      <w:pPr>
        <w:pStyle w:val="Odstavecseseznamem"/>
        <w:numPr>
          <w:ilvl w:val="0"/>
          <w:numId w:val="1"/>
        </w:numPr>
        <w:rPr>
          <w:rFonts w:ascii="Times New Roman" w:hAnsi="Times New Roman" w:cs="Times New Roman"/>
          <w:b/>
          <w:bCs/>
          <w:sz w:val="24"/>
          <w:szCs w:val="24"/>
        </w:rPr>
      </w:pPr>
      <w:r>
        <w:rPr>
          <w:rFonts w:ascii="Times New Roman" w:hAnsi="Times New Roman" w:cs="Times New Roman"/>
          <w:sz w:val="24"/>
          <w:szCs w:val="24"/>
        </w:rPr>
        <w:t xml:space="preserve">Vliv jazyka je možné vyloučit tak, že respondenti musí zároveň s daným úkolem vykonávat i jiný úkon, který vyžaduje zapojení jazykových schopností </w:t>
      </w:r>
    </w:p>
    <w:p w14:paraId="72694B01" w14:textId="27A2097A" w:rsidR="004C003A" w:rsidRPr="004C003A" w:rsidRDefault="004C003A" w:rsidP="006A2ACD">
      <w:pPr>
        <w:pStyle w:val="Odstavecseseznamem"/>
        <w:numPr>
          <w:ilvl w:val="0"/>
          <w:numId w:val="1"/>
        </w:numPr>
        <w:rPr>
          <w:rFonts w:ascii="Times New Roman" w:hAnsi="Times New Roman" w:cs="Times New Roman"/>
          <w:b/>
          <w:bCs/>
          <w:sz w:val="24"/>
          <w:szCs w:val="24"/>
        </w:rPr>
      </w:pPr>
      <w:r>
        <w:rPr>
          <w:rFonts w:ascii="Times New Roman" w:hAnsi="Times New Roman" w:cs="Times New Roman"/>
          <w:sz w:val="24"/>
          <w:szCs w:val="24"/>
        </w:rPr>
        <w:t>Pokud respondenti realizují zároveň jiný úkol, při kterém musí být používán jazyk, pak vliv jazyka patrný v situace, kdy je prováděn pouze jeden úkol, mizí</w:t>
      </w:r>
    </w:p>
    <w:p w14:paraId="0E5247D8" w14:textId="521BAAB0" w:rsidR="004C003A" w:rsidRDefault="004C003A" w:rsidP="006A2ACD">
      <w:pPr>
        <w:rPr>
          <w:rFonts w:ascii="Times New Roman" w:hAnsi="Times New Roman" w:cs="Times New Roman"/>
          <w:b/>
          <w:bCs/>
          <w:sz w:val="24"/>
          <w:szCs w:val="24"/>
        </w:rPr>
      </w:pPr>
    </w:p>
    <w:p w14:paraId="0A6FF0FE" w14:textId="7A0D1A6F" w:rsidR="004C003A" w:rsidRDefault="004C003A" w:rsidP="006A2ACD">
      <w:pPr>
        <w:rPr>
          <w:rFonts w:ascii="Times New Roman" w:hAnsi="Times New Roman" w:cs="Times New Roman"/>
          <w:b/>
          <w:bCs/>
          <w:sz w:val="24"/>
          <w:szCs w:val="24"/>
        </w:rPr>
      </w:pPr>
      <w:r>
        <w:rPr>
          <w:rFonts w:ascii="Times New Roman" w:hAnsi="Times New Roman" w:cs="Times New Roman"/>
          <w:b/>
          <w:bCs/>
          <w:sz w:val="24"/>
          <w:szCs w:val="24"/>
        </w:rPr>
        <w:t>Mozek nevědomě používá jazyk</w:t>
      </w:r>
    </w:p>
    <w:p w14:paraId="63BC11AD" w14:textId="2A46CAC3" w:rsidR="004C003A" w:rsidRPr="004C003A" w:rsidRDefault="004C003A" w:rsidP="006A2ACD">
      <w:pPr>
        <w:pStyle w:val="Odstavecseseznamem"/>
        <w:numPr>
          <w:ilvl w:val="0"/>
          <w:numId w:val="1"/>
        </w:numPr>
        <w:rPr>
          <w:rFonts w:ascii="Times New Roman" w:hAnsi="Times New Roman" w:cs="Times New Roman"/>
          <w:b/>
          <w:bCs/>
          <w:sz w:val="24"/>
          <w:szCs w:val="24"/>
        </w:rPr>
      </w:pPr>
      <w:r>
        <w:rPr>
          <w:rFonts w:ascii="Times New Roman" w:hAnsi="Times New Roman" w:cs="Times New Roman"/>
          <w:sz w:val="24"/>
          <w:szCs w:val="24"/>
        </w:rPr>
        <w:t xml:space="preserve">Psycholog </w:t>
      </w:r>
      <w:proofErr w:type="spellStart"/>
      <w:r>
        <w:rPr>
          <w:rFonts w:ascii="Times New Roman" w:hAnsi="Times New Roman" w:cs="Times New Roman"/>
          <w:sz w:val="24"/>
          <w:szCs w:val="24"/>
        </w:rPr>
        <w:t>Guillaum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Thierry</w:t>
      </w:r>
      <w:proofErr w:type="spellEnd"/>
      <w:r>
        <w:rPr>
          <w:rFonts w:ascii="Times New Roman" w:hAnsi="Times New Roman" w:cs="Times New Roman"/>
          <w:sz w:val="24"/>
          <w:szCs w:val="24"/>
        </w:rPr>
        <w:t xml:space="preserve"> a jeho tým – experiment</w:t>
      </w:r>
    </w:p>
    <w:p w14:paraId="3AB77FB2" w14:textId="39979F26" w:rsidR="004C003A" w:rsidRPr="004C003A" w:rsidRDefault="004C003A" w:rsidP="006A2ACD">
      <w:pPr>
        <w:pStyle w:val="Odstavecseseznamem"/>
        <w:numPr>
          <w:ilvl w:val="0"/>
          <w:numId w:val="1"/>
        </w:numPr>
        <w:rPr>
          <w:rFonts w:ascii="Times New Roman" w:hAnsi="Times New Roman" w:cs="Times New Roman"/>
          <w:b/>
          <w:bCs/>
          <w:sz w:val="24"/>
          <w:szCs w:val="24"/>
        </w:rPr>
      </w:pPr>
      <w:r>
        <w:rPr>
          <w:rFonts w:ascii="Times New Roman" w:hAnsi="Times New Roman" w:cs="Times New Roman"/>
          <w:sz w:val="24"/>
          <w:szCs w:val="24"/>
        </w:rPr>
        <w:t>Respondentům ukazoval rychle se měnící jednoduché tvary a sledoval aktivitu jejich mozku (měření kognitivních evokovaných potenciálů ERP)</w:t>
      </w:r>
    </w:p>
    <w:p w14:paraId="08C14E59" w14:textId="734A5AA3" w:rsidR="004C003A" w:rsidRPr="004C003A" w:rsidRDefault="004C003A" w:rsidP="006A2ACD">
      <w:pPr>
        <w:pStyle w:val="Odstavecseseznamem"/>
        <w:numPr>
          <w:ilvl w:val="0"/>
          <w:numId w:val="1"/>
        </w:numPr>
        <w:rPr>
          <w:rFonts w:ascii="Times New Roman" w:hAnsi="Times New Roman" w:cs="Times New Roman"/>
          <w:b/>
          <w:bCs/>
          <w:sz w:val="24"/>
          <w:szCs w:val="24"/>
        </w:rPr>
      </w:pPr>
      <w:r>
        <w:rPr>
          <w:rFonts w:ascii="Times New Roman" w:hAnsi="Times New Roman" w:cs="Times New Roman"/>
          <w:sz w:val="24"/>
          <w:szCs w:val="24"/>
        </w:rPr>
        <w:t>Snaha zjistit, zda se liší reakce mozku v případě, že jsou měněny pouze odstíny v rámci rozsahu jedné barvy a v případě, že se mění barvy</w:t>
      </w:r>
    </w:p>
    <w:p w14:paraId="7CD43035" w14:textId="42A15BA0" w:rsidR="004C003A" w:rsidRPr="00D72201" w:rsidRDefault="004C003A" w:rsidP="006A2ACD">
      <w:pPr>
        <w:pStyle w:val="Odstavecseseznamem"/>
        <w:numPr>
          <w:ilvl w:val="0"/>
          <w:numId w:val="1"/>
        </w:numPr>
        <w:rPr>
          <w:rFonts w:ascii="Times New Roman" w:hAnsi="Times New Roman" w:cs="Times New Roman"/>
          <w:b/>
          <w:bCs/>
          <w:sz w:val="24"/>
          <w:szCs w:val="24"/>
        </w:rPr>
      </w:pPr>
      <w:r>
        <w:rPr>
          <w:rFonts w:ascii="Times New Roman" w:hAnsi="Times New Roman" w:cs="Times New Roman"/>
          <w:sz w:val="24"/>
          <w:szCs w:val="24"/>
        </w:rPr>
        <w:t xml:space="preserve">Experimentu se zúčastnili rodilí mluvčí angličtiny (oběma modrým říkají </w:t>
      </w:r>
      <w:r w:rsidRPr="004C003A">
        <w:rPr>
          <w:rFonts w:ascii="Times New Roman" w:hAnsi="Times New Roman" w:cs="Times New Roman"/>
          <w:i/>
          <w:iCs/>
          <w:sz w:val="24"/>
          <w:szCs w:val="24"/>
        </w:rPr>
        <w:t>blue</w:t>
      </w:r>
      <w:r>
        <w:rPr>
          <w:rFonts w:ascii="Times New Roman" w:hAnsi="Times New Roman" w:cs="Times New Roman"/>
          <w:sz w:val="24"/>
          <w:szCs w:val="24"/>
        </w:rPr>
        <w:t xml:space="preserve">) a rodilí mluvčí řečtiny (rozlišují mezi </w:t>
      </w:r>
      <w:proofErr w:type="spellStart"/>
      <w:r w:rsidRPr="004C003A">
        <w:rPr>
          <w:rFonts w:ascii="Times New Roman" w:hAnsi="Times New Roman" w:cs="Times New Roman"/>
          <w:i/>
          <w:iCs/>
          <w:sz w:val="24"/>
          <w:szCs w:val="24"/>
        </w:rPr>
        <w:t>ble</w:t>
      </w:r>
      <w:proofErr w:type="spellEnd"/>
      <w:r>
        <w:rPr>
          <w:rFonts w:ascii="Times New Roman" w:hAnsi="Times New Roman" w:cs="Times New Roman"/>
          <w:sz w:val="24"/>
          <w:szCs w:val="24"/>
        </w:rPr>
        <w:t xml:space="preserve"> a </w:t>
      </w:r>
      <w:proofErr w:type="spellStart"/>
      <w:r w:rsidRPr="004C003A">
        <w:rPr>
          <w:rFonts w:ascii="Times New Roman" w:hAnsi="Times New Roman" w:cs="Times New Roman"/>
          <w:i/>
          <w:iCs/>
          <w:sz w:val="24"/>
          <w:szCs w:val="24"/>
        </w:rPr>
        <w:t>ghalazio</w:t>
      </w:r>
      <w:proofErr w:type="spellEnd"/>
      <w:r>
        <w:rPr>
          <w:rFonts w:ascii="Times New Roman" w:hAnsi="Times New Roman" w:cs="Times New Roman"/>
          <w:sz w:val="24"/>
          <w:szCs w:val="24"/>
        </w:rPr>
        <w:t>)</w:t>
      </w:r>
    </w:p>
    <w:p w14:paraId="4344DA6C" w14:textId="63E6889F" w:rsidR="00D72201" w:rsidRPr="00D72201" w:rsidRDefault="00D72201" w:rsidP="006A2ACD">
      <w:pPr>
        <w:pStyle w:val="Odstavecseseznamem"/>
        <w:numPr>
          <w:ilvl w:val="0"/>
          <w:numId w:val="1"/>
        </w:numPr>
        <w:rPr>
          <w:rFonts w:ascii="Times New Roman" w:hAnsi="Times New Roman" w:cs="Times New Roman"/>
          <w:b/>
          <w:bCs/>
          <w:sz w:val="24"/>
          <w:szCs w:val="24"/>
        </w:rPr>
      </w:pPr>
      <w:r>
        <w:rPr>
          <w:rFonts w:ascii="Times New Roman" w:hAnsi="Times New Roman" w:cs="Times New Roman"/>
          <w:sz w:val="24"/>
          <w:szCs w:val="24"/>
        </w:rPr>
        <w:t xml:space="preserve">Na monitoru se měnily obrazce – např. kolečka, mezi která byl sporadicky zamíchán čtvereček – respondenti měli při změně tvaru zmáčknout tlačítko </w:t>
      </w:r>
    </w:p>
    <w:p w14:paraId="1E14159A" w14:textId="152C1261" w:rsidR="00D72201" w:rsidRPr="00D72201" w:rsidRDefault="00D72201" w:rsidP="006A2ACD">
      <w:pPr>
        <w:pStyle w:val="Odstavecseseznamem"/>
        <w:numPr>
          <w:ilvl w:val="0"/>
          <w:numId w:val="1"/>
        </w:numPr>
        <w:rPr>
          <w:rFonts w:ascii="Times New Roman" w:hAnsi="Times New Roman" w:cs="Times New Roman"/>
          <w:b/>
          <w:bCs/>
          <w:sz w:val="24"/>
          <w:szCs w:val="24"/>
        </w:rPr>
      </w:pPr>
      <w:r>
        <w:rPr>
          <w:rFonts w:ascii="Times New Roman" w:hAnsi="Times New Roman" w:cs="Times New Roman"/>
          <w:sz w:val="24"/>
          <w:szCs w:val="24"/>
        </w:rPr>
        <w:t xml:space="preserve">Experiment měl ale háček – u stimulů se občas neměl pouze tvar, ale také barva (do experimentu zařazena také barva zelená, v obou jazycích nerozlišuje více základních pojmů) </w:t>
      </w:r>
    </w:p>
    <w:p w14:paraId="56C9E236" w14:textId="43231DB3" w:rsidR="00D72201" w:rsidRPr="00D72201" w:rsidRDefault="00D72201" w:rsidP="006A2ACD">
      <w:pPr>
        <w:pStyle w:val="Odstavecseseznamem"/>
        <w:numPr>
          <w:ilvl w:val="0"/>
          <w:numId w:val="1"/>
        </w:numPr>
        <w:rPr>
          <w:rFonts w:ascii="Times New Roman" w:hAnsi="Times New Roman" w:cs="Times New Roman"/>
          <w:b/>
          <w:bCs/>
          <w:sz w:val="24"/>
          <w:szCs w:val="24"/>
        </w:rPr>
      </w:pPr>
      <w:r>
        <w:rPr>
          <w:rFonts w:ascii="Times New Roman" w:hAnsi="Times New Roman" w:cs="Times New Roman"/>
          <w:sz w:val="24"/>
          <w:szCs w:val="24"/>
        </w:rPr>
        <w:t>Skutečným předmětem testování – reakce mozku respondentů na změnu barvy, na kterou nebyli dopředu připraveni</w:t>
      </w:r>
    </w:p>
    <w:p w14:paraId="4643B8E0" w14:textId="324BE44F" w:rsidR="00D72201" w:rsidRPr="00D72201" w:rsidRDefault="00D72201" w:rsidP="006A2ACD">
      <w:pPr>
        <w:pStyle w:val="Odstavecseseznamem"/>
        <w:numPr>
          <w:ilvl w:val="0"/>
          <w:numId w:val="1"/>
        </w:numPr>
        <w:rPr>
          <w:rFonts w:ascii="Times New Roman" w:hAnsi="Times New Roman" w:cs="Times New Roman"/>
          <w:b/>
          <w:bCs/>
          <w:sz w:val="24"/>
          <w:szCs w:val="24"/>
        </w:rPr>
      </w:pPr>
      <w:r>
        <w:rPr>
          <w:rFonts w:ascii="Times New Roman" w:hAnsi="Times New Roman" w:cs="Times New Roman"/>
          <w:sz w:val="24"/>
          <w:szCs w:val="24"/>
        </w:rPr>
        <w:t>Respondenti shodně uvedli, že se soustředili na plnění úkolu a ani u zelené, ani u modré si změny odstínu vůbec nevšimli</w:t>
      </w:r>
    </w:p>
    <w:p w14:paraId="24827B8D" w14:textId="74D557FA" w:rsidR="00D72201" w:rsidRPr="00D72201" w:rsidRDefault="00D72201" w:rsidP="006A2ACD">
      <w:pPr>
        <w:pStyle w:val="Odstavecseseznamem"/>
        <w:numPr>
          <w:ilvl w:val="0"/>
          <w:numId w:val="1"/>
        </w:numPr>
        <w:rPr>
          <w:rFonts w:ascii="Times New Roman" w:hAnsi="Times New Roman" w:cs="Times New Roman"/>
          <w:b/>
          <w:bCs/>
          <w:sz w:val="24"/>
          <w:szCs w:val="24"/>
        </w:rPr>
      </w:pPr>
      <w:r>
        <w:rPr>
          <w:rFonts w:ascii="Times New Roman" w:hAnsi="Times New Roman" w:cs="Times New Roman"/>
          <w:sz w:val="24"/>
          <w:szCs w:val="24"/>
        </w:rPr>
        <w:t xml:space="preserve">Nicméně mozek řeckých respondentů na změnu reagoval (z </w:t>
      </w:r>
      <w:proofErr w:type="spellStart"/>
      <w:r w:rsidRPr="00D72201">
        <w:rPr>
          <w:rFonts w:ascii="Times New Roman" w:hAnsi="Times New Roman" w:cs="Times New Roman"/>
          <w:i/>
          <w:iCs/>
          <w:sz w:val="24"/>
          <w:szCs w:val="24"/>
        </w:rPr>
        <w:t>ble</w:t>
      </w:r>
      <w:proofErr w:type="spellEnd"/>
      <w:r>
        <w:rPr>
          <w:rFonts w:ascii="Times New Roman" w:hAnsi="Times New Roman" w:cs="Times New Roman"/>
          <w:sz w:val="24"/>
          <w:szCs w:val="24"/>
        </w:rPr>
        <w:t xml:space="preserve"> na </w:t>
      </w:r>
      <w:proofErr w:type="spellStart"/>
      <w:r w:rsidRPr="00D72201">
        <w:rPr>
          <w:rFonts w:ascii="Times New Roman" w:hAnsi="Times New Roman" w:cs="Times New Roman"/>
          <w:i/>
          <w:iCs/>
          <w:sz w:val="24"/>
          <w:szCs w:val="24"/>
        </w:rPr>
        <w:t>ghalazio</w:t>
      </w:r>
      <w:proofErr w:type="spellEnd"/>
      <w:r>
        <w:rPr>
          <w:rFonts w:ascii="Times New Roman" w:hAnsi="Times New Roman" w:cs="Times New Roman"/>
          <w:sz w:val="24"/>
          <w:szCs w:val="24"/>
        </w:rPr>
        <w:t xml:space="preserve"> či naopak)</w:t>
      </w:r>
    </w:p>
    <w:p w14:paraId="379D0F7A" w14:textId="08223F06" w:rsidR="00D72201" w:rsidRPr="00D72201" w:rsidRDefault="00D72201" w:rsidP="006A2ACD">
      <w:pPr>
        <w:pStyle w:val="Odstavecseseznamem"/>
        <w:numPr>
          <w:ilvl w:val="0"/>
          <w:numId w:val="1"/>
        </w:numPr>
        <w:rPr>
          <w:rFonts w:ascii="Times New Roman" w:hAnsi="Times New Roman" w:cs="Times New Roman"/>
          <w:b/>
          <w:bCs/>
          <w:sz w:val="24"/>
          <w:szCs w:val="24"/>
        </w:rPr>
      </w:pPr>
      <w:r>
        <w:rPr>
          <w:rFonts w:ascii="Times New Roman" w:hAnsi="Times New Roman" w:cs="Times New Roman"/>
          <w:sz w:val="24"/>
          <w:szCs w:val="24"/>
        </w:rPr>
        <w:t>V tomto experimentu nefigurovala žádná slova – ovšem z reakce mozku Řeků ukazuje, že už od velmi raného stadia percepce je jazyk s vnímáním barev neoddělitelně spojen</w:t>
      </w:r>
    </w:p>
    <w:p w14:paraId="24D87A7A" w14:textId="158A4813" w:rsidR="00D72201" w:rsidRPr="00D72201" w:rsidRDefault="00D72201" w:rsidP="006A2ACD">
      <w:pPr>
        <w:pStyle w:val="Odstavecseseznamem"/>
        <w:numPr>
          <w:ilvl w:val="0"/>
          <w:numId w:val="1"/>
        </w:numPr>
        <w:rPr>
          <w:rFonts w:ascii="Times New Roman" w:hAnsi="Times New Roman" w:cs="Times New Roman"/>
          <w:b/>
          <w:bCs/>
          <w:sz w:val="24"/>
          <w:szCs w:val="24"/>
        </w:rPr>
      </w:pPr>
      <w:r>
        <w:rPr>
          <w:rFonts w:ascii="Times New Roman" w:hAnsi="Times New Roman" w:cs="Times New Roman"/>
          <w:sz w:val="24"/>
          <w:szCs w:val="24"/>
        </w:rPr>
        <w:t xml:space="preserve">Experiment II – aktivita mozku spojena s percepcí barev při posuzování, zda jsou dvě barvy stejné či nikoli – respondenty rodilí mluvčí čínštiny </w:t>
      </w:r>
    </w:p>
    <w:p w14:paraId="74FBB8A5" w14:textId="07B5E503" w:rsidR="00D72201" w:rsidRPr="00431061" w:rsidRDefault="00D72201" w:rsidP="006A2ACD">
      <w:pPr>
        <w:pStyle w:val="Odstavecseseznamem"/>
        <w:numPr>
          <w:ilvl w:val="0"/>
          <w:numId w:val="1"/>
        </w:numPr>
        <w:rPr>
          <w:rFonts w:ascii="Times New Roman" w:hAnsi="Times New Roman" w:cs="Times New Roman"/>
          <w:b/>
          <w:bCs/>
          <w:sz w:val="24"/>
          <w:szCs w:val="24"/>
        </w:rPr>
      </w:pPr>
      <w:r>
        <w:rPr>
          <w:rFonts w:ascii="Times New Roman" w:hAnsi="Times New Roman" w:cs="Times New Roman"/>
          <w:sz w:val="24"/>
          <w:szCs w:val="24"/>
        </w:rPr>
        <w:t>Pokud odstín stimulu odpovídá typickému odstínu základního barevného pojmu, pak jsou vedle mozkových oblastí spojených s percepcí barev aktivní i oblasti spojené se zpracováním významu slov</w:t>
      </w:r>
    </w:p>
    <w:p w14:paraId="681F656D" w14:textId="79F19D73" w:rsidR="00431061" w:rsidRPr="00431061" w:rsidRDefault="00431061" w:rsidP="006A2ACD">
      <w:pPr>
        <w:pStyle w:val="Odstavecseseznamem"/>
        <w:numPr>
          <w:ilvl w:val="0"/>
          <w:numId w:val="1"/>
        </w:numPr>
        <w:rPr>
          <w:rFonts w:ascii="Times New Roman" w:hAnsi="Times New Roman" w:cs="Times New Roman"/>
          <w:b/>
          <w:bCs/>
          <w:sz w:val="24"/>
          <w:szCs w:val="24"/>
        </w:rPr>
      </w:pPr>
      <w:r>
        <w:rPr>
          <w:rFonts w:ascii="Times New Roman" w:hAnsi="Times New Roman" w:cs="Times New Roman"/>
          <w:sz w:val="24"/>
          <w:szCs w:val="24"/>
        </w:rPr>
        <w:t>Respondenti měli rozhodnout, zda dva předložené stimuly mají stejnou barvu, nebylo možné jazyk používat a slova nemohla být ani v žádné formě během experimentu prezentována</w:t>
      </w:r>
    </w:p>
    <w:p w14:paraId="45324475" w14:textId="2234C559" w:rsidR="00431061" w:rsidRPr="00431061" w:rsidRDefault="00431061" w:rsidP="006A2ACD">
      <w:pPr>
        <w:pStyle w:val="Odstavecseseznamem"/>
        <w:numPr>
          <w:ilvl w:val="0"/>
          <w:numId w:val="1"/>
        </w:numPr>
        <w:rPr>
          <w:rFonts w:ascii="Times New Roman" w:hAnsi="Times New Roman" w:cs="Times New Roman"/>
          <w:b/>
          <w:bCs/>
          <w:sz w:val="24"/>
          <w:szCs w:val="24"/>
        </w:rPr>
      </w:pPr>
      <w:r>
        <w:rPr>
          <w:rFonts w:ascii="Times New Roman" w:hAnsi="Times New Roman" w:cs="Times New Roman"/>
          <w:sz w:val="24"/>
          <w:szCs w:val="24"/>
        </w:rPr>
        <w:t>Bez ohledu na to se v mozku automaticky paralelně se zpracováním zrakového vjemu aktivovala oblast zodpovědná za zpracování názvu dané barvy</w:t>
      </w:r>
    </w:p>
    <w:p w14:paraId="5D83AFB6" w14:textId="695CFD58" w:rsidR="00431061" w:rsidRPr="00431061" w:rsidRDefault="00431061" w:rsidP="006A2ACD">
      <w:pPr>
        <w:pStyle w:val="Odstavecseseznamem"/>
        <w:numPr>
          <w:ilvl w:val="0"/>
          <w:numId w:val="1"/>
        </w:numPr>
        <w:rPr>
          <w:rFonts w:ascii="Times New Roman" w:hAnsi="Times New Roman" w:cs="Times New Roman"/>
          <w:b/>
          <w:bCs/>
          <w:sz w:val="24"/>
          <w:szCs w:val="24"/>
        </w:rPr>
      </w:pPr>
      <w:r>
        <w:rPr>
          <w:rFonts w:ascii="Times New Roman" w:hAnsi="Times New Roman" w:cs="Times New Roman"/>
          <w:sz w:val="24"/>
          <w:szCs w:val="24"/>
        </w:rPr>
        <w:t>To znamená – na svět, barvy a události v něm se jen prostě nedíváme – jakmile něco vidíme, vybavují se nám slova s viděním spojená, byť jen na zlomek vteřiny, byť nevědomě, a aniž bychom si to pamatovali</w:t>
      </w:r>
    </w:p>
    <w:p w14:paraId="5DC85475" w14:textId="5C1D34E2" w:rsidR="00431061" w:rsidRPr="009233CB" w:rsidRDefault="00431061" w:rsidP="006A2ACD">
      <w:pPr>
        <w:pStyle w:val="Odstavecseseznamem"/>
        <w:numPr>
          <w:ilvl w:val="0"/>
          <w:numId w:val="1"/>
        </w:numPr>
        <w:rPr>
          <w:rFonts w:ascii="Times New Roman" w:hAnsi="Times New Roman" w:cs="Times New Roman"/>
          <w:b/>
          <w:bCs/>
          <w:sz w:val="24"/>
          <w:szCs w:val="24"/>
        </w:rPr>
      </w:pPr>
      <w:r w:rsidRPr="009233CB">
        <w:rPr>
          <w:rFonts w:ascii="Times New Roman" w:hAnsi="Times New Roman" w:cs="Times New Roman"/>
          <w:b/>
          <w:bCs/>
          <w:sz w:val="24"/>
          <w:szCs w:val="24"/>
        </w:rPr>
        <w:t>Jazyk se bez našeho vědomí do našeho chápání vkrádá</w:t>
      </w:r>
    </w:p>
    <w:p w14:paraId="6782A0BC" w14:textId="3BAD1CAB" w:rsidR="00431061" w:rsidRDefault="00431061" w:rsidP="006A2ACD">
      <w:pPr>
        <w:rPr>
          <w:rFonts w:ascii="Times New Roman" w:hAnsi="Times New Roman" w:cs="Times New Roman"/>
          <w:sz w:val="24"/>
          <w:szCs w:val="24"/>
        </w:rPr>
      </w:pPr>
    </w:p>
    <w:p w14:paraId="7B319240" w14:textId="5C3B2974" w:rsidR="00431061" w:rsidRDefault="00431061" w:rsidP="006A2ACD">
      <w:pPr>
        <w:pStyle w:val="Nadpis1"/>
        <w:rPr>
          <w:rFonts w:ascii="Times New Roman" w:hAnsi="Times New Roman" w:cs="Times New Roman"/>
          <w:b/>
          <w:bCs/>
          <w:color w:val="auto"/>
          <w:sz w:val="24"/>
          <w:szCs w:val="24"/>
        </w:rPr>
      </w:pPr>
      <w:r>
        <w:rPr>
          <w:rFonts w:ascii="Times New Roman" w:hAnsi="Times New Roman" w:cs="Times New Roman"/>
          <w:b/>
          <w:bCs/>
          <w:color w:val="auto"/>
          <w:sz w:val="24"/>
          <w:szCs w:val="24"/>
        </w:rPr>
        <w:t>5. 4 Je možné chápání bez zprostředkování jazykem?</w:t>
      </w:r>
    </w:p>
    <w:p w14:paraId="64B23E6D" w14:textId="2511BC08" w:rsidR="00431061" w:rsidRDefault="00431061" w:rsidP="006A2ACD"/>
    <w:p w14:paraId="34674FFB" w14:textId="5BA1DFC2" w:rsidR="00431061" w:rsidRDefault="00431061" w:rsidP="006A2ACD">
      <w:pPr>
        <w:rPr>
          <w:rFonts w:ascii="Times New Roman" w:hAnsi="Times New Roman" w:cs="Times New Roman"/>
          <w:b/>
          <w:bCs/>
          <w:sz w:val="24"/>
          <w:szCs w:val="24"/>
        </w:rPr>
      </w:pPr>
      <w:r>
        <w:rPr>
          <w:rFonts w:ascii="Times New Roman" w:hAnsi="Times New Roman" w:cs="Times New Roman"/>
          <w:b/>
          <w:bCs/>
          <w:sz w:val="24"/>
          <w:szCs w:val="24"/>
        </w:rPr>
        <w:t>Chápání beze slov, myšlení beze slov</w:t>
      </w:r>
    </w:p>
    <w:p w14:paraId="79E450B2" w14:textId="348199AA" w:rsidR="00431061" w:rsidRPr="009233CB" w:rsidRDefault="00431061" w:rsidP="006A2ACD">
      <w:pPr>
        <w:pStyle w:val="Odstavecseseznamem"/>
        <w:numPr>
          <w:ilvl w:val="0"/>
          <w:numId w:val="1"/>
        </w:numPr>
        <w:rPr>
          <w:rFonts w:ascii="Times New Roman" w:hAnsi="Times New Roman" w:cs="Times New Roman"/>
          <w:b/>
          <w:bCs/>
          <w:sz w:val="24"/>
          <w:szCs w:val="24"/>
        </w:rPr>
      </w:pPr>
      <w:r w:rsidRPr="009233CB">
        <w:rPr>
          <w:rFonts w:ascii="Times New Roman" w:hAnsi="Times New Roman" w:cs="Times New Roman"/>
          <w:b/>
          <w:bCs/>
          <w:sz w:val="24"/>
          <w:szCs w:val="24"/>
        </w:rPr>
        <w:t>Jsou lidé vůbec schopni myslet bez použitá jazyka?</w:t>
      </w:r>
    </w:p>
    <w:p w14:paraId="7B2E0076" w14:textId="7A7E909B" w:rsidR="008911C9" w:rsidRPr="008911C9" w:rsidRDefault="008911C9" w:rsidP="006A2ACD">
      <w:pPr>
        <w:pStyle w:val="Odstavecseseznamem"/>
        <w:numPr>
          <w:ilvl w:val="0"/>
          <w:numId w:val="1"/>
        </w:numPr>
        <w:rPr>
          <w:rFonts w:ascii="Times New Roman" w:hAnsi="Times New Roman" w:cs="Times New Roman"/>
          <w:b/>
          <w:bCs/>
          <w:sz w:val="24"/>
          <w:szCs w:val="24"/>
        </w:rPr>
      </w:pPr>
      <w:r>
        <w:rPr>
          <w:rFonts w:ascii="Times New Roman" w:hAnsi="Times New Roman" w:cs="Times New Roman"/>
          <w:sz w:val="24"/>
          <w:szCs w:val="24"/>
        </w:rPr>
        <w:t>Podmínky znemožňující použití jazyka nejsou v praktickém každodenním životě běžné – v přirozených situacích, kdy něco vidíme nebo slyšíme, podvědomě si slova vybavujeme, i když není nutné jazyk explicitně používat</w:t>
      </w:r>
    </w:p>
    <w:p w14:paraId="647E9287" w14:textId="2D3C004C" w:rsidR="008911C9" w:rsidRPr="008911C9" w:rsidRDefault="008911C9" w:rsidP="006A2ACD">
      <w:pPr>
        <w:pStyle w:val="Odstavecseseznamem"/>
        <w:numPr>
          <w:ilvl w:val="0"/>
          <w:numId w:val="1"/>
        </w:numPr>
        <w:rPr>
          <w:rFonts w:ascii="Times New Roman" w:hAnsi="Times New Roman" w:cs="Times New Roman"/>
          <w:b/>
          <w:bCs/>
          <w:sz w:val="24"/>
          <w:szCs w:val="24"/>
        </w:rPr>
      </w:pPr>
      <w:r>
        <w:rPr>
          <w:rFonts w:ascii="Times New Roman" w:hAnsi="Times New Roman" w:cs="Times New Roman"/>
          <w:sz w:val="24"/>
          <w:szCs w:val="24"/>
        </w:rPr>
        <w:t>Jazyk má také velký význam pro facilitaci lidského chování odlišného od chování zvířat</w:t>
      </w:r>
    </w:p>
    <w:p w14:paraId="09542E50" w14:textId="19EF7849" w:rsidR="008911C9" w:rsidRPr="008911C9" w:rsidRDefault="008911C9" w:rsidP="006A2ACD">
      <w:pPr>
        <w:pStyle w:val="Odstavecseseznamem"/>
        <w:numPr>
          <w:ilvl w:val="0"/>
          <w:numId w:val="1"/>
        </w:numPr>
        <w:rPr>
          <w:rFonts w:ascii="Times New Roman" w:hAnsi="Times New Roman" w:cs="Times New Roman"/>
          <w:b/>
          <w:bCs/>
          <w:sz w:val="24"/>
          <w:szCs w:val="24"/>
        </w:rPr>
      </w:pPr>
      <w:r>
        <w:rPr>
          <w:rFonts w:ascii="Times New Roman" w:hAnsi="Times New Roman" w:cs="Times New Roman"/>
          <w:sz w:val="24"/>
          <w:szCs w:val="24"/>
        </w:rPr>
        <w:t>Bez jazyka by se ale naše aktivity nezastavily – vědomí bez jazyka nebo v situac</w:t>
      </w:r>
      <w:r w:rsidR="009233CB">
        <w:rPr>
          <w:rFonts w:ascii="Times New Roman" w:hAnsi="Times New Roman" w:cs="Times New Roman"/>
          <w:sz w:val="24"/>
          <w:szCs w:val="24"/>
        </w:rPr>
        <w:t>i</w:t>
      </w:r>
      <w:r>
        <w:rPr>
          <w:rFonts w:ascii="Times New Roman" w:hAnsi="Times New Roman" w:cs="Times New Roman"/>
          <w:sz w:val="24"/>
          <w:szCs w:val="24"/>
        </w:rPr>
        <w:t>, kdy je znemožněno jazyk použít, je ovšem typově jiné než to, které vědomě či podvědomě jazyk používá</w:t>
      </w:r>
    </w:p>
    <w:p w14:paraId="57F9737B" w14:textId="5A1D0F0F" w:rsidR="008911C9" w:rsidRPr="009233CB" w:rsidRDefault="008911C9" w:rsidP="006A2ACD">
      <w:pPr>
        <w:pStyle w:val="Odstavecseseznamem"/>
        <w:numPr>
          <w:ilvl w:val="0"/>
          <w:numId w:val="1"/>
        </w:numPr>
        <w:rPr>
          <w:rFonts w:ascii="Times New Roman" w:hAnsi="Times New Roman" w:cs="Times New Roman"/>
          <w:b/>
          <w:bCs/>
          <w:sz w:val="24"/>
          <w:szCs w:val="24"/>
        </w:rPr>
      </w:pPr>
      <w:r w:rsidRPr="009233CB">
        <w:rPr>
          <w:rFonts w:ascii="Times New Roman" w:hAnsi="Times New Roman" w:cs="Times New Roman"/>
          <w:b/>
          <w:bCs/>
          <w:sz w:val="24"/>
          <w:szCs w:val="24"/>
        </w:rPr>
        <w:t>Jazyk je pro nás daností – mozek jej automaticky a bez našeho vědomí v nějaké formě využívá</w:t>
      </w:r>
    </w:p>
    <w:p w14:paraId="27D79030" w14:textId="0C84E382" w:rsidR="008911C9" w:rsidRDefault="008911C9" w:rsidP="006A2ACD">
      <w:pPr>
        <w:rPr>
          <w:rFonts w:ascii="Times New Roman" w:hAnsi="Times New Roman" w:cs="Times New Roman"/>
          <w:b/>
          <w:bCs/>
          <w:sz w:val="24"/>
          <w:szCs w:val="24"/>
        </w:rPr>
      </w:pPr>
    </w:p>
    <w:p w14:paraId="6118A57A" w14:textId="40CF0C8C" w:rsidR="008911C9" w:rsidRDefault="008911C9" w:rsidP="006A2ACD">
      <w:pPr>
        <w:rPr>
          <w:rFonts w:ascii="Times New Roman" w:hAnsi="Times New Roman" w:cs="Times New Roman"/>
          <w:b/>
          <w:bCs/>
          <w:sz w:val="24"/>
          <w:szCs w:val="24"/>
        </w:rPr>
      </w:pPr>
      <w:r>
        <w:rPr>
          <w:rFonts w:ascii="Times New Roman" w:hAnsi="Times New Roman" w:cs="Times New Roman"/>
          <w:b/>
          <w:bCs/>
          <w:sz w:val="24"/>
          <w:szCs w:val="24"/>
        </w:rPr>
        <w:t>Úsudek ovlivněný jazykem</w:t>
      </w:r>
    </w:p>
    <w:p w14:paraId="62213711" w14:textId="0E5C72AE" w:rsidR="008911C9" w:rsidRDefault="008911C9" w:rsidP="006A2ACD">
      <w:pPr>
        <w:pStyle w:val="Odstavecseseznamem"/>
        <w:numPr>
          <w:ilvl w:val="0"/>
          <w:numId w:val="1"/>
        </w:numPr>
        <w:rPr>
          <w:rFonts w:ascii="Times New Roman" w:hAnsi="Times New Roman" w:cs="Times New Roman"/>
          <w:sz w:val="24"/>
          <w:szCs w:val="24"/>
        </w:rPr>
      </w:pPr>
      <w:r>
        <w:rPr>
          <w:rFonts w:ascii="Times New Roman" w:hAnsi="Times New Roman" w:cs="Times New Roman"/>
          <w:sz w:val="24"/>
          <w:szCs w:val="24"/>
        </w:rPr>
        <w:t>Jazyk někdy narušuje vnímání nebo je zdrojem předsudků</w:t>
      </w:r>
    </w:p>
    <w:p w14:paraId="3DCE1946" w14:textId="3EDFD3AA" w:rsidR="008911C9" w:rsidRDefault="008911C9" w:rsidP="006A2ACD">
      <w:pPr>
        <w:pStyle w:val="Odstavecseseznamem"/>
        <w:numPr>
          <w:ilvl w:val="0"/>
          <w:numId w:val="1"/>
        </w:numPr>
        <w:rPr>
          <w:rFonts w:ascii="Times New Roman" w:hAnsi="Times New Roman" w:cs="Times New Roman"/>
          <w:sz w:val="24"/>
          <w:szCs w:val="24"/>
        </w:rPr>
      </w:pPr>
      <w:r>
        <w:rPr>
          <w:rFonts w:ascii="Times New Roman" w:hAnsi="Times New Roman" w:cs="Times New Roman"/>
          <w:sz w:val="24"/>
          <w:szCs w:val="24"/>
        </w:rPr>
        <w:t>Experiment – vysokoškoláci dostali za úkol vyřešit následující situaci</w:t>
      </w:r>
    </w:p>
    <w:p w14:paraId="2BC7FD39" w14:textId="0D694ABC" w:rsidR="008911C9" w:rsidRPr="000F4B60" w:rsidRDefault="008911C9" w:rsidP="006A2ACD">
      <w:pPr>
        <w:pStyle w:val="Odstavecseseznamem"/>
        <w:numPr>
          <w:ilvl w:val="1"/>
          <w:numId w:val="1"/>
        </w:numPr>
        <w:rPr>
          <w:rFonts w:ascii="Times New Roman" w:hAnsi="Times New Roman" w:cs="Times New Roman"/>
          <w:i/>
          <w:iCs/>
          <w:sz w:val="24"/>
          <w:szCs w:val="24"/>
        </w:rPr>
      </w:pPr>
      <w:r w:rsidRPr="000F4B60">
        <w:rPr>
          <w:rFonts w:ascii="Times New Roman" w:hAnsi="Times New Roman" w:cs="Times New Roman"/>
          <w:i/>
          <w:iCs/>
          <w:sz w:val="24"/>
          <w:szCs w:val="24"/>
        </w:rPr>
        <w:t>Vláda se právě rozhoduje, jak postupovat proti infekci, která se k nám rozšířila ze zahraničí. Předpokládá se, že si nemoc vyžádá zhruba 600 obětí. Jsou navrhována dvě protiopatření: Opatření A je schopno zachránit 200 lidí, opatření B je schopno zachránit jednu třetinu z 600 lidí, ale zbylým dvěma třetinám vůbec nepomůže. Které z opatření by mělo být využito?</w:t>
      </w:r>
    </w:p>
    <w:p w14:paraId="1B64C885" w14:textId="4CD7F5D8" w:rsidR="008911C9" w:rsidRDefault="008911C9" w:rsidP="006A2ACD">
      <w:pPr>
        <w:pStyle w:val="Odstavecseseznamem"/>
        <w:numPr>
          <w:ilvl w:val="0"/>
          <w:numId w:val="1"/>
        </w:numPr>
        <w:rPr>
          <w:rFonts w:ascii="Times New Roman" w:hAnsi="Times New Roman" w:cs="Times New Roman"/>
          <w:sz w:val="24"/>
          <w:szCs w:val="24"/>
        </w:rPr>
      </w:pPr>
      <w:r>
        <w:rPr>
          <w:rFonts w:ascii="Times New Roman" w:hAnsi="Times New Roman" w:cs="Times New Roman"/>
          <w:sz w:val="24"/>
          <w:szCs w:val="24"/>
        </w:rPr>
        <w:t>Pouhých 70 % vybíralo opatření A</w:t>
      </w:r>
    </w:p>
    <w:p w14:paraId="13FF2C80" w14:textId="5B090297" w:rsidR="008911C9" w:rsidRDefault="008911C9" w:rsidP="006A2ACD">
      <w:pPr>
        <w:pStyle w:val="Odstavecseseznamem"/>
        <w:numPr>
          <w:ilvl w:val="0"/>
          <w:numId w:val="1"/>
        </w:numPr>
        <w:rPr>
          <w:rFonts w:ascii="Times New Roman" w:hAnsi="Times New Roman" w:cs="Times New Roman"/>
          <w:sz w:val="24"/>
          <w:szCs w:val="24"/>
        </w:rPr>
      </w:pPr>
      <w:r>
        <w:rPr>
          <w:rFonts w:ascii="Times New Roman" w:hAnsi="Times New Roman" w:cs="Times New Roman"/>
          <w:sz w:val="24"/>
          <w:szCs w:val="24"/>
        </w:rPr>
        <w:t>Přidání ještě dvou opatření</w:t>
      </w:r>
    </w:p>
    <w:p w14:paraId="03B54AF4" w14:textId="39B82A6B" w:rsidR="008911C9" w:rsidRDefault="008911C9" w:rsidP="006A2ACD">
      <w:pPr>
        <w:pStyle w:val="Odstavecseseznamem"/>
        <w:numPr>
          <w:ilvl w:val="1"/>
          <w:numId w:val="1"/>
        </w:numPr>
        <w:rPr>
          <w:rFonts w:ascii="Times New Roman" w:hAnsi="Times New Roman" w:cs="Times New Roman"/>
          <w:i/>
          <w:iCs/>
          <w:sz w:val="24"/>
          <w:szCs w:val="24"/>
        </w:rPr>
      </w:pPr>
      <w:r w:rsidRPr="000F4B60">
        <w:rPr>
          <w:rFonts w:ascii="Times New Roman" w:hAnsi="Times New Roman" w:cs="Times New Roman"/>
          <w:i/>
          <w:iCs/>
          <w:sz w:val="24"/>
          <w:szCs w:val="24"/>
        </w:rPr>
        <w:t>Když bude zavedeno opatření C, čtyři sta lidí zemře. Když bude implementováno opatření D, celá jedna třetina z šesti set lidí se zachrání, ale dvě třetiny zemřou</w:t>
      </w:r>
      <w:r w:rsidR="000F4B60" w:rsidRPr="000F4B60">
        <w:rPr>
          <w:rFonts w:ascii="Times New Roman" w:hAnsi="Times New Roman" w:cs="Times New Roman"/>
          <w:i/>
          <w:iCs/>
          <w:sz w:val="24"/>
          <w:szCs w:val="24"/>
        </w:rPr>
        <w:t>.</w:t>
      </w:r>
    </w:p>
    <w:p w14:paraId="694028FB" w14:textId="1A08EB5C" w:rsidR="000F4B60" w:rsidRPr="000F4B60" w:rsidRDefault="000F4B60" w:rsidP="006A2ACD">
      <w:pPr>
        <w:pStyle w:val="Odstavecseseznamem"/>
        <w:numPr>
          <w:ilvl w:val="0"/>
          <w:numId w:val="1"/>
        </w:numPr>
        <w:rPr>
          <w:rFonts w:ascii="Times New Roman" w:hAnsi="Times New Roman" w:cs="Times New Roman"/>
          <w:i/>
          <w:iCs/>
          <w:sz w:val="24"/>
          <w:szCs w:val="24"/>
        </w:rPr>
      </w:pPr>
      <w:r>
        <w:rPr>
          <w:rFonts w:ascii="Times New Roman" w:hAnsi="Times New Roman" w:cs="Times New Roman"/>
          <w:sz w:val="24"/>
          <w:szCs w:val="24"/>
        </w:rPr>
        <w:t xml:space="preserve">75 % respondentů dalo přednost variantě D </w:t>
      </w:r>
    </w:p>
    <w:p w14:paraId="6339F43F" w14:textId="0838AB2D" w:rsidR="000F4B60" w:rsidRPr="009233CB" w:rsidRDefault="000F4B60" w:rsidP="006A2ACD">
      <w:pPr>
        <w:pStyle w:val="Odstavecseseznamem"/>
        <w:numPr>
          <w:ilvl w:val="0"/>
          <w:numId w:val="1"/>
        </w:numPr>
        <w:rPr>
          <w:rFonts w:ascii="Times New Roman" w:hAnsi="Times New Roman" w:cs="Times New Roman"/>
          <w:b/>
          <w:bCs/>
          <w:i/>
          <w:iCs/>
          <w:sz w:val="24"/>
          <w:szCs w:val="24"/>
        </w:rPr>
      </w:pPr>
      <w:r w:rsidRPr="009233CB">
        <w:rPr>
          <w:rFonts w:ascii="Times New Roman" w:hAnsi="Times New Roman" w:cs="Times New Roman"/>
          <w:b/>
          <w:bCs/>
          <w:sz w:val="24"/>
          <w:szCs w:val="24"/>
        </w:rPr>
        <w:t>Konkrétní formulace může přimět lidi, aby se při výběru z fakticky totožných možností některým z nich vyhýbali, a jiné naopak vyhledávali</w:t>
      </w:r>
    </w:p>
    <w:p w14:paraId="010B9A1E" w14:textId="1898EFD3" w:rsidR="000F4B60" w:rsidRPr="009233CB" w:rsidRDefault="000F4B60" w:rsidP="006A2ACD">
      <w:pPr>
        <w:pStyle w:val="Odstavecseseznamem"/>
        <w:numPr>
          <w:ilvl w:val="0"/>
          <w:numId w:val="1"/>
        </w:numPr>
        <w:rPr>
          <w:rFonts w:ascii="Times New Roman" w:hAnsi="Times New Roman" w:cs="Times New Roman"/>
          <w:b/>
          <w:bCs/>
          <w:i/>
          <w:iCs/>
          <w:sz w:val="24"/>
          <w:szCs w:val="24"/>
        </w:rPr>
      </w:pPr>
      <w:r w:rsidRPr="009233CB">
        <w:rPr>
          <w:rFonts w:ascii="Times New Roman" w:hAnsi="Times New Roman" w:cs="Times New Roman"/>
          <w:b/>
          <w:bCs/>
          <w:sz w:val="24"/>
          <w:szCs w:val="24"/>
        </w:rPr>
        <w:t>Jazyk lidem někdy zatemní fakta a donutí je se rozhodovat pouze na základě vlastních emočních preferencí a dojmů</w:t>
      </w:r>
    </w:p>
    <w:p w14:paraId="3E3534A4" w14:textId="7761427A" w:rsidR="000F4B60" w:rsidRDefault="000F4B60" w:rsidP="006A2ACD">
      <w:pPr>
        <w:rPr>
          <w:rFonts w:ascii="Times New Roman" w:hAnsi="Times New Roman" w:cs="Times New Roman"/>
          <w:i/>
          <w:iCs/>
          <w:sz w:val="24"/>
          <w:szCs w:val="24"/>
        </w:rPr>
      </w:pPr>
    </w:p>
    <w:p w14:paraId="69404B23" w14:textId="5AD8A8AE" w:rsidR="000F4B60" w:rsidRDefault="000F4B60" w:rsidP="006A2ACD">
      <w:pPr>
        <w:rPr>
          <w:rFonts w:ascii="Times New Roman" w:hAnsi="Times New Roman" w:cs="Times New Roman"/>
          <w:b/>
          <w:bCs/>
          <w:sz w:val="24"/>
          <w:szCs w:val="24"/>
        </w:rPr>
      </w:pPr>
      <w:r>
        <w:rPr>
          <w:rFonts w:ascii="Times New Roman" w:hAnsi="Times New Roman" w:cs="Times New Roman"/>
          <w:b/>
          <w:bCs/>
          <w:sz w:val="24"/>
          <w:szCs w:val="24"/>
        </w:rPr>
        <w:t>Myšlení neoddělitelné od jazyka</w:t>
      </w:r>
    </w:p>
    <w:p w14:paraId="44CC08D5" w14:textId="4FEE6670" w:rsidR="000F4B60" w:rsidRPr="000F4B60" w:rsidRDefault="000F4B60" w:rsidP="006A2ACD">
      <w:pPr>
        <w:pStyle w:val="Odstavecseseznamem"/>
        <w:numPr>
          <w:ilvl w:val="0"/>
          <w:numId w:val="1"/>
        </w:numPr>
        <w:rPr>
          <w:rFonts w:ascii="Times New Roman" w:hAnsi="Times New Roman" w:cs="Times New Roman"/>
          <w:b/>
          <w:bCs/>
          <w:sz w:val="24"/>
          <w:szCs w:val="24"/>
        </w:rPr>
      </w:pPr>
      <w:r>
        <w:rPr>
          <w:rFonts w:ascii="Times New Roman" w:hAnsi="Times New Roman" w:cs="Times New Roman"/>
          <w:sz w:val="24"/>
          <w:szCs w:val="24"/>
        </w:rPr>
        <w:t>Jazyk se dostává do lidského myšlení nejrůznějšími cestičkami a velmi rozmanitými způsoby ho ovlivňuje</w:t>
      </w:r>
    </w:p>
    <w:p w14:paraId="07DCC85C" w14:textId="702DAED0" w:rsidR="000F4B60" w:rsidRPr="000F4B60" w:rsidRDefault="000F4B60" w:rsidP="006A2ACD">
      <w:pPr>
        <w:pStyle w:val="Odstavecseseznamem"/>
        <w:numPr>
          <w:ilvl w:val="0"/>
          <w:numId w:val="1"/>
        </w:numPr>
        <w:rPr>
          <w:rFonts w:ascii="Times New Roman" w:hAnsi="Times New Roman" w:cs="Times New Roman"/>
          <w:b/>
          <w:bCs/>
          <w:sz w:val="24"/>
          <w:szCs w:val="24"/>
        </w:rPr>
      </w:pPr>
      <w:r>
        <w:rPr>
          <w:rFonts w:ascii="Times New Roman" w:hAnsi="Times New Roman" w:cs="Times New Roman"/>
          <w:sz w:val="24"/>
          <w:szCs w:val="24"/>
        </w:rPr>
        <w:t>Mění způsob vidění světa, deformuje paměť, pozitivně i negativně ovlivňuje rozhodování</w:t>
      </w:r>
    </w:p>
    <w:p w14:paraId="15073D31" w14:textId="77777777" w:rsidR="009233CB" w:rsidRPr="009233CB" w:rsidRDefault="000F4B60" w:rsidP="006A2ACD">
      <w:pPr>
        <w:pStyle w:val="Odstavecseseznamem"/>
        <w:numPr>
          <w:ilvl w:val="0"/>
          <w:numId w:val="1"/>
        </w:numPr>
        <w:rPr>
          <w:rFonts w:ascii="Times New Roman" w:hAnsi="Times New Roman" w:cs="Times New Roman"/>
          <w:b/>
          <w:bCs/>
          <w:sz w:val="24"/>
          <w:szCs w:val="24"/>
        </w:rPr>
      </w:pPr>
      <w:r>
        <w:rPr>
          <w:rFonts w:ascii="Times New Roman" w:hAnsi="Times New Roman" w:cs="Times New Roman"/>
          <w:sz w:val="24"/>
          <w:szCs w:val="24"/>
        </w:rPr>
        <w:t>Existují univerzálie lidského vědomí a tendence v poznání, které jsou mluvčím různých jazyků společné</w:t>
      </w:r>
    </w:p>
    <w:p w14:paraId="39D0EBBC" w14:textId="406F9DD8" w:rsidR="000F4B60" w:rsidRPr="006A2ACD" w:rsidRDefault="000F4B60" w:rsidP="006A2ACD">
      <w:pPr>
        <w:rPr>
          <w:rFonts w:ascii="Times New Roman" w:hAnsi="Times New Roman" w:cs="Times New Roman"/>
          <w:b/>
          <w:bCs/>
          <w:i/>
          <w:iCs/>
          <w:sz w:val="24"/>
          <w:szCs w:val="24"/>
        </w:rPr>
      </w:pPr>
      <w:r w:rsidRPr="006A2ACD">
        <w:rPr>
          <w:rFonts w:ascii="Times New Roman" w:hAnsi="Times New Roman" w:cs="Times New Roman"/>
          <w:b/>
          <w:bCs/>
          <w:i/>
          <w:iCs/>
          <w:sz w:val="24"/>
          <w:szCs w:val="24"/>
        </w:rPr>
        <w:lastRenderedPageBreak/>
        <w:t>Do jaké míry jsou si tedy mluvčí různých jazyků schopni vzájemně porozumět?</w:t>
      </w:r>
    </w:p>
    <w:p w14:paraId="475F03F3" w14:textId="2923E02D" w:rsidR="000F4B60" w:rsidRPr="006A2ACD" w:rsidRDefault="000F4B60" w:rsidP="006A2ACD">
      <w:pPr>
        <w:rPr>
          <w:rFonts w:ascii="Times New Roman" w:hAnsi="Times New Roman" w:cs="Times New Roman"/>
          <w:b/>
          <w:bCs/>
          <w:i/>
          <w:iCs/>
          <w:sz w:val="24"/>
          <w:szCs w:val="24"/>
        </w:rPr>
      </w:pPr>
      <w:r w:rsidRPr="006A2ACD">
        <w:rPr>
          <w:rFonts w:ascii="Times New Roman" w:hAnsi="Times New Roman" w:cs="Times New Roman"/>
          <w:b/>
          <w:bCs/>
          <w:i/>
          <w:iCs/>
          <w:sz w:val="24"/>
          <w:szCs w:val="24"/>
        </w:rPr>
        <w:t>Je opravdové vzájemné pochopení možné?</w:t>
      </w:r>
    </w:p>
    <w:p w14:paraId="412869B3" w14:textId="233199F6" w:rsidR="005F02EB" w:rsidRDefault="005F02EB" w:rsidP="006A2ACD">
      <w:pPr>
        <w:rPr>
          <w:rFonts w:ascii="Times New Roman" w:hAnsi="Times New Roman" w:cs="Times New Roman"/>
          <w:b/>
          <w:bCs/>
          <w:sz w:val="24"/>
          <w:szCs w:val="24"/>
        </w:rPr>
      </w:pPr>
    </w:p>
    <w:p w14:paraId="40EC2A1D" w14:textId="3F1879C5" w:rsidR="005F02EB" w:rsidRDefault="005F02EB" w:rsidP="006A2ACD">
      <w:pPr>
        <w:rPr>
          <w:rFonts w:ascii="Times New Roman" w:hAnsi="Times New Roman" w:cs="Times New Roman"/>
          <w:b/>
          <w:bCs/>
          <w:sz w:val="24"/>
          <w:szCs w:val="24"/>
        </w:rPr>
      </w:pPr>
    </w:p>
    <w:p w14:paraId="29044F3D" w14:textId="4019A9C8" w:rsidR="005F02EB" w:rsidRPr="006A2ACD" w:rsidRDefault="005F02EB" w:rsidP="006A2ACD">
      <w:pPr>
        <w:rPr>
          <w:rFonts w:ascii="Times New Roman" w:hAnsi="Times New Roman" w:cs="Times New Roman"/>
          <w:sz w:val="32"/>
          <w:szCs w:val="32"/>
        </w:rPr>
      </w:pPr>
      <w:r w:rsidRPr="006A2ACD">
        <w:rPr>
          <w:rFonts w:ascii="Times New Roman" w:hAnsi="Times New Roman" w:cs="Times New Roman"/>
          <w:b/>
          <w:bCs/>
          <w:sz w:val="32"/>
          <w:szCs w:val="32"/>
        </w:rPr>
        <w:t>ZÁVĚR</w:t>
      </w:r>
    </w:p>
    <w:p w14:paraId="3071A412" w14:textId="77777777" w:rsidR="005F02EB" w:rsidRPr="006A2ACD" w:rsidRDefault="005F02EB" w:rsidP="006A2ACD">
      <w:pPr>
        <w:pStyle w:val="Nadpis1"/>
        <w:rPr>
          <w:rFonts w:ascii="Times New Roman" w:eastAsiaTheme="minorHAnsi" w:hAnsi="Times New Roman" w:cs="Times New Roman"/>
          <w:b/>
          <w:bCs/>
          <w:color w:val="auto"/>
          <w:sz w:val="28"/>
          <w:szCs w:val="28"/>
        </w:rPr>
      </w:pPr>
      <w:r w:rsidRPr="006A2ACD">
        <w:rPr>
          <w:rFonts w:ascii="Times New Roman" w:eastAsiaTheme="minorHAnsi" w:hAnsi="Times New Roman" w:cs="Times New Roman"/>
          <w:b/>
          <w:bCs/>
          <w:color w:val="auto"/>
          <w:sz w:val="28"/>
          <w:szCs w:val="28"/>
        </w:rPr>
        <w:t>Jazyk a myšlení – K pochopení jejich vztahu</w:t>
      </w:r>
    </w:p>
    <w:p w14:paraId="12B0137E" w14:textId="77777777" w:rsidR="005F02EB" w:rsidRPr="005F02EB" w:rsidRDefault="005F02EB" w:rsidP="006A2ACD">
      <w:pPr>
        <w:rPr>
          <w:rFonts w:ascii="Times New Roman" w:hAnsi="Times New Roman" w:cs="Times New Roman"/>
          <w:b/>
          <w:bCs/>
          <w:sz w:val="24"/>
          <w:szCs w:val="24"/>
        </w:rPr>
      </w:pPr>
    </w:p>
    <w:p w14:paraId="07E89128" w14:textId="77777777" w:rsidR="005F02EB" w:rsidRPr="006A2ACD" w:rsidRDefault="005F02EB" w:rsidP="006A2ACD">
      <w:pPr>
        <w:pStyle w:val="Nadpis2"/>
        <w:rPr>
          <w:rFonts w:ascii="Times New Roman" w:eastAsiaTheme="minorHAnsi" w:hAnsi="Times New Roman" w:cs="Times New Roman"/>
          <w:b/>
          <w:bCs/>
          <w:color w:val="auto"/>
          <w:sz w:val="24"/>
          <w:szCs w:val="24"/>
        </w:rPr>
      </w:pPr>
      <w:r w:rsidRPr="006A2ACD">
        <w:rPr>
          <w:rFonts w:ascii="Times New Roman" w:eastAsiaTheme="minorHAnsi" w:hAnsi="Times New Roman" w:cs="Times New Roman"/>
          <w:b/>
          <w:bCs/>
          <w:color w:val="auto"/>
          <w:sz w:val="24"/>
          <w:szCs w:val="24"/>
        </w:rPr>
        <w:t xml:space="preserve">Mohou si tedy mluvčí různých jazyků porozumět? </w:t>
      </w:r>
    </w:p>
    <w:p w14:paraId="0B0F7616" w14:textId="77777777" w:rsidR="005F02EB" w:rsidRDefault="005F02EB" w:rsidP="006A2ACD">
      <w:pPr>
        <w:pStyle w:val="Nadpis3"/>
        <w:rPr>
          <w:rFonts w:ascii="Times New Roman" w:eastAsiaTheme="minorHAnsi" w:hAnsi="Times New Roman" w:cs="Times New Roman"/>
          <w:b/>
          <w:bCs/>
          <w:color w:val="auto"/>
        </w:rPr>
      </w:pPr>
    </w:p>
    <w:p w14:paraId="730A1643" w14:textId="77777777" w:rsidR="005F02EB" w:rsidRDefault="005F02EB" w:rsidP="006A2ACD">
      <w:pPr>
        <w:pStyle w:val="Nadpis3"/>
        <w:rPr>
          <w:rFonts w:ascii="Times New Roman" w:eastAsiaTheme="minorHAnsi" w:hAnsi="Times New Roman" w:cs="Times New Roman"/>
          <w:b/>
          <w:bCs/>
          <w:color w:val="auto"/>
        </w:rPr>
      </w:pPr>
    </w:p>
    <w:p w14:paraId="5196C29E" w14:textId="3BB51952" w:rsidR="005F02EB" w:rsidRPr="005F02EB" w:rsidRDefault="005F02EB" w:rsidP="006A2ACD">
      <w:pPr>
        <w:pStyle w:val="Nadpis3"/>
        <w:rPr>
          <w:rFonts w:ascii="Times New Roman" w:eastAsiaTheme="minorHAnsi" w:hAnsi="Times New Roman" w:cs="Times New Roman"/>
          <w:b/>
          <w:bCs/>
          <w:color w:val="auto"/>
        </w:rPr>
      </w:pPr>
      <w:r w:rsidRPr="005F02EB">
        <w:rPr>
          <w:rFonts w:ascii="Times New Roman" w:eastAsiaTheme="minorHAnsi" w:hAnsi="Times New Roman" w:cs="Times New Roman"/>
          <w:b/>
          <w:bCs/>
          <w:color w:val="auto"/>
        </w:rPr>
        <w:t xml:space="preserve"> Znemožňuje rozdíl v chápání vzájemné porozumění? </w:t>
      </w:r>
    </w:p>
    <w:p w14:paraId="1FB5116D" w14:textId="57E3146F" w:rsidR="005F02EB" w:rsidRPr="005F02EB" w:rsidRDefault="005F02EB" w:rsidP="006A2ACD">
      <w:pPr>
        <w:pStyle w:val="Odstavecseseznamem"/>
        <w:numPr>
          <w:ilvl w:val="0"/>
          <w:numId w:val="2"/>
        </w:numPr>
        <w:rPr>
          <w:rFonts w:ascii="Times New Roman" w:hAnsi="Times New Roman" w:cs="Times New Roman"/>
          <w:sz w:val="24"/>
          <w:szCs w:val="24"/>
        </w:rPr>
      </w:pPr>
      <w:r w:rsidRPr="005F02EB">
        <w:rPr>
          <w:rFonts w:ascii="Times New Roman" w:hAnsi="Times New Roman" w:cs="Times New Roman"/>
          <w:sz w:val="24"/>
          <w:szCs w:val="24"/>
        </w:rPr>
        <w:t>Již v druhé kapitole – odmítavé stanovisko k </w:t>
      </w:r>
      <w:proofErr w:type="spellStart"/>
      <w:r w:rsidRPr="005F02EB">
        <w:rPr>
          <w:rFonts w:ascii="Times New Roman" w:hAnsi="Times New Roman" w:cs="Times New Roman"/>
          <w:sz w:val="24"/>
          <w:szCs w:val="24"/>
        </w:rPr>
        <w:t>Whorfovu</w:t>
      </w:r>
      <w:proofErr w:type="spellEnd"/>
      <w:r w:rsidRPr="005F02EB">
        <w:rPr>
          <w:rFonts w:ascii="Times New Roman" w:hAnsi="Times New Roman" w:cs="Times New Roman"/>
          <w:sz w:val="24"/>
          <w:szCs w:val="24"/>
        </w:rPr>
        <w:t xml:space="preserve"> tvrzení (rozdíly v jazyce znamenají nepřekonatelnou překážku vzájemného porozumění)</w:t>
      </w:r>
      <w:r w:rsidR="006A2ACD">
        <w:rPr>
          <w:rFonts w:ascii="Times New Roman" w:hAnsi="Times New Roman" w:cs="Times New Roman"/>
          <w:sz w:val="24"/>
          <w:szCs w:val="24"/>
        </w:rPr>
        <w:t>.</w:t>
      </w:r>
    </w:p>
    <w:p w14:paraId="006A448A" w14:textId="3D93D19F" w:rsidR="005F02EB" w:rsidRPr="005F02EB" w:rsidRDefault="005F02EB" w:rsidP="006A2ACD">
      <w:pPr>
        <w:pStyle w:val="Odstavecseseznamem"/>
        <w:numPr>
          <w:ilvl w:val="0"/>
          <w:numId w:val="2"/>
        </w:numPr>
        <w:rPr>
          <w:rFonts w:ascii="Times New Roman" w:hAnsi="Times New Roman" w:cs="Times New Roman"/>
          <w:sz w:val="24"/>
          <w:szCs w:val="24"/>
        </w:rPr>
      </w:pPr>
      <w:r w:rsidRPr="005F02EB">
        <w:rPr>
          <w:rFonts w:ascii="Times New Roman" w:hAnsi="Times New Roman" w:cs="Times New Roman"/>
          <w:sz w:val="24"/>
          <w:szCs w:val="24"/>
        </w:rPr>
        <w:t>Ale také lze říct, že každý jednotlivý jazyk formuje některé složky kognice, což vede k ovlivnění chápání skutečností</w:t>
      </w:r>
      <w:r w:rsidR="006A2ACD">
        <w:rPr>
          <w:rFonts w:ascii="Times New Roman" w:hAnsi="Times New Roman" w:cs="Times New Roman"/>
          <w:sz w:val="24"/>
          <w:szCs w:val="24"/>
        </w:rPr>
        <w:t>.</w:t>
      </w:r>
    </w:p>
    <w:p w14:paraId="07D40F9E" w14:textId="77777777" w:rsidR="005F02EB" w:rsidRPr="005F02EB" w:rsidRDefault="005F02EB" w:rsidP="006A2ACD">
      <w:pPr>
        <w:pStyle w:val="Odstavecseseznamem"/>
        <w:numPr>
          <w:ilvl w:val="0"/>
          <w:numId w:val="2"/>
        </w:numPr>
        <w:rPr>
          <w:rFonts w:ascii="Times New Roman" w:hAnsi="Times New Roman" w:cs="Times New Roman"/>
          <w:sz w:val="24"/>
          <w:szCs w:val="24"/>
        </w:rPr>
      </w:pPr>
      <w:r w:rsidRPr="005F02EB">
        <w:rPr>
          <w:rFonts w:ascii="Times New Roman" w:hAnsi="Times New Roman" w:cs="Times New Roman"/>
          <w:sz w:val="24"/>
          <w:szCs w:val="24"/>
        </w:rPr>
        <w:t xml:space="preserve">Odpověď na otázky, zda je </w:t>
      </w:r>
      <w:proofErr w:type="spellStart"/>
      <w:r w:rsidRPr="005F02EB">
        <w:rPr>
          <w:rFonts w:ascii="Times New Roman" w:hAnsi="Times New Roman" w:cs="Times New Roman"/>
          <w:sz w:val="24"/>
          <w:szCs w:val="24"/>
        </w:rPr>
        <w:t>Whorfovo</w:t>
      </w:r>
      <w:proofErr w:type="spellEnd"/>
      <w:r w:rsidRPr="005F02EB">
        <w:rPr>
          <w:rFonts w:ascii="Times New Roman" w:hAnsi="Times New Roman" w:cs="Times New Roman"/>
          <w:sz w:val="24"/>
          <w:szCs w:val="24"/>
        </w:rPr>
        <w:t xml:space="preserve"> tvrzení správné nebo špatné, také zda je chápání odlišné v různých jazycích, jak moc je rozdílná jazyková kategorizace jevů a mnoha dalších podobných otázek je nejasná. Záleží na mnoha faktorech zkoumání. </w:t>
      </w:r>
    </w:p>
    <w:p w14:paraId="6D67DDB0" w14:textId="77777777" w:rsidR="005F02EB" w:rsidRPr="005F02EB" w:rsidRDefault="005F02EB" w:rsidP="006A2ACD">
      <w:pPr>
        <w:pStyle w:val="Nadpis3"/>
        <w:rPr>
          <w:rFonts w:ascii="Times New Roman" w:eastAsiaTheme="minorHAnsi" w:hAnsi="Times New Roman" w:cs="Times New Roman"/>
          <w:b/>
          <w:bCs/>
          <w:color w:val="auto"/>
        </w:rPr>
      </w:pPr>
      <w:r w:rsidRPr="005F02EB">
        <w:rPr>
          <w:rFonts w:ascii="Times New Roman" w:eastAsiaTheme="minorHAnsi" w:hAnsi="Times New Roman" w:cs="Times New Roman"/>
          <w:b/>
          <w:bCs/>
          <w:color w:val="auto"/>
        </w:rPr>
        <w:t>Koncepty, kterým se miminka učí lehce</w:t>
      </w:r>
    </w:p>
    <w:p w14:paraId="44B0A49B" w14:textId="77777777" w:rsidR="005F02EB" w:rsidRPr="005F02EB" w:rsidRDefault="005F02EB" w:rsidP="006A2ACD">
      <w:pPr>
        <w:pStyle w:val="Odstavecseseznamem"/>
        <w:numPr>
          <w:ilvl w:val="0"/>
          <w:numId w:val="3"/>
        </w:numPr>
        <w:rPr>
          <w:rFonts w:ascii="Times New Roman" w:hAnsi="Times New Roman" w:cs="Times New Roman"/>
          <w:sz w:val="24"/>
          <w:szCs w:val="24"/>
        </w:rPr>
      </w:pPr>
      <w:r w:rsidRPr="005F02EB">
        <w:rPr>
          <w:rFonts w:ascii="Times New Roman" w:hAnsi="Times New Roman" w:cs="Times New Roman"/>
          <w:sz w:val="24"/>
          <w:szCs w:val="24"/>
        </w:rPr>
        <w:t>Každé miminko se učí kategorizovat svět dle svého mateřského jazyka, to ovšem neznamená že jsou všechny kategorie rodného jazyka totožně obtížné. Některé jsou pro osvojení jednodušší, jiné složitější</w:t>
      </w:r>
    </w:p>
    <w:p w14:paraId="47A7B3B0" w14:textId="77777777" w:rsidR="005F02EB" w:rsidRPr="005F02EB" w:rsidRDefault="005F02EB" w:rsidP="006A2ACD">
      <w:pPr>
        <w:pStyle w:val="Odstavecseseznamem"/>
        <w:numPr>
          <w:ilvl w:val="0"/>
          <w:numId w:val="3"/>
        </w:numPr>
        <w:rPr>
          <w:rFonts w:ascii="Times New Roman" w:hAnsi="Times New Roman" w:cs="Times New Roman"/>
          <w:sz w:val="24"/>
          <w:szCs w:val="24"/>
        </w:rPr>
      </w:pPr>
      <w:r w:rsidRPr="005F02EB">
        <w:rPr>
          <w:rFonts w:ascii="Times New Roman" w:hAnsi="Times New Roman" w:cs="Times New Roman"/>
          <w:sz w:val="24"/>
          <w:szCs w:val="24"/>
        </w:rPr>
        <w:t xml:space="preserve">Koncept prostoru (více v kapitole 4) </w:t>
      </w:r>
    </w:p>
    <w:p w14:paraId="07A53790" w14:textId="77777777" w:rsidR="005F02EB" w:rsidRPr="005F02EB" w:rsidRDefault="005F02EB" w:rsidP="006A2ACD">
      <w:pPr>
        <w:pStyle w:val="Odstavecseseznamem"/>
        <w:numPr>
          <w:ilvl w:val="0"/>
          <w:numId w:val="4"/>
        </w:numPr>
        <w:rPr>
          <w:rFonts w:ascii="Times New Roman" w:hAnsi="Times New Roman" w:cs="Times New Roman"/>
          <w:sz w:val="24"/>
          <w:szCs w:val="24"/>
        </w:rPr>
      </w:pPr>
      <w:r w:rsidRPr="005F02EB">
        <w:rPr>
          <w:rFonts w:ascii="Times New Roman" w:hAnsi="Times New Roman" w:cs="Times New Roman"/>
          <w:sz w:val="24"/>
          <w:szCs w:val="24"/>
        </w:rPr>
        <w:t xml:space="preserve"> Dítě mnohem lépe chápe situaci, ve které ono samo či předmět, na který upíná pozornost, stávají referenčním bodem</w:t>
      </w:r>
    </w:p>
    <w:p w14:paraId="685153DF" w14:textId="77777777" w:rsidR="005F02EB" w:rsidRPr="005F02EB" w:rsidRDefault="005F02EB" w:rsidP="006A2ACD">
      <w:pPr>
        <w:pStyle w:val="Odstavecseseznamem"/>
        <w:numPr>
          <w:ilvl w:val="0"/>
          <w:numId w:val="4"/>
        </w:numPr>
        <w:rPr>
          <w:rFonts w:ascii="Times New Roman" w:hAnsi="Times New Roman" w:cs="Times New Roman"/>
          <w:sz w:val="24"/>
          <w:szCs w:val="24"/>
        </w:rPr>
      </w:pPr>
      <w:r w:rsidRPr="005F02EB">
        <w:rPr>
          <w:rFonts w:ascii="Times New Roman" w:hAnsi="Times New Roman" w:cs="Times New Roman"/>
          <w:sz w:val="24"/>
          <w:szCs w:val="24"/>
        </w:rPr>
        <w:t xml:space="preserve">Dítě si také rychleji osvojí vnímání situace, pokud jeden předmět obsahuje druhý, než pokud jsou dva předměty položené na sobě a jeden druhý podpírá. (Příklad v angličtině předložka </w:t>
      </w:r>
      <w:r w:rsidRPr="006A2ACD">
        <w:rPr>
          <w:rFonts w:ascii="Times New Roman" w:hAnsi="Times New Roman" w:cs="Times New Roman"/>
          <w:color w:val="FF0000"/>
          <w:sz w:val="24"/>
          <w:szCs w:val="24"/>
        </w:rPr>
        <w:t>in</w:t>
      </w:r>
      <w:r w:rsidRPr="005F02EB">
        <w:rPr>
          <w:rFonts w:ascii="Times New Roman" w:hAnsi="Times New Roman" w:cs="Times New Roman"/>
          <w:sz w:val="24"/>
          <w:szCs w:val="24"/>
        </w:rPr>
        <w:t xml:space="preserve"> – cílové místo musí být vždy trojrozměrné a mít určitou hloubku, aby se do něj druhý předmět mohl být vložen. Ovšem předložka </w:t>
      </w:r>
      <w:r w:rsidRPr="006A2ACD">
        <w:rPr>
          <w:rFonts w:ascii="Times New Roman" w:hAnsi="Times New Roman" w:cs="Times New Roman"/>
          <w:color w:val="FF0000"/>
          <w:sz w:val="24"/>
          <w:szCs w:val="24"/>
        </w:rPr>
        <w:t>on</w:t>
      </w:r>
      <w:r w:rsidRPr="005F02EB">
        <w:rPr>
          <w:rFonts w:ascii="Times New Roman" w:hAnsi="Times New Roman" w:cs="Times New Roman"/>
          <w:sz w:val="24"/>
          <w:szCs w:val="24"/>
        </w:rPr>
        <w:t xml:space="preserve"> – označuje situace velice odlišené a nemá jedno hlavní použití. Lze použít, když jeden předmět podpírá druhý, ale také když je něco umístěno na zdi či například přilepeno ze strany stolu.)</w:t>
      </w:r>
    </w:p>
    <w:p w14:paraId="130B7392" w14:textId="77777777" w:rsidR="005F02EB" w:rsidRPr="005F02EB" w:rsidRDefault="005F02EB" w:rsidP="006A2ACD">
      <w:pPr>
        <w:pStyle w:val="Odstavecseseznamem"/>
        <w:numPr>
          <w:ilvl w:val="0"/>
          <w:numId w:val="4"/>
        </w:numPr>
        <w:rPr>
          <w:rFonts w:ascii="Times New Roman" w:hAnsi="Times New Roman" w:cs="Times New Roman"/>
          <w:sz w:val="24"/>
          <w:szCs w:val="24"/>
        </w:rPr>
      </w:pPr>
      <w:r w:rsidRPr="005F02EB">
        <w:rPr>
          <w:rFonts w:ascii="Times New Roman" w:hAnsi="Times New Roman" w:cs="Times New Roman"/>
          <w:sz w:val="24"/>
          <w:szCs w:val="24"/>
        </w:rPr>
        <w:t>Dítě chápe nejprve pohyb pouze jako trajektorii. Nezabývá se samotným způsobem pohybu</w:t>
      </w:r>
    </w:p>
    <w:p w14:paraId="395D6E8C" w14:textId="77777777" w:rsidR="005F02EB" w:rsidRPr="005F02EB" w:rsidRDefault="005F02EB" w:rsidP="006A2ACD">
      <w:pPr>
        <w:pStyle w:val="Odstavecseseznamem"/>
        <w:rPr>
          <w:rFonts w:ascii="Times New Roman" w:hAnsi="Times New Roman" w:cs="Times New Roman"/>
          <w:sz w:val="24"/>
          <w:szCs w:val="24"/>
        </w:rPr>
      </w:pPr>
      <w:r w:rsidRPr="005F02EB">
        <w:rPr>
          <w:rFonts w:ascii="Times New Roman" w:hAnsi="Times New Roman" w:cs="Times New Roman"/>
          <w:sz w:val="24"/>
          <w:szCs w:val="24"/>
        </w:rPr>
        <w:t xml:space="preserve"> </w:t>
      </w:r>
    </w:p>
    <w:p w14:paraId="5066C7C7" w14:textId="77777777" w:rsidR="005F02EB" w:rsidRPr="005F02EB" w:rsidRDefault="005F02EB" w:rsidP="006A2ACD">
      <w:pPr>
        <w:pStyle w:val="Nadpis3"/>
        <w:rPr>
          <w:rFonts w:ascii="Times New Roman" w:eastAsiaTheme="minorHAnsi" w:hAnsi="Times New Roman" w:cs="Times New Roman"/>
          <w:b/>
          <w:bCs/>
          <w:color w:val="auto"/>
        </w:rPr>
      </w:pPr>
      <w:r w:rsidRPr="005F02EB">
        <w:rPr>
          <w:rFonts w:ascii="Times New Roman" w:eastAsiaTheme="minorHAnsi" w:hAnsi="Times New Roman" w:cs="Times New Roman"/>
          <w:b/>
          <w:bCs/>
          <w:color w:val="auto"/>
        </w:rPr>
        <w:t>Osvojování jazyka a konceptuální mapa</w:t>
      </w:r>
    </w:p>
    <w:p w14:paraId="120AEBBF" w14:textId="77777777" w:rsidR="005F02EB" w:rsidRPr="005F02EB" w:rsidRDefault="005F02EB" w:rsidP="006A2ACD">
      <w:pPr>
        <w:pStyle w:val="Odstavecseseznamem"/>
        <w:numPr>
          <w:ilvl w:val="0"/>
          <w:numId w:val="5"/>
        </w:numPr>
        <w:rPr>
          <w:rFonts w:ascii="Times New Roman" w:hAnsi="Times New Roman" w:cs="Times New Roman"/>
          <w:sz w:val="24"/>
          <w:szCs w:val="24"/>
        </w:rPr>
      </w:pPr>
      <w:r w:rsidRPr="005F02EB">
        <w:rPr>
          <w:rFonts w:ascii="Times New Roman" w:hAnsi="Times New Roman" w:cs="Times New Roman"/>
          <w:sz w:val="24"/>
          <w:szCs w:val="24"/>
        </w:rPr>
        <w:t xml:space="preserve">Děti vnímají jednotlivé vztahy a jejich odlišnosti již před osvojením jazyka. Nejprve dojde k osvojení homogenních a percepčně výrazných vztahů a až následovně celé kategorie vztahů, které jsou složité na představu. </w:t>
      </w:r>
    </w:p>
    <w:p w14:paraId="4802B8AE" w14:textId="77777777" w:rsidR="005F02EB" w:rsidRPr="005F02EB" w:rsidRDefault="005F02EB" w:rsidP="006A2ACD">
      <w:pPr>
        <w:pStyle w:val="Odstavecseseznamem"/>
        <w:numPr>
          <w:ilvl w:val="0"/>
          <w:numId w:val="5"/>
        </w:numPr>
        <w:rPr>
          <w:rFonts w:ascii="Times New Roman" w:hAnsi="Times New Roman" w:cs="Times New Roman"/>
          <w:sz w:val="24"/>
          <w:szCs w:val="24"/>
        </w:rPr>
      </w:pPr>
      <w:r w:rsidRPr="005F02EB">
        <w:rPr>
          <w:rFonts w:ascii="Times New Roman" w:hAnsi="Times New Roman" w:cs="Times New Roman"/>
          <w:sz w:val="24"/>
          <w:szCs w:val="24"/>
        </w:rPr>
        <w:t>K osvojení jak jednoduchých, tak složitějších vztahů napomáhá jazyk.</w:t>
      </w:r>
    </w:p>
    <w:p w14:paraId="2B73D131" w14:textId="77777777" w:rsidR="005F02EB" w:rsidRPr="005F02EB" w:rsidRDefault="005F02EB" w:rsidP="006A2ACD">
      <w:pPr>
        <w:pStyle w:val="Odstavecseseznamem"/>
        <w:numPr>
          <w:ilvl w:val="0"/>
          <w:numId w:val="5"/>
        </w:numPr>
        <w:rPr>
          <w:rFonts w:ascii="Times New Roman" w:hAnsi="Times New Roman" w:cs="Times New Roman"/>
          <w:sz w:val="24"/>
          <w:szCs w:val="24"/>
        </w:rPr>
      </w:pPr>
      <w:r w:rsidRPr="005F02EB">
        <w:rPr>
          <w:rFonts w:ascii="Times New Roman" w:hAnsi="Times New Roman" w:cs="Times New Roman"/>
          <w:sz w:val="24"/>
          <w:szCs w:val="24"/>
        </w:rPr>
        <w:lastRenderedPageBreak/>
        <w:t>Ovšem tím lze dokázat, že dítě má konceptuální mapu už od narození, bez ovlivnění rodného jazyka. Mapa je až posléze upravena rodným jazykem dítěte, protože některé složitější vztahy nedokáže dítě pochopit pouze intuitivně samo. (více kapitola 3)</w:t>
      </w:r>
    </w:p>
    <w:p w14:paraId="152D0072" w14:textId="77777777" w:rsidR="005F02EB" w:rsidRPr="005F02EB" w:rsidRDefault="005F02EB" w:rsidP="006A2ACD">
      <w:pPr>
        <w:pStyle w:val="Nadpis3"/>
        <w:rPr>
          <w:rFonts w:ascii="Times New Roman" w:eastAsiaTheme="minorHAnsi" w:hAnsi="Times New Roman" w:cs="Times New Roman"/>
          <w:b/>
          <w:bCs/>
          <w:color w:val="auto"/>
        </w:rPr>
      </w:pPr>
      <w:r w:rsidRPr="005F02EB">
        <w:rPr>
          <w:rFonts w:ascii="Times New Roman" w:eastAsiaTheme="minorHAnsi" w:hAnsi="Times New Roman" w:cs="Times New Roman"/>
          <w:b/>
          <w:bCs/>
          <w:color w:val="auto"/>
        </w:rPr>
        <w:t>Jazyk a vědomí</w:t>
      </w:r>
    </w:p>
    <w:p w14:paraId="7A76DF5D" w14:textId="77777777" w:rsidR="005F02EB" w:rsidRPr="005F02EB" w:rsidRDefault="005F02EB" w:rsidP="006A2ACD">
      <w:pPr>
        <w:pStyle w:val="Odstavecseseznamem"/>
        <w:numPr>
          <w:ilvl w:val="0"/>
          <w:numId w:val="6"/>
        </w:numPr>
        <w:rPr>
          <w:rFonts w:ascii="Times New Roman" w:hAnsi="Times New Roman" w:cs="Times New Roman"/>
          <w:sz w:val="24"/>
          <w:szCs w:val="24"/>
        </w:rPr>
      </w:pPr>
      <w:r w:rsidRPr="005F02EB">
        <w:rPr>
          <w:rFonts w:ascii="Times New Roman" w:hAnsi="Times New Roman" w:cs="Times New Roman"/>
          <w:sz w:val="24"/>
          <w:szCs w:val="24"/>
        </w:rPr>
        <w:t>V jazycích celého světa panuje velká diverzita a různorodá kategorizace.</w:t>
      </w:r>
    </w:p>
    <w:p w14:paraId="3D63FDB4" w14:textId="77777777" w:rsidR="005F02EB" w:rsidRPr="005F02EB" w:rsidRDefault="005F02EB" w:rsidP="006A2ACD">
      <w:pPr>
        <w:pStyle w:val="Odstavecseseznamem"/>
        <w:numPr>
          <w:ilvl w:val="0"/>
          <w:numId w:val="6"/>
        </w:numPr>
        <w:rPr>
          <w:rFonts w:ascii="Times New Roman" w:hAnsi="Times New Roman" w:cs="Times New Roman"/>
          <w:sz w:val="24"/>
          <w:szCs w:val="24"/>
        </w:rPr>
      </w:pPr>
      <w:r w:rsidRPr="005F02EB">
        <w:rPr>
          <w:rFonts w:ascii="Times New Roman" w:hAnsi="Times New Roman" w:cs="Times New Roman"/>
          <w:sz w:val="24"/>
          <w:szCs w:val="24"/>
        </w:rPr>
        <w:t>Důkaz (více kapitola 1) – čínská slovesa nerozlišují stav, kdy je věc držena ale především způsob, jak je držena. Oproti tomu jazyky jako např. angličtina a němčina nerozlišují způsob držení, ale rozlišují, kdy je věc držena a kdy je nesena.</w:t>
      </w:r>
    </w:p>
    <w:p w14:paraId="4008B33D" w14:textId="77777777" w:rsidR="005F02EB" w:rsidRPr="005F02EB" w:rsidRDefault="005F02EB" w:rsidP="006A2ACD">
      <w:pPr>
        <w:ind w:left="360"/>
        <w:rPr>
          <w:rFonts w:ascii="Times New Roman" w:hAnsi="Times New Roman" w:cs="Times New Roman"/>
          <w:sz w:val="24"/>
          <w:szCs w:val="24"/>
        </w:rPr>
      </w:pPr>
    </w:p>
    <w:p w14:paraId="28D104A0" w14:textId="77777777" w:rsidR="005F02EB" w:rsidRPr="006A2ACD" w:rsidRDefault="005F02EB" w:rsidP="006A2ACD">
      <w:pPr>
        <w:ind w:left="360"/>
        <w:rPr>
          <w:rFonts w:ascii="Times New Roman" w:hAnsi="Times New Roman" w:cs="Times New Roman"/>
          <w:sz w:val="28"/>
          <w:szCs w:val="28"/>
        </w:rPr>
      </w:pPr>
    </w:p>
    <w:p w14:paraId="75AB4351" w14:textId="77777777" w:rsidR="005F02EB" w:rsidRPr="006A2ACD" w:rsidRDefault="005F02EB" w:rsidP="006A2ACD">
      <w:pPr>
        <w:pStyle w:val="Nadpis2"/>
        <w:rPr>
          <w:rFonts w:ascii="Times New Roman" w:eastAsiaTheme="minorHAnsi" w:hAnsi="Times New Roman" w:cs="Times New Roman"/>
          <w:b/>
          <w:bCs/>
          <w:color w:val="auto"/>
          <w:sz w:val="28"/>
          <w:szCs w:val="28"/>
        </w:rPr>
      </w:pPr>
      <w:r w:rsidRPr="006A2ACD">
        <w:rPr>
          <w:rFonts w:ascii="Times New Roman" w:eastAsiaTheme="minorHAnsi" w:hAnsi="Times New Roman" w:cs="Times New Roman"/>
          <w:b/>
          <w:bCs/>
          <w:color w:val="auto"/>
          <w:sz w:val="28"/>
          <w:szCs w:val="28"/>
        </w:rPr>
        <w:t>Důležitost pochopení rozdílů ve vědomí</w:t>
      </w:r>
    </w:p>
    <w:p w14:paraId="678927E7" w14:textId="77777777" w:rsidR="005F02EB" w:rsidRDefault="005F02EB" w:rsidP="006A2ACD">
      <w:pPr>
        <w:pStyle w:val="Nadpis3"/>
        <w:rPr>
          <w:rFonts w:ascii="Times New Roman" w:eastAsiaTheme="minorHAnsi" w:hAnsi="Times New Roman" w:cs="Times New Roman"/>
          <w:b/>
          <w:bCs/>
          <w:color w:val="auto"/>
        </w:rPr>
      </w:pPr>
    </w:p>
    <w:p w14:paraId="4642686C" w14:textId="13CCBD6F" w:rsidR="005F02EB" w:rsidRPr="005F02EB" w:rsidRDefault="005F02EB" w:rsidP="006A2ACD">
      <w:pPr>
        <w:pStyle w:val="Nadpis3"/>
        <w:rPr>
          <w:rFonts w:ascii="Times New Roman" w:eastAsiaTheme="minorHAnsi" w:hAnsi="Times New Roman" w:cs="Times New Roman"/>
          <w:b/>
          <w:bCs/>
          <w:color w:val="auto"/>
        </w:rPr>
      </w:pPr>
      <w:r w:rsidRPr="005F02EB">
        <w:rPr>
          <w:rFonts w:ascii="Times New Roman" w:eastAsiaTheme="minorHAnsi" w:hAnsi="Times New Roman" w:cs="Times New Roman"/>
          <w:b/>
          <w:bCs/>
          <w:color w:val="auto"/>
        </w:rPr>
        <w:t>Zkreslené vědomí</w:t>
      </w:r>
    </w:p>
    <w:p w14:paraId="7CACC395" w14:textId="77777777" w:rsidR="005F02EB" w:rsidRPr="005F02EB" w:rsidRDefault="005F02EB" w:rsidP="006A2ACD">
      <w:pPr>
        <w:pStyle w:val="Odstavecseseznamem"/>
        <w:numPr>
          <w:ilvl w:val="0"/>
          <w:numId w:val="7"/>
        </w:numPr>
        <w:rPr>
          <w:rFonts w:ascii="Times New Roman" w:hAnsi="Times New Roman" w:cs="Times New Roman"/>
          <w:sz w:val="24"/>
          <w:szCs w:val="24"/>
        </w:rPr>
      </w:pPr>
      <w:r w:rsidRPr="005F02EB">
        <w:rPr>
          <w:rFonts w:ascii="Times New Roman" w:hAnsi="Times New Roman" w:cs="Times New Roman"/>
          <w:sz w:val="24"/>
          <w:szCs w:val="24"/>
        </w:rPr>
        <w:t xml:space="preserve">Různé jazyky sdílí důležité jazykové tendence, které poukazují na univerzální rysy lidského vědomí a inteligence. </w:t>
      </w:r>
    </w:p>
    <w:p w14:paraId="0AD82EDB" w14:textId="77777777" w:rsidR="005F02EB" w:rsidRPr="005F02EB" w:rsidRDefault="005F02EB" w:rsidP="006A2ACD">
      <w:pPr>
        <w:pStyle w:val="Odstavecseseznamem"/>
        <w:numPr>
          <w:ilvl w:val="0"/>
          <w:numId w:val="7"/>
        </w:numPr>
        <w:rPr>
          <w:rFonts w:ascii="Times New Roman" w:hAnsi="Times New Roman" w:cs="Times New Roman"/>
          <w:sz w:val="24"/>
          <w:szCs w:val="24"/>
        </w:rPr>
      </w:pPr>
      <w:r w:rsidRPr="005F02EB">
        <w:rPr>
          <w:rFonts w:ascii="Times New Roman" w:hAnsi="Times New Roman" w:cs="Times New Roman"/>
          <w:sz w:val="24"/>
          <w:szCs w:val="24"/>
        </w:rPr>
        <w:t>Jazyk se aktivně podílí na vnímání věcí a událostí. Lze tedy říct, že na svět pohlížíme s brýlemi, které mají filtr našeho jazyka.</w:t>
      </w:r>
    </w:p>
    <w:p w14:paraId="228A47A0" w14:textId="77777777" w:rsidR="005F02EB" w:rsidRPr="005F02EB" w:rsidRDefault="005F02EB" w:rsidP="006A2ACD">
      <w:pPr>
        <w:pStyle w:val="Odstavecseseznamem"/>
        <w:numPr>
          <w:ilvl w:val="0"/>
          <w:numId w:val="7"/>
        </w:numPr>
        <w:rPr>
          <w:rFonts w:ascii="Times New Roman" w:hAnsi="Times New Roman" w:cs="Times New Roman"/>
          <w:sz w:val="24"/>
          <w:szCs w:val="24"/>
        </w:rPr>
      </w:pPr>
      <w:r w:rsidRPr="005F02EB">
        <w:rPr>
          <w:rFonts w:ascii="Times New Roman" w:hAnsi="Times New Roman" w:cs="Times New Roman"/>
          <w:sz w:val="24"/>
          <w:szCs w:val="24"/>
        </w:rPr>
        <w:t>Je důležité opustit zastaralý pohled na vztah myšlení a jazyka (pouze perspektivní pohled – liší se chápaní světa u jednotlivých mluvčích či nikoliv?) ale začít chápat souvislosti s každodenním vědomím a myšlením, popsat jednotlivé mechanismy, kterých se jazyk účastní (slyšení, vidění, chápání, zapamatování si, předvídání atd.)</w:t>
      </w:r>
    </w:p>
    <w:p w14:paraId="2DEA8437" w14:textId="77777777" w:rsidR="005F02EB" w:rsidRPr="005F02EB" w:rsidRDefault="005F02EB" w:rsidP="006A2ACD">
      <w:pPr>
        <w:pStyle w:val="Nadpis3"/>
        <w:rPr>
          <w:rFonts w:ascii="Times New Roman" w:eastAsiaTheme="minorHAnsi" w:hAnsi="Times New Roman" w:cs="Times New Roman"/>
          <w:b/>
          <w:bCs/>
          <w:color w:val="auto"/>
        </w:rPr>
      </w:pPr>
      <w:r w:rsidRPr="005F02EB">
        <w:rPr>
          <w:rFonts w:ascii="Times New Roman" w:eastAsiaTheme="minorHAnsi" w:hAnsi="Times New Roman" w:cs="Times New Roman"/>
          <w:b/>
          <w:bCs/>
          <w:color w:val="auto"/>
        </w:rPr>
        <w:t xml:space="preserve">Posuny v chápání </w:t>
      </w:r>
    </w:p>
    <w:p w14:paraId="18DF0993" w14:textId="78AA1C7A" w:rsidR="005F02EB" w:rsidRPr="005F02EB" w:rsidRDefault="005F02EB" w:rsidP="006A2ACD">
      <w:pPr>
        <w:pStyle w:val="Odstavecseseznamem"/>
        <w:numPr>
          <w:ilvl w:val="0"/>
          <w:numId w:val="8"/>
        </w:numPr>
        <w:rPr>
          <w:rFonts w:ascii="Times New Roman" w:hAnsi="Times New Roman" w:cs="Times New Roman"/>
          <w:sz w:val="24"/>
          <w:szCs w:val="24"/>
        </w:rPr>
      </w:pPr>
      <w:r w:rsidRPr="005F02EB">
        <w:rPr>
          <w:rFonts w:ascii="Times New Roman" w:hAnsi="Times New Roman" w:cs="Times New Roman"/>
          <w:sz w:val="24"/>
          <w:szCs w:val="24"/>
        </w:rPr>
        <w:t xml:space="preserve">Pochopení jednotlivých deformit/změn chápání v souvislosti s konkrétním jazykem, je důležité při osvojování, jako druhého jazyka. </w:t>
      </w:r>
    </w:p>
    <w:p w14:paraId="3F7F0CD7" w14:textId="77777777" w:rsidR="005F02EB" w:rsidRPr="005F02EB" w:rsidRDefault="005F02EB" w:rsidP="006A2ACD">
      <w:pPr>
        <w:pStyle w:val="Odstavecseseznamem"/>
        <w:numPr>
          <w:ilvl w:val="0"/>
          <w:numId w:val="8"/>
        </w:numPr>
        <w:rPr>
          <w:rFonts w:ascii="Times New Roman" w:hAnsi="Times New Roman" w:cs="Times New Roman"/>
          <w:sz w:val="24"/>
          <w:szCs w:val="24"/>
        </w:rPr>
      </w:pPr>
      <w:r w:rsidRPr="005F02EB">
        <w:rPr>
          <w:rFonts w:ascii="Times New Roman" w:hAnsi="Times New Roman" w:cs="Times New Roman"/>
          <w:sz w:val="24"/>
          <w:szCs w:val="24"/>
        </w:rPr>
        <w:t xml:space="preserve">Příklad – Odlišné pojetí oranžové barvy v japonštině a v angličtině, dokazuje různorodé hranice daného pojmu. </w:t>
      </w:r>
    </w:p>
    <w:p w14:paraId="081C760A" w14:textId="77777777" w:rsidR="005F02EB" w:rsidRPr="005F02EB" w:rsidRDefault="005F02EB" w:rsidP="006A2ACD">
      <w:pPr>
        <w:pStyle w:val="Nadpis3"/>
        <w:rPr>
          <w:rFonts w:ascii="Times New Roman" w:eastAsiaTheme="minorHAnsi" w:hAnsi="Times New Roman" w:cs="Times New Roman"/>
          <w:b/>
          <w:bCs/>
          <w:color w:val="auto"/>
        </w:rPr>
      </w:pPr>
      <w:r w:rsidRPr="005F02EB">
        <w:rPr>
          <w:rFonts w:ascii="Times New Roman" w:eastAsiaTheme="minorHAnsi" w:hAnsi="Times New Roman" w:cs="Times New Roman"/>
          <w:b/>
          <w:bCs/>
          <w:color w:val="auto"/>
        </w:rPr>
        <w:t>Zpracování informací v cizím jazyce</w:t>
      </w:r>
    </w:p>
    <w:p w14:paraId="46E9209E" w14:textId="77777777" w:rsidR="005F02EB" w:rsidRPr="005F02EB" w:rsidRDefault="005F02EB" w:rsidP="006A2ACD">
      <w:pPr>
        <w:pStyle w:val="Odstavecseseznamem"/>
        <w:numPr>
          <w:ilvl w:val="0"/>
          <w:numId w:val="9"/>
        </w:numPr>
        <w:rPr>
          <w:rFonts w:ascii="Times New Roman" w:hAnsi="Times New Roman" w:cs="Times New Roman"/>
          <w:sz w:val="24"/>
          <w:szCs w:val="24"/>
        </w:rPr>
      </w:pPr>
      <w:r w:rsidRPr="005F02EB">
        <w:rPr>
          <w:rFonts w:ascii="Times New Roman" w:hAnsi="Times New Roman" w:cs="Times New Roman"/>
          <w:sz w:val="24"/>
          <w:szCs w:val="24"/>
        </w:rPr>
        <w:t>Vědomé chápaní rozdílu mezi mateřským jazykem a druhým jazykem, je pro ovládání klíčové.</w:t>
      </w:r>
    </w:p>
    <w:p w14:paraId="78953612" w14:textId="77777777" w:rsidR="005F02EB" w:rsidRPr="005F02EB" w:rsidRDefault="005F02EB" w:rsidP="006A2ACD">
      <w:pPr>
        <w:pStyle w:val="Odstavecseseznamem"/>
        <w:numPr>
          <w:ilvl w:val="0"/>
          <w:numId w:val="9"/>
        </w:numPr>
        <w:rPr>
          <w:rFonts w:ascii="Times New Roman" w:hAnsi="Times New Roman" w:cs="Times New Roman"/>
          <w:sz w:val="24"/>
          <w:szCs w:val="24"/>
        </w:rPr>
      </w:pPr>
      <w:r w:rsidRPr="005F02EB">
        <w:rPr>
          <w:rFonts w:ascii="Times New Roman" w:hAnsi="Times New Roman" w:cs="Times New Roman"/>
          <w:sz w:val="24"/>
          <w:szCs w:val="24"/>
        </w:rPr>
        <w:t>Pro dokonalou komunikaci je potřebné nejen gramatiku a význam slov ale také automatické zpracování daných informací.</w:t>
      </w:r>
    </w:p>
    <w:p w14:paraId="0F48473B" w14:textId="77777777" w:rsidR="005F02EB" w:rsidRPr="005F02EB" w:rsidRDefault="005F02EB" w:rsidP="006A2ACD">
      <w:pPr>
        <w:pStyle w:val="Odstavecseseznamem"/>
        <w:numPr>
          <w:ilvl w:val="0"/>
          <w:numId w:val="9"/>
        </w:numPr>
        <w:rPr>
          <w:rFonts w:ascii="Times New Roman" w:hAnsi="Times New Roman" w:cs="Times New Roman"/>
          <w:sz w:val="24"/>
          <w:szCs w:val="24"/>
        </w:rPr>
      </w:pPr>
      <w:r w:rsidRPr="005F02EB">
        <w:rPr>
          <w:rFonts w:ascii="Times New Roman" w:hAnsi="Times New Roman" w:cs="Times New Roman"/>
          <w:sz w:val="24"/>
          <w:szCs w:val="24"/>
        </w:rPr>
        <w:t>Pokud člověk slyší řetězec jazykových informací, vzniká mnoho následně jdoucích procesů. Detekce jednotlivých zvuků (fonémů), následné skládání do většího celku, přiřazení významu daných slov, určování gramatických funkcí, hledání významu v našem mentálním lexikonu, spojování slov do frází a vět (v případě rodného jazyka vše probíhá automaticky a během okamžiku)</w:t>
      </w:r>
    </w:p>
    <w:p w14:paraId="62E14B1E" w14:textId="77777777" w:rsidR="005F02EB" w:rsidRPr="005F02EB" w:rsidRDefault="005F02EB" w:rsidP="006A2ACD">
      <w:pPr>
        <w:pStyle w:val="Odstavecseseznamem"/>
        <w:numPr>
          <w:ilvl w:val="0"/>
          <w:numId w:val="9"/>
        </w:numPr>
        <w:rPr>
          <w:rFonts w:ascii="Times New Roman" w:hAnsi="Times New Roman" w:cs="Times New Roman"/>
          <w:sz w:val="24"/>
          <w:szCs w:val="24"/>
        </w:rPr>
      </w:pPr>
      <w:r w:rsidRPr="005F02EB">
        <w:rPr>
          <w:rFonts w:ascii="Times New Roman" w:hAnsi="Times New Roman" w:cs="Times New Roman"/>
          <w:sz w:val="24"/>
          <w:szCs w:val="24"/>
        </w:rPr>
        <w:t xml:space="preserve">Již v dětství se tvoří selekce informací (důležité x nedůležité), z čehož vyplývá že kognitivní operace, za účelem toho nejlepšího zpracování, jsou na již velmi konkrétní úrovni. </w:t>
      </w:r>
    </w:p>
    <w:p w14:paraId="780BAFF0" w14:textId="77777777" w:rsidR="005F02EB" w:rsidRPr="005F02EB" w:rsidRDefault="005F02EB" w:rsidP="006A2ACD">
      <w:pPr>
        <w:pStyle w:val="Odstavecseseznamem"/>
        <w:numPr>
          <w:ilvl w:val="0"/>
          <w:numId w:val="9"/>
        </w:numPr>
        <w:rPr>
          <w:rFonts w:ascii="Times New Roman" w:hAnsi="Times New Roman" w:cs="Times New Roman"/>
          <w:sz w:val="24"/>
          <w:szCs w:val="24"/>
        </w:rPr>
      </w:pPr>
      <w:r w:rsidRPr="005F02EB">
        <w:rPr>
          <w:rFonts w:ascii="Times New Roman" w:hAnsi="Times New Roman" w:cs="Times New Roman"/>
          <w:sz w:val="24"/>
          <w:szCs w:val="24"/>
        </w:rPr>
        <w:lastRenderedPageBreak/>
        <w:t>Gramatický rozbor je opozděn oproti ostatním procesům vnímání jazyka. Nejedná se totiž pouze o spojování slov do frází. Je nutné se rychle orientovat a zvolit například správný tvar slova v souladu s gramatickými pravidly.</w:t>
      </w:r>
    </w:p>
    <w:p w14:paraId="7369758F" w14:textId="77777777" w:rsidR="005F02EB" w:rsidRPr="005F02EB" w:rsidRDefault="005F02EB" w:rsidP="006A2ACD">
      <w:pPr>
        <w:pStyle w:val="Odstavecseseznamem"/>
        <w:numPr>
          <w:ilvl w:val="0"/>
          <w:numId w:val="9"/>
        </w:numPr>
        <w:rPr>
          <w:rFonts w:ascii="Times New Roman" w:hAnsi="Times New Roman" w:cs="Times New Roman"/>
          <w:sz w:val="24"/>
          <w:szCs w:val="24"/>
        </w:rPr>
      </w:pPr>
      <w:r w:rsidRPr="005F02EB">
        <w:rPr>
          <w:rFonts w:ascii="Times New Roman" w:hAnsi="Times New Roman" w:cs="Times New Roman"/>
          <w:sz w:val="24"/>
          <w:szCs w:val="24"/>
        </w:rPr>
        <w:t xml:space="preserve"> Tento proces je „vyladěn“ pro užití mateřského jazyka, nikoliv ale pro cizí jazyk. Může se stát, že v důsledku zažitého zpracovávání mateřského jazyka, dochází k opomíjení důležitých procesů u jazyka cizího.</w:t>
      </w:r>
    </w:p>
    <w:p w14:paraId="2FCFD407" w14:textId="77777777" w:rsidR="005F02EB" w:rsidRPr="005F02EB" w:rsidRDefault="005F02EB" w:rsidP="006A2ACD">
      <w:pPr>
        <w:pStyle w:val="Nadpis3"/>
        <w:rPr>
          <w:rFonts w:ascii="Times New Roman" w:eastAsiaTheme="minorHAnsi" w:hAnsi="Times New Roman" w:cs="Times New Roman"/>
          <w:b/>
          <w:bCs/>
          <w:color w:val="auto"/>
        </w:rPr>
      </w:pPr>
      <w:r w:rsidRPr="005F02EB">
        <w:rPr>
          <w:rFonts w:ascii="Times New Roman" w:eastAsiaTheme="minorHAnsi" w:hAnsi="Times New Roman" w:cs="Times New Roman"/>
          <w:b/>
          <w:bCs/>
          <w:color w:val="auto"/>
        </w:rPr>
        <w:t>Bilingvní myšlení</w:t>
      </w:r>
    </w:p>
    <w:p w14:paraId="5305EBBB" w14:textId="77777777" w:rsidR="005F02EB" w:rsidRPr="005F02EB" w:rsidRDefault="005F02EB" w:rsidP="006A2ACD">
      <w:pPr>
        <w:pStyle w:val="Odstavecseseznamem"/>
        <w:numPr>
          <w:ilvl w:val="0"/>
          <w:numId w:val="10"/>
        </w:numPr>
        <w:rPr>
          <w:rFonts w:ascii="Times New Roman" w:hAnsi="Times New Roman" w:cs="Times New Roman"/>
          <w:sz w:val="24"/>
          <w:szCs w:val="24"/>
        </w:rPr>
      </w:pPr>
      <w:r w:rsidRPr="005F02EB">
        <w:rPr>
          <w:rFonts w:ascii="Times New Roman" w:hAnsi="Times New Roman" w:cs="Times New Roman"/>
          <w:sz w:val="24"/>
          <w:szCs w:val="24"/>
        </w:rPr>
        <w:t xml:space="preserve">Pojem bilingvní označuje jedince, který ovládá dva jazyky tak, že při používání jednoho či druhého, se necítí nijak omezen. Ovšem tento pojem označuje také jedince, který sice ovládá dva jazyky, ale jeden preferuje anebo také jedinec ovládající dva jazyky na vysoké úrovni, ale pouze jeden používá pro svobodné myšlení. Nelze tedy zobecnit pojem bilingvní myšlení. </w:t>
      </w:r>
    </w:p>
    <w:p w14:paraId="253140F3" w14:textId="77777777" w:rsidR="005F02EB" w:rsidRPr="005F02EB" w:rsidRDefault="005F02EB" w:rsidP="006A2ACD">
      <w:pPr>
        <w:pStyle w:val="Odstavecseseznamem"/>
        <w:numPr>
          <w:ilvl w:val="0"/>
          <w:numId w:val="10"/>
        </w:numPr>
        <w:rPr>
          <w:rFonts w:ascii="Times New Roman" w:hAnsi="Times New Roman" w:cs="Times New Roman"/>
          <w:sz w:val="24"/>
          <w:szCs w:val="24"/>
        </w:rPr>
      </w:pPr>
      <w:r w:rsidRPr="005F02EB">
        <w:rPr>
          <w:rFonts w:ascii="Times New Roman" w:hAnsi="Times New Roman" w:cs="Times New Roman"/>
          <w:sz w:val="24"/>
          <w:szCs w:val="24"/>
        </w:rPr>
        <w:t>Dle autorky a dalších odborníků, je představa že bilingvní jedinec má dvojí myšlení (dle každé jazykové skupiny) je nesprávná. Další nesprávnou představou je to, že bilingvní jedinec „vlastní“ dva odlišné systémy zpracování informací (které jsou totožné s jedinci hovořící jedním či druhým jazykem).</w:t>
      </w:r>
    </w:p>
    <w:p w14:paraId="6D955FD9" w14:textId="77777777" w:rsidR="005F02EB" w:rsidRPr="005F02EB" w:rsidRDefault="005F02EB" w:rsidP="006A2ACD">
      <w:pPr>
        <w:pStyle w:val="Odstavecseseznamem"/>
        <w:numPr>
          <w:ilvl w:val="0"/>
          <w:numId w:val="10"/>
        </w:numPr>
        <w:rPr>
          <w:rFonts w:ascii="Times New Roman" w:hAnsi="Times New Roman" w:cs="Times New Roman"/>
          <w:sz w:val="24"/>
          <w:szCs w:val="24"/>
        </w:rPr>
      </w:pPr>
      <w:r w:rsidRPr="005F02EB">
        <w:rPr>
          <w:rFonts w:ascii="Times New Roman" w:hAnsi="Times New Roman" w:cs="Times New Roman"/>
          <w:sz w:val="24"/>
          <w:szCs w:val="24"/>
        </w:rPr>
        <w:t>Potvrzené je však to, že automatické zpracování zvukové stránky jazyka je odlišné u bilingvních a u rodilých mluvčích.</w:t>
      </w:r>
    </w:p>
    <w:p w14:paraId="168B032B" w14:textId="77777777" w:rsidR="005F02EB" w:rsidRPr="005F02EB" w:rsidRDefault="005F02EB" w:rsidP="006A2ACD">
      <w:pPr>
        <w:pStyle w:val="Odstavecseseznamem"/>
        <w:numPr>
          <w:ilvl w:val="0"/>
          <w:numId w:val="10"/>
        </w:numPr>
        <w:rPr>
          <w:rFonts w:ascii="Times New Roman" w:hAnsi="Times New Roman" w:cs="Times New Roman"/>
          <w:sz w:val="24"/>
          <w:szCs w:val="24"/>
        </w:rPr>
      </w:pPr>
      <w:r w:rsidRPr="005F02EB">
        <w:rPr>
          <w:rFonts w:ascii="Times New Roman" w:hAnsi="Times New Roman" w:cs="Times New Roman"/>
          <w:sz w:val="24"/>
          <w:szCs w:val="24"/>
        </w:rPr>
        <w:t xml:space="preserve">Bylo dokázáno že i slovní zásoba bilingvních jedinců, je odlišná od rodilých uživatelů obou jazyků. Experiment ukázal, že bilingvní jedinec větší počet významově příbuzných slov než uživatel pouze jednoho, a to rodného jazyka. </w:t>
      </w:r>
    </w:p>
    <w:p w14:paraId="6E053B7F" w14:textId="77777777" w:rsidR="005F02EB" w:rsidRPr="005F02EB" w:rsidRDefault="005F02EB" w:rsidP="006A2ACD">
      <w:pPr>
        <w:pStyle w:val="Odstavecseseznamem"/>
        <w:numPr>
          <w:ilvl w:val="0"/>
          <w:numId w:val="10"/>
        </w:numPr>
        <w:rPr>
          <w:rFonts w:ascii="Times New Roman" w:hAnsi="Times New Roman" w:cs="Times New Roman"/>
          <w:sz w:val="24"/>
          <w:szCs w:val="24"/>
        </w:rPr>
      </w:pPr>
      <w:r w:rsidRPr="005F02EB">
        <w:rPr>
          <w:rFonts w:ascii="Times New Roman" w:hAnsi="Times New Roman" w:cs="Times New Roman"/>
          <w:sz w:val="24"/>
          <w:szCs w:val="24"/>
        </w:rPr>
        <w:t>Pokud je mateřský jazyk dominantní, a to i u jedinců, kteří ovládají druhý jazyk na úrovni rodilých mluvčích, dochází k promítání do různých aspektů myšlení v cizím jazyce.</w:t>
      </w:r>
    </w:p>
    <w:p w14:paraId="59C85DCA" w14:textId="77777777" w:rsidR="005F02EB" w:rsidRPr="005F02EB" w:rsidRDefault="005F02EB" w:rsidP="006A2ACD">
      <w:pPr>
        <w:pStyle w:val="Odstavecseseznamem"/>
        <w:numPr>
          <w:ilvl w:val="0"/>
          <w:numId w:val="10"/>
        </w:numPr>
        <w:rPr>
          <w:rFonts w:ascii="Times New Roman" w:hAnsi="Times New Roman" w:cs="Times New Roman"/>
          <w:sz w:val="24"/>
          <w:szCs w:val="24"/>
        </w:rPr>
      </w:pPr>
      <w:r w:rsidRPr="005F02EB">
        <w:rPr>
          <w:rFonts w:ascii="Times New Roman" w:hAnsi="Times New Roman" w:cs="Times New Roman"/>
          <w:sz w:val="24"/>
          <w:szCs w:val="24"/>
        </w:rPr>
        <w:t xml:space="preserve">Bilingvní uživatelé jazyků ovšem často nemají totožnou úroveň jednotlivých jazyků (nejčastěji mají preferovaný jazyk i když v druhém plynuje komunikují). </w:t>
      </w:r>
    </w:p>
    <w:p w14:paraId="76C2E286" w14:textId="77777777" w:rsidR="005F02EB" w:rsidRPr="005F02EB" w:rsidRDefault="005F02EB" w:rsidP="006A2ACD">
      <w:pPr>
        <w:pStyle w:val="Nadpis3"/>
        <w:rPr>
          <w:rFonts w:ascii="Times New Roman" w:eastAsiaTheme="minorHAnsi" w:hAnsi="Times New Roman" w:cs="Times New Roman"/>
          <w:b/>
          <w:bCs/>
          <w:color w:val="auto"/>
        </w:rPr>
      </w:pPr>
      <w:r w:rsidRPr="005F02EB">
        <w:rPr>
          <w:rFonts w:ascii="Times New Roman" w:eastAsiaTheme="minorHAnsi" w:hAnsi="Times New Roman" w:cs="Times New Roman"/>
          <w:b/>
          <w:bCs/>
          <w:color w:val="auto"/>
        </w:rPr>
        <w:t>Uvědomování si rozmanitosti chápání</w:t>
      </w:r>
    </w:p>
    <w:p w14:paraId="2D792E36" w14:textId="77777777" w:rsidR="005F02EB" w:rsidRPr="005F02EB" w:rsidRDefault="005F02EB" w:rsidP="006A2ACD">
      <w:pPr>
        <w:pStyle w:val="Odstavecseseznamem"/>
        <w:numPr>
          <w:ilvl w:val="0"/>
          <w:numId w:val="11"/>
        </w:numPr>
        <w:rPr>
          <w:rFonts w:ascii="Times New Roman" w:hAnsi="Times New Roman" w:cs="Times New Roman"/>
          <w:sz w:val="24"/>
          <w:szCs w:val="24"/>
        </w:rPr>
      </w:pPr>
      <w:r w:rsidRPr="005F02EB">
        <w:rPr>
          <w:rFonts w:ascii="Times New Roman" w:hAnsi="Times New Roman" w:cs="Times New Roman"/>
          <w:sz w:val="24"/>
          <w:szCs w:val="24"/>
        </w:rPr>
        <w:t xml:space="preserve">V důsledku osvojení druhého jazyka, dokážeme změnit naše chápání reality. Pro uživatele jednoho, a to pouze mateřského jazyka, jsou některé aspekty jazyka a chápání neměnné. Ovšem se získáním nových vědomostí, znalostí ale také představ v jiném jazyce, dochází ke změnám. </w:t>
      </w:r>
    </w:p>
    <w:p w14:paraId="1CEE8717" w14:textId="77777777" w:rsidR="005F02EB" w:rsidRPr="005F02EB" w:rsidRDefault="005F02EB" w:rsidP="006A2ACD">
      <w:pPr>
        <w:pStyle w:val="Odstavecseseznamem"/>
        <w:numPr>
          <w:ilvl w:val="0"/>
          <w:numId w:val="11"/>
        </w:numPr>
        <w:rPr>
          <w:rFonts w:ascii="Times New Roman" w:hAnsi="Times New Roman" w:cs="Times New Roman"/>
          <w:sz w:val="24"/>
          <w:szCs w:val="24"/>
        </w:rPr>
      </w:pPr>
      <w:r w:rsidRPr="005F02EB">
        <w:rPr>
          <w:rFonts w:ascii="Times New Roman" w:hAnsi="Times New Roman" w:cs="Times New Roman"/>
          <w:sz w:val="24"/>
          <w:szCs w:val="24"/>
        </w:rPr>
        <w:t xml:space="preserve"> S osvojením druhého jazyka na úrovni rodilého mluvčího, jedinec ale nezíská myšlení a chápání totožné jako sám rodilý mluvčí ale získá alespoň jiný filtr při pohledu na svět. Existuje totiž mnoho variant, jak samotnou realitu chápat.</w:t>
      </w:r>
    </w:p>
    <w:p w14:paraId="05C13D0C" w14:textId="77777777" w:rsidR="005F02EB" w:rsidRPr="005F02EB" w:rsidRDefault="005F02EB" w:rsidP="005F02EB">
      <w:pPr>
        <w:pStyle w:val="Odstavecseseznamem"/>
        <w:rPr>
          <w:rFonts w:ascii="Times New Roman" w:hAnsi="Times New Roman" w:cs="Times New Roman"/>
          <w:sz w:val="24"/>
          <w:szCs w:val="24"/>
        </w:rPr>
      </w:pPr>
    </w:p>
    <w:p w14:paraId="33932EA8" w14:textId="77777777" w:rsidR="005F02EB" w:rsidRPr="009233CB" w:rsidRDefault="005F02EB" w:rsidP="000F4B60">
      <w:pPr>
        <w:rPr>
          <w:rFonts w:ascii="Times New Roman" w:hAnsi="Times New Roman" w:cs="Times New Roman"/>
          <w:b/>
          <w:bCs/>
          <w:sz w:val="24"/>
          <w:szCs w:val="24"/>
        </w:rPr>
      </w:pPr>
    </w:p>
    <w:sectPr w:rsidR="005F02EB" w:rsidRPr="009233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929C2"/>
    <w:multiLevelType w:val="hybridMultilevel"/>
    <w:tmpl w:val="75D4D5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2C43C3D"/>
    <w:multiLevelType w:val="hybridMultilevel"/>
    <w:tmpl w:val="39EEB0C0"/>
    <w:lvl w:ilvl="0" w:tplc="08EA3B38">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104C5B65"/>
    <w:multiLevelType w:val="hybridMultilevel"/>
    <w:tmpl w:val="3182A9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ECA4437"/>
    <w:multiLevelType w:val="hybridMultilevel"/>
    <w:tmpl w:val="7DF0C2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45786252"/>
    <w:multiLevelType w:val="hybridMultilevel"/>
    <w:tmpl w:val="399C78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46E57B54"/>
    <w:multiLevelType w:val="hybridMultilevel"/>
    <w:tmpl w:val="3BBC18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54272BC1"/>
    <w:multiLevelType w:val="hybridMultilevel"/>
    <w:tmpl w:val="CB6EC18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68003B6"/>
    <w:multiLevelType w:val="hybridMultilevel"/>
    <w:tmpl w:val="250EEA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6B09188A"/>
    <w:multiLevelType w:val="hybridMultilevel"/>
    <w:tmpl w:val="509827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B7E0722"/>
    <w:multiLevelType w:val="hybridMultilevel"/>
    <w:tmpl w:val="A23AF3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77915ABF"/>
    <w:multiLevelType w:val="hybridMultilevel"/>
    <w:tmpl w:val="154075CE"/>
    <w:lvl w:ilvl="0" w:tplc="ADB800B8">
      <w:start w:val="5"/>
      <w:numFmt w:val="bullet"/>
      <w:lvlText w:val="-"/>
      <w:lvlJc w:val="left"/>
      <w:pPr>
        <w:ind w:left="720" w:hanging="360"/>
      </w:pPr>
      <w:rPr>
        <w:rFonts w:ascii="Times New Roman" w:eastAsiaTheme="minorHAnsi"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2"/>
  </w:num>
  <w:num w:numId="4">
    <w:abstractNumId w:val="1"/>
  </w:num>
  <w:num w:numId="5">
    <w:abstractNumId w:val="6"/>
  </w:num>
  <w:num w:numId="6">
    <w:abstractNumId w:val="8"/>
  </w:num>
  <w:num w:numId="7">
    <w:abstractNumId w:val="3"/>
  </w:num>
  <w:num w:numId="8">
    <w:abstractNumId w:val="0"/>
  </w:num>
  <w:num w:numId="9">
    <w:abstractNumId w:val="9"/>
  </w:num>
  <w:num w:numId="10">
    <w:abstractNumId w:val="7"/>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06D"/>
    <w:rsid w:val="00003C51"/>
    <w:rsid w:val="000F4B60"/>
    <w:rsid w:val="0010650F"/>
    <w:rsid w:val="00254C7E"/>
    <w:rsid w:val="00323B65"/>
    <w:rsid w:val="00431061"/>
    <w:rsid w:val="00451DB6"/>
    <w:rsid w:val="004C003A"/>
    <w:rsid w:val="005F02EB"/>
    <w:rsid w:val="006A2ACD"/>
    <w:rsid w:val="008911C9"/>
    <w:rsid w:val="008A43C7"/>
    <w:rsid w:val="009233CB"/>
    <w:rsid w:val="009C2671"/>
    <w:rsid w:val="00AA706D"/>
    <w:rsid w:val="00AC577A"/>
    <w:rsid w:val="00B36E2E"/>
    <w:rsid w:val="00C30EB0"/>
    <w:rsid w:val="00CC0966"/>
    <w:rsid w:val="00D72201"/>
    <w:rsid w:val="00F1153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F2622"/>
  <w15:chartTrackingRefBased/>
  <w15:docId w15:val="{F7CE5358-1586-45BA-A500-2C7905EAD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C30EB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unhideWhenUsed/>
    <w:qFormat/>
    <w:rsid w:val="00C30EB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next w:val="Normln"/>
    <w:link w:val="Nadpis3Char"/>
    <w:uiPriority w:val="9"/>
    <w:unhideWhenUsed/>
    <w:qFormat/>
    <w:rsid w:val="005F02E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C30EB0"/>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Standardnpsmoodstavce"/>
    <w:link w:val="Nadpis2"/>
    <w:uiPriority w:val="9"/>
    <w:rsid w:val="00C30EB0"/>
    <w:rPr>
      <w:rFonts w:asciiTheme="majorHAnsi" w:eastAsiaTheme="majorEastAsia" w:hAnsiTheme="majorHAnsi" w:cstheme="majorBidi"/>
      <w:color w:val="2F5496" w:themeColor="accent1" w:themeShade="BF"/>
      <w:sz w:val="26"/>
      <w:szCs w:val="26"/>
    </w:rPr>
  </w:style>
  <w:style w:type="paragraph" w:styleId="Odstavecseseznamem">
    <w:name w:val="List Paragraph"/>
    <w:basedOn w:val="Normln"/>
    <w:uiPriority w:val="34"/>
    <w:qFormat/>
    <w:rsid w:val="00C30EB0"/>
    <w:pPr>
      <w:ind w:left="720"/>
      <w:contextualSpacing/>
    </w:pPr>
  </w:style>
  <w:style w:type="character" w:customStyle="1" w:styleId="Nadpis3Char">
    <w:name w:val="Nadpis 3 Char"/>
    <w:basedOn w:val="Standardnpsmoodstavce"/>
    <w:link w:val="Nadpis3"/>
    <w:uiPriority w:val="9"/>
    <w:rsid w:val="005F02EB"/>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2405</Words>
  <Characters>14192</Characters>
  <Application>Microsoft Office Word</Application>
  <DocSecurity>4</DocSecurity>
  <Lines>118</Lines>
  <Paragraphs>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Nováková</dc:creator>
  <cp:keywords/>
  <dc:description/>
  <cp:lastModifiedBy>Lenovo Allinone</cp:lastModifiedBy>
  <cp:revision>2</cp:revision>
  <dcterms:created xsi:type="dcterms:W3CDTF">2021-04-24T05:48:00Z</dcterms:created>
  <dcterms:modified xsi:type="dcterms:W3CDTF">2021-04-24T05:48:00Z</dcterms:modified>
</cp:coreProperties>
</file>